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tiff" ContentType="image/tif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E0D778B" w14:textId="7BD0EAA5" w:rsidR="003E2818" w:rsidRPr="00B66BCB" w:rsidRDefault="00612497" w:rsidP="00007247">
      <w:pPr>
        <w:pStyle w:val="Title2"/>
        <w:spacing w:line="480" w:lineRule="auto"/>
        <w:rPr>
          <w:rFonts w:eastAsia="Times New Roman"/>
          <w:bCs/>
          <w:szCs w:val="10"/>
          <w:lang w:eastAsia="en-US"/>
        </w:rPr>
      </w:pPr>
      <w:bookmarkStart w:id="0" w:name="_Hlk49609775"/>
      <w:bookmarkStart w:id="1" w:name="_Hlk39505111"/>
      <w:bookmarkStart w:id="2" w:name="_Hlk49722570"/>
      <w:bookmarkStart w:id="3" w:name="_Hlk49722616"/>
      <w:bookmarkStart w:id="4" w:name="_Hlk45983081"/>
      <w:bookmarkStart w:id="5" w:name="_Hlk50993790"/>
      <w:r w:rsidRPr="00B66BCB">
        <w:rPr>
          <w:rFonts w:eastAsia="Times New Roman"/>
          <w:bCs/>
          <w:szCs w:val="10"/>
          <w:lang w:eastAsia="en-US"/>
        </w:rPr>
        <w:t>Engineering</w:t>
      </w:r>
      <w:r w:rsidR="00B66761" w:rsidRPr="00B66BCB">
        <w:rPr>
          <w:rFonts w:eastAsia="Times New Roman"/>
          <w:bCs/>
          <w:szCs w:val="10"/>
          <w:lang w:eastAsia="en-US"/>
        </w:rPr>
        <w:t xml:space="preserve"> </w:t>
      </w:r>
      <w:r w:rsidR="00545630" w:rsidRPr="00B66BCB">
        <w:rPr>
          <w:rFonts w:eastAsia="Times New Roman"/>
          <w:bCs/>
          <w:szCs w:val="10"/>
          <w:lang w:eastAsia="en-US"/>
        </w:rPr>
        <w:t>W</w:t>
      </w:r>
      <w:r w:rsidR="003E2818" w:rsidRPr="00B66BCB">
        <w:rPr>
          <w:rFonts w:eastAsia="Times New Roman"/>
          <w:bCs/>
          <w:szCs w:val="10"/>
          <w:lang w:eastAsia="en-US"/>
        </w:rPr>
        <w:t>afer-</w:t>
      </w:r>
      <w:r w:rsidR="007E1FFB" w:rsidRPr="00B66BCB">
        <w:rPr>
          <w:rFonts w:eastAsia="Times New Roman"/>
          <w:bCs/>
          <w:szCs w:val="10"/>
          <w:lang w:eastAsia="en-US"/>
        </w:rPr>
        <w:t>S</w:t>
      </w:r>
      <w:r w:rsidR="003E2818" w:rsidRPr="00B66BCB">
        <w:rPr>
          <w:rFonts w:eastAsia="Times New Roman"/>
          <w:bCs/>
          <w:szCs w:val="10"/>
          <w:lang w:eastAsia="en-US"/>
        </w:rPr>
        <w:t xml:space="preserve">cale </w:t>
      </w:r>
      <w:r w:rsidR="00545630" w:rsidRPr="00B66BCB">
        <w:rPr>
          <w:rFonts w:eastAsia="Times New Roman"/>
          <w:bCs/>
          <w:szCs w:val="10"/>
          <w:lang w:eastAsia="en-US"/>
        </w:rPr>
        <w:t>E</w:t>
      </w:r>
      <w:r w:rsidR="00DA5F69" w:rsidRPr="00B66BCB">
        <w:rPr>
          <w:rFonts w:eastAsia="Times New Roman"/>
          <w:bCs/>
          <w:szCs w:val="10"/>
          <w:lang w:eastAsia="en-US"/>
        </w:rPr>
        <w:t>pitax</w:t>
      </w:r>
      <w:r w:rsidR="00D57273" w:rsidRPr="00B66BCB">
        <w:rPr>
          <w:rFonts w:eastAsia="Times New Roman"/>
          <w:bCs/>
          <w:szCs w:val="10"/>
          <w:lang w:eastAsia="en-US"/>
        </w:rPr>
        <w:t>ial</w:t>
      </w:r>
      <w:r w:rsidR="00FC4A0E" w:rsidRPr="00B66BCB">
        <w:rPr>
          <w:rFonts w:eastAsia="Times New Roman"/>
          <w:bCs/>
          <w:szCs w:val="10"/>
          <w:lang w:eastAsia="en-US"/>
        </w:rPr>
        <w:t xml:space="preserve"> </w:t>
      </w:r>
      <w:r w:rsidR="00545630" w:rsidRPr="00B66BCB">
        <w:rPr>
          <w:rFonts w:eastAsia="Times New Roman"/>
          <w:bCs/>
          <w:szCs w:val="10"/>
          <w:lang w:eastAsia="en-US"/>
        </w:rPr>
        <w:t>T</w:t>
      </w:r>
      <w:r w:rsidR="00FC4A0E" w:rsidRPr="00B66BCB">
        <w:rPr>
          <w:rFonts w:eastAsia="Times New Roman"/>
          <w:bCs/>
          <w:szCs w:val="10"/>
          <w:lang w:eastAsia="en-US"/>
        </w:rPr>
        <w:t>wo-</w:t>
      </w:r>
      <w:r w:rsidR="007E1FFB" w:rsidRPr="00B66BCB">
        <w:rPr>
          <w:rFonts w:eastAsia="Times New Roman"/>
          <w:bCs/>
          <w:szCs w:val="10"/>
          <w:lang w:eastAsia="en-US"/>
        </w:rPr>
        <w:t>D</w:t>
      </w:r>
      <w:r w:rsidR="00FC4A0E" w:rsidRPr="00B66BCB">
        <w:rPr>
          <w:rFonts w:eastAsia="Times New Roman"/>
          <w:bCs/>
          <w:szCs w:val="10"/>
          <w:lang w:eastAsia="en-US"/>
        </w:rPr>
        <w:t xml:space="preserve">imensional </w:t>
      </w:r>
      <w:r w:rsidR="00545630" w:rsidRPr="00B66BCB">
        <w:rPr>
          <w:rFonts w:eastAsia="Times New Roman"/>
          <w:bCs/>
          <w:szCs w:val="10"/>
          <w:lang w:eastAsia="en-US"/>
        </w:rPr>
        <w:t>M</w:t>
      </w:r>
      <w:r w:rsidR="00B93B48" w:rsidRPr="00B66BCB">
        <w:rPr>
          <w:rFonts w:eastAsia="Times New Roman"/>
          <w:bCs/>
          <w:szCs w:val="10"/>
          <w:lang w:eastAsia="en-US"/>
        </w:rPr>
        <w:t>aterials</w:t>
      </w:r>
      <w:r w:rsidR="00DA5F69" w:rsidRPr="00B66BCB">
        <w:rPr>
          <w:rFonts w:eastAsia="Times New Roman"/>
          <w:bCs/>
          <w:szCs w:val="10"/>
          <w:lang w:eastAsia="en-US"/>
        </w:rPr>
        <w:t xml:space="preserve"> </w:t>
      </w:r>
      <w:r w:rsidR="00545630" w:rsidRPr="00B66BCB">
        <w:rPr>
          <w:rFonts w:eastAsia="Times New Roman"/>
          <w:bCs/>
          <w:szCs w:val="10"/>
          <w:lang w:eastAsia="en-US"/>
        </w:rPr>
        <w:t>t</w:t>
      </w:r>
      <w:r w:rsidR="001223C1" w:rsidRPr="00B66BCB">
        <w:rPr>
          <w:rFonts w:eastAsia="Times New Roman"/>
          <w:bCs/>
          <w:szCs w:val="10"/>
          <w:lang w:eastAsia="en-US"/>
        </w:rPr>
        <w:t xml:space="preserve">hrough </w:t>
      </w:r>
      <w:r w:rsidR="00545630" w:rsidRPr="00B66BCB">
        <w:rPr>
          <w:rFonts w:eastAsia="Times New Roman"/>
          <w:bCs/>
          <w:szCs w:val="10"/>
          <w:lang w:eastAsia="en-US"/>
        </w:rPr>
        <w:t>S</w:t>
      </w:r>
      <w:r w:rsidR="001223C1" w:rsidRPr="00B66BCB">
        <w:rPr>
          <w:rFonts w:eastAsia="Times New Roman"/>
          <w:bCs/>
          <w:szCs w:val="10"/>
          <w:lang w:eastAsia="en-US"/>
        </w:rPr>
        <w:t>apphire</w:t>
      </w:r>
      <w:r w:rsidR="00B67816" w:rsidRPr="00B66BCB">
        <w:rPr>
          <w:rFonts w:eastAsia="Times New Roman"/>
          <w:bCs/>
          <w:szCs w:val="10"/>
          <w:lang w:eastAsia="en-US"/>
        </w:rPr>
        <w:t xml:space="preserve"> </w:t>
      </w:r>
      <w:r w:rsidR="00545630" w:rsidRPr="00B66BCB">
        <w:rPr>
          <w:rFonts w:eastAsia="Times New Roman"/>
          <w:bCs/>
          <w:szCs w:val="10"/>
          <w:lang w:eastAsia="en-US"/>
        </w:rPr>
        <w:t>T</w:t>
      </w:r>
      <w:r w:rsidR="00B67816" w:rsidRPr="00B66BCB">
        <w:rPr>
          <w:rFonts w:eastAsia="Times New Roman"/>
          <w:bCs/>
          <w:szCs w:val="10"/>
          <w:lang w:eastAsia="en-US"/>
        </w:rPr>
        <w:t>emplate</w:t>
      </w:r>
      <w:r w:rsidR="001223C1" w:rsidRPr="00B66BCB">
        <w:rPr>
          <w:rFonts w:eastAsia="Times New Roman"/>
          <w:bCs/>
          <w:szCs w:val="10"/>
          <w:lang w:eastAsia="en-US"/>
        </w:rPr>
        <w:t xml:space="preserve"> </w:t>
      </w:r>
      <w:r w:rsidR="00545630" w:rsidRPr="00B66BCB">
        <w:rPr>
          <w:rFonts w:eastAsia="Times New Roman"/>
          <w:bCs/>
          <w:szCs w:val="10"/>
          <w:lang w:eastAsia="en-US"/>
        </w:rPr>
        <w:t>S</w:t>
      </w:r>
      <w:r w:rsidR="001223C1" w:rsidRPr="00B66BCB">
        <w:rPr>
          <w:rFonts w:eastAsia="Times New Roman"/>
          <w:bCs/>
          <w:szCs w:val="10"/>
          <w:lang w:eastAsia="en-US"/>
        </w:rPr>
        <w:t xml:space="preserve">creening </w:t>
      </w:r>
      <w:r w:rsidR="00545630" w:rsidRPr="00B66BCB">
        <w:rPr>
          <w:rFonts w:eastAsia="Times New Roman"/>
          <w:bCs/>
          <w:szCs w:val="10"/>
          <w:lang w:eastAsia="en-US"/>
        </w:rPr>
        <w:t>f</w:t>
      </w:r>
      <w:r w:rsidRPr="00B66BCB">
        <w:rPr>
          <w:rFonts w:eastAsia="Times New Roman"/>
          <w:bCs/>
          <w:szCs w:val="10"/>
          <w:lang w:eastAsia="en-US"/>
        </w:rPr>
        <w:t xml:space="preserve">or </w:t>
      </w:r>
      <w:r w:rsidR="00545630" w:rsidRPr="00B66BCB">
        <w:rPr>
          <w:rFonts w:eastAsia="Times New Roman"/>
          <w:bCs/>
          <w:szCs w:val="10"/>
          <w:lang w:eastAsia="en-US"/>
        </w:rPr>
        <w:t>A</w:t>
      </w:r>
      <w:r w:rsidRPr="00B66BCB">
        <w:rPr>
          <w:rFonts w:eastAsia="Times New Roman"/>
          <w:bCs/>
          <w:szCs w:val="10"/>
          <w:lang w:eastAsia="en-US"/>
        </w:rPr>
        <w:t xml:space="preserve">dvanced </w:t>
      </w:r>
      <w:r w:rsidR="00545630" w:rsidRPr="00B66BCB">
        <w:rPr>
          <w:rFonts w:eastAsia="Times New Roman"/>
          <w:bCs/>
          <w:szCs w:val="10"/>
          <w:lang w:eastAsia="en-US"/>
        </w:rPr>
        <w:t>H</w:t>
      </w:r>
      <w:r w:rsidRPr="00B66BCB">
        <w:rPr>
          <w:rFonts w:eastAsia="Times New Roman"/>
          <w:bCs/>
          <w:szCs w:val="10"/>
          <w:lang w:eastAsia="en-US"/>
        </w:rPr>
        <w:t>igh-</w:t>
      </w:r>
      <w:r w:rsidR="00545630" w:rsidRPr="00B66BCB">
        <w:rPr>
          <w:rFonts w:eastAsia="Times New Roman"/>
          <w:bCs/>
          <w:szCs w:val="10"/>
          <w:lang w:eastAsia="en-US"/>
        </w:rPr>
        <w:t>P</w:t>
      </w:r>
      <w:r w:rsidRPr="00B66BCB">
        <w:rPr>
          <w:rFonts w:eastAsia="Times New Roman"/>
          <w:bCs/>
          <w:szCs w:val="10"/>
          <w:lang w:eastAsia="en-US"/>
        </w:rPr>
        <w:t xml:space="preserve">erformance </w:t>
      </w:r>
      <w:r w:rsidR="00545630" w:rsidRPr="00B66BCB">
        <w:rPr>
          <w:rFonts w:eastAsia="Times New Roman"/>
          <w:bCs/>
          <w:szCs w:val="10"/>
          <w:lang w:eastAsia="en-US"/>
        </w:rPr>
        <w:t>N</w:t>
      </w:r>
      <w:r w:rsidRPr="00B66BCB">
        <w:rPr>
          <w:rFonts w:eastAsia="Times New Roman"/>
          <w:bCs/>
          <w:szCs w:val="10"/>
          <w:lang w:eastAsia="en-US"/>
        </w:rPr>
        <w:t>anoelectronics</w:t>
      </w:r>
    </w:p>
    <w:bookmarkEnd w:id="0"/>
    <w:p w14:paraId="2188B955" w14:textId="77777777" w:rsidR="00943034" w:rsidRPr="00B66BCB" w:rsidRDefault="00943034" w:rsidP="001371E7">
      <w:pPr>
        <w:pStyle w:val="Title2"/>
        <w:spacing w:line="480" w:lineRule="auto"/>
        <w:jc w:val="center"/>
      </w:pPr>
    </w:p>
    <w:p w14:paraId="46F88F54" w14:textId="77777777" w:rsidR="00EF46AE" w:rsidRPr="00B66BCB" w:rsidRDefault="00EF46AE" w:rsidP="001371E7">
      <w:pPr>
        <w:pStyle w:val="AuthorsFull"/>
        <w:spacing w:line="480" w:lineRule="auto"/>
        <w:jc w:val="both"/>
        <w:rPr>
          <w:vertAlign w:val="superscript"/>
        </w:rPr>
      </w:pPr>
      <w:bookmarkStart w:id="6" w:name="_Hlk39439657"/>
      <w:bookmarkEnd w:id="1"/>
      <w:bookmarkEnd w:id="2"/>
      <w:r w:rsidRPr="00B66BCB">
        <w:t>Yuanyuan Shi</w:t>
      </w:r>
      <w:r w:rsidRPr="00B66BCB">
        <w:rPr>
          <w:vertAlign w:val="superscript"/>
        </w:rPr>
        <w:t>1</w:t>
      </w:r>
      <w:r w:rsidRPr="00B66BCB">
        <w:t>*, Benjamin Groven</w:t>
      </w:r>
      <w:r w:rsidRPr="00B66BCB">
        <w:rPr>
          <w:vertAlign w:val="superscript"/>
        </w:rPr>
        <w:t>1</w:t>
      </w:r>
      <w:r w:rsidRPr="00B66BCB">
        <w:t>, Jill Serron</w:t>
      </w:r>
      <w:r w:rsidRPr="00B66BCB">
        <w:rPr>
          <w:vertAlign w:val="superscript"/>
        </w:rPr>
        <w:t>1</w:t>
      </w:r>
      <w:r w:rsidRPr="00B66BCB">
        <w:t>, Xiangyu Wu</w:t>
      </w:r>
      <w:r w:rsidRPr="00B66BCB">
        <w:rPr>
          <w:vertAlign w:val="superscript"/>
        </w:rPr>
        <w:t>1,2</w:t>
      </w:r>
      <w:r w:rsidRPr="00B66BCB">
        <w:t>, Ankit Nalin Mehta</w:t>
      </w:r>
      <w:r w:rsidRPr="00B66BCB">
        <w:rPr>
          <w:vertAlign w:val="superscript"/>
        </w:rPr>
        <w:t>1,3</w:t>
      </w:r>
      <w:r w:rsidRPr="00B66BCB">
        <w:t>, Albert Minj</w:t>
      </w:r>
      <w:r w:rsidRPr="00B66BCB">
        <w:rPr>
          <w:vertAlign w:val="superscript"/>
        </w:rPr>
        <w:t>1,3</w:t>
      </w:r>
      <w:r w:rsidRPr="00B66BCB">
        <w:t>, Stefanie Sergeant</w:t>
      </w:r>
      <w:r w:rsidRPr="00B66BCB">
        <w:rPr>
          <w:vertAlign w:val="superscript"/>
        </w:rPr>
        <w:t>1</w:t>
      </w:r>
      <w:r w:rsidRPr="00B66BCB">
        <w:t>, Han Han</w:t>
      </w:r>
      <w:r w:rsidRPr="00B66BCB">
        <w:rPr>
          <w:vertAlign w:val="superscript"/>
        </w:rPr>
        <w:t>1</w:t>
      </w:r>
      <w:r w:rsidRPr="00B66BCB">
        <w:t>, Inge Asselberghs</w:t>
      </w:r>
      <w:r w:rsidRPr="00B66BCB">
        <w:rPr>
          <w:vertAlign w:val="superscript"/>
        </w:rPr>
        <w:t>1</w:t>
      </w:r>
      <w:r w:rsidRPr="00B66BCB">
        <w:t>, Dennis Lin</w:t>
      </w:r>
      <w:r w:rsidRPr="00B66BCB">
        <w:rPr>
          <w:vertAlign w:val="superscript"/>
        </w:rPr>
        <w:t>1</w:t>
      </w:r>
      <w:r w:rsidRPr="00B66BCB">
        <w:t>, Steven Brems</w:t>
      </w:r>
      <w:r w:rsidRPr="00B66BCB">
        <w:rPr>
          <w:vertAlign w:val="superscript"/>
        </w:rPr>
        <w:t>1</w:t>
      </w:r>
      <w:r w:rsidRPr="00B66BCB">
        <w:t>, Cedric Huyghebaert</w:t>
      </w:r>
      <w:r w:rsidRPr="00B66BCB">
        <w:rPr>
          <w:vertAlign w:val="superscript"/>
        </w:rPr>
        <w:t>1</w:t>
      </w:r>
      <w:r w:rsidRPr="00B66BCB">
        <w:t>, Pierre Morin</w:t>
      </w:r>
      <w:r w:rsidRPr="00B66BCB">
        <w:rPr>
          <w:vertAlign w:val="superscript"/>
        </w:rPr>
        <w:t>1</w:t>
      </w:r>
      <w:r w:rsidRPr="00B66BCB">
        <w:t>, Iuliana Radu</w:t>
      </w:r>
      <w:r w:rsidRPr="00B66BCB">
        <w:rPr>
          <w:vertAlign w:val="superscript"/>
        </w:rPr>
        <w:t>1</w:t>
      </w:r>
      <w:r w:rsidRPr="00B66BCB">
        <w:t>, Matty Caymax</w:t>
      </w:r>
      <w:r w:rsidRPr="00B66BCB">
        <w:rPr>
          <w:vertAlign w:val="superscript"/>
        </w:rPr>
        <w:t xml:space="preserve">1 </w:t>
      </w:r>
      <w:bookmarkEnd w:id="6"/>
    </w:p>
    <w:p w14:paraId="489F6E25" w14:textId="77777777" w:rsidR="00EF46AE" w:rsidRPr="00B66BCB" w:rsidRDefault="00EF46AE" w:rsidP="00C929BA">
      <w:pPr>
        <w:pStyle w:val="AuthorsFull"/>
        <w:spacing w:line="480" w:lineRule="auto"/>
        <w:rPr>
          <w:i w:val="0"/>
          <w:iCs/>
          <w:vertAlign w:val="superscript"/>
        </w:rPr>
      </w:pPr>
    </w:p>
    <w:p w14:paraId="205F61EB" w14:textId="77777777" w:rsidR="00871CE5" w:rsidRPr="007C691A" w:rsidRDefault="00871CE5" w:rsidP="00007247">
      <w:pPr>
        <w:spacing w:line="480" w:lineRule="auto"/>
        <w:rPr>
          <w:lang w:val="nl-BE"/>
        </w:rPr>
      </w:pPr>
      <w:r w:rsidRPr="007C691A">
        <w:rPr>
          <w:vertAlign w:val="superscript"/>
          <w:lang w:val="nl-BE"/>
        </w:rPr>
        <w:t>1</w:t>
      </w:r>
      <w:r w:rsidRPr="007C691A">
        <w:rPr>
          <w:lang w:val="nl-BE"/>
        </w:rPr>
        <w:t xml:space="preserve"> IMEC, Kapeldreef 75, 3001 Leuven, Belgium</w:t>
      </w:r>
    </w:p>
    <w:p w14:paraId="4D0AFEEB" w14:textId="1BB31B50" w:rsidR="00871CE5" w:rsidRPr="007C691A" w:rsidRDefault="00871CE5" w:rsidP="00007247">
      <w:pPr>
        <w:spacing w:line="480" w:lineRule="auto"/>
        <w:rPr>
          <w:lang w:val="nl-BE"/>
        </w:rPr>
      </w:pPr>
      <w:r w:rsidRPr="007C691A">
        <w:rPr>
          <w:vertAlign w:val="superscript"/>
          <w:lang w:val="nl-BE"/>
        </w:rPr>
        <w:t>2</w:t>
      </w:r>
      <w:r w:rsidRPr="007C691A">
        <w:rPr>
          <w:lang w:val="nl-BE"/>
        </w:rPr>
        <w:t xml:space="preserve"> </w:t>
      </w:r>
      <w:proofErr w:type="spellStart"/>
      <w:r w:rsidRPr="007C691A">
        <w:rPr>
          <w:lang w:val="nl-BE"/>
        </w:rPr>
        <w:t>Department</w:t>
      </w:r>
      <w:proofErr w:type="spellEnd"/>
      <w:r w:rsidRPr="007C691A">
        <w:rPr>
          <w:lang w:val="nl-BE"/>
        </w:rPr>
        <w:t xml:space="preserve"> of </w:t>
      </w:r>
      <w:proofErr w:type="spellStart"/>
      <w:r w:rsidRPr="007C691A">
        <w:rPr>
          <w:lang w:val="nl-BE"/>
        </w:rPr>
        <w:t>Materials</w:t>
      </w:r>
      <w:proofErr w:type="spellEnd"/>
      <w:r w:rsidRPr="007C691A">
        <w:rPr>
          <w:lang w:val="nl-BE"/>
        </w:rPr>
        <w:t xml:space="preserve"> Engineering, KU Leuven, Kasteelpark Arenberg 44, 3001 Leuven, Belgium</w:t>
      </w:r>
    </w:p>
    <w:p w14:paraId="2FA9F93D" w14:textId="412B87EE" w:rsidR="00871CE5" w:rsidRPr="00B66BCB" w:rsidRDefault="00871CE5" w:rsidP="00007247">
      <w:pPr>
        <w:spacing w:line="480" w:lineRule="auto"/>
        <w:rPr>
          <w:lang w:val="en-US"/>
        </w:rPr>
      </w:pPr>
      <w:r w:rsidRPr="00B66BCB">
        <w:rPr>
          <w:vertAlign w:val="superscript"/>
          <w:lang w:val="en-GB"/>
        </w:rPr>
        <w:t>3</w:t>
      </w:r>
      <w:r w:rsidRPr="00B66BCB">
        <w:rPr>
          <w:lang w:val="en-GB"/>
        </w:rPr>
        <w:t xml:space="preserve"> Department of Physics and Astronomy, </w:t>
      </w:r>
      <w:r w:rsidRPr="00B66BCB">
        <w:rPr>
          <w:lang w:val="en-US"/>
        </w:rPr>
        <w:t xml:space="preserve">KU Leuven, </w:t>
      </w:r>
      <w:proofErr w:type="spellStart"/>
      <w:r w:rsidRPr="00B66BCB">
        <w:rPr>
          <w:lang w:val="en-US"/>
        </w:rPr>
        <w:t>Celestijnenlaan</w:t>
      </w:r>
      <w:proofErr w:type="spellEnd"/>
      <w:r w:rsidRPr="00B66BCB">
        <w:rPr>
          <w:lang w:val="en-US"/>
        </w:rPr>
        <w:t xml:space="preserve"> 200d, 3001 Leuven, Belgium</w:t>
      </w:r>
    </w:p>
    <w:p w14:paraId="33755FE3" w14:textId="793176ED" w:rsidR="00130272" w:rsidRPr="00B66BCB" w:rsidRDefault="00871CE5" w:rsidP="00007247">
      <w:pPr>
        <w:spacing w:line="480" w:lineRule="auto"/>
        <w:rPr>
          <w:lang w:val="en-US"/>
        </w:rPr>
      </w:pPr>
      <w:r w:rsidRPr="00B66BCB">
        <w:rPr>
          <w:lang w:val="en-GB"/>
        </w:rPr>
        <w:t>*</w:t>
      </w:r>
      <w:r w:rsidR="001371E7" w:rsidRPr="00B66BCB">
        <w:rPr>
          <w:lang w:val="en-GB"/>
        </w:rPr>
        <w:t xml:space="preserve"> </w:t>
      </w:r>
      <w:r w:rsidRPr="00B66BCB">
        <w:rPr>
          <w:lang w:val="en-GB"/>
        </w:rPr>
        <w:t>Email: yuanyuan.shi@imec.be</w:t>
      </w:r>
    </w:p>
    <w:bookmarkEnd w:id="3"/>
    <w:p w14:paraId="76B53753" w14:textId="77777777" w:rsidR="00AC2A52" w:rsidRPr="00B66BCB" w:rsidRDefault="00AC2A52" w:rsidP="00AE68D1">
      <w:pPr>
        <w:jc w:val="center"/>
        <w:rPr>
          <w:lang w:val="en-US"/>
        </w:rPr>
      </w:pPr>
    </w:p>
    <w:bookmarkEnd w:id="4"/>
    <w:bookmarkEnd w:id="5"/>
    <w:p w14:paraId="2D149387" w14:textId="77777777" w:rsidR="007C691A" w:rsidRDefault="007C691A" w:rsidP="00AE68D1">
      <w:pPr>
        <w:jc w:val="center"/>
      </w:pPr>
    </w:p>
    <w:p w14:paraId="1E418829" w14:textId="25ED381D" w:rsidR="007C691A" w:rsidRDefault="007C691A" w:rsidP="00AE68D1">
      <w:pPr>
        <w:jc w:val="center"/>
      </w:pPr>
    </w:p>
    <w:p w14:paraId="188E6B48" w14:textId="2AB66C38" w:rsidR="007C691A" w:rsidRDefault="007C691A" w:rsidP="00AE68D1">
      <w:pPr>
        <w:jc w:val="center"/>
      </w:pPr>
    </w:p>
    <w:p w14:paraId="336269A0" w14:textId="617AEB53" w:rsidR="007C691A" w:rsidRDefault="007C691A" w:rsidP="00AE68D1">
      <w:pPr>
        <w:jc w:val="center"/>
      </w:pPr>
    </w:p>
    <w:p w14:paraId="43A2C4F1" w14:textId="566A19B5" w:rsidR="007C691A" w:rsidRDefault="007C691A" w:rsidP="00AE68D1">
      <w:pPr>
        <w:jc w:val="center"/>
      </w:pPr>
    </w:p>
    <w:p w14:paraId="3F690B85" w14:textId="3BEBD432" w:rsidR="007C691A" w:rsidRDefault="007C691A" w:rsidP="00AE68D1">
      <w:pPr>
        <w:jc w:val="center"/>
      </w:pPr>
    </w:p>
    <w:p w14:paraId="613844B3" w14:textId="46B06C41" w:rsidR="007C691A" w:rsidRDefault="007C691A" w:rsidP="00AE68D1">
      <w:pPr>
        <w:jc w:val="center"/>
      </w:pPr>
    </w:p>
    <w:p w14:paraId="7935E2A9" w14:textId="23456090" w:rsidR="007C691A" w:rsidRDefault="007C691A" w:rsidP="00AE68D1">
      <w:pPr>
        <w:jc w:val="center"/>
      </w:pPr>
    </w:p>
    <w:p w14:paraId="37962ED5" w14:textId="178F75E7" w:rsidR="007C691A" w:rsidRDefault="007C691A" w:rsidP="00AE68D1">
      <w:pPr>
        <w:jc w:val="center"/>
      </w:pPr>
    </w:p>
    <w:p w14:paraId="75AACE32" w14:textId="34B5459B" w:rsidR="007C691A" w:rsidRDefault="007C691A" w:rsidP="00AE68D1">
      <w:pPr>
        <w:jc w:val="center"/>
      </w:pPr>
    </w:p>
    <w:p w14:paraId="293C2573" w14:textId="037573F7" w:rsidR="007C691A" w:rsidRDefault="007C691A" w:rsidP="00AE68D1">
      <w:pPr>
        <w:jc w:val="center"/>
      </w:pPr>
    </w:p>
    <w:p w14:paraId="4BEE6D46" w14:textId="14E2E628" w:rsidR="007C691A" w:rsidRDefault="007C691A" w:rsidP="00AE68D1">
      <w:pPr>
        <w:jc w:val="center"/>
      </w:pPr>
    </w:p>
    <w:p w14:paraId="5FA44A32" w14:textId="3CBF4CD0" w:rsidR="007C691A" w:rsidRDefault="007C691A" w:rsidP="00AE68D1">
      <w:pPr>
        <w:jc w:val="center"/>
      </w:pPr>
    </w:p>
    <w:p w14:paraId="11F28994" w14:textId="2094A738" w:rsidR="007C691A" w:rsidRDefault="007C691A" w:rsidP="00AE68D1">
      <w:pPr>
        <w:jc w:val="center"/>
      </w:pPr>
    </w:p>
    <w:p w14:paraId="01DFC885" w14:textId="011C3A23" w:rsidR="007C691A" w:rsidRDefault="007C691A" w:rsidP="00AE68D1">
      <w:pPr>
        <w:jc w:val="center"/>
      </w:pPr>
    </w:p>
    <w:p w14:paraId="32EEFD73" w14:textId="157E001D" w:rsidR="007C691A" w:rsidRDefault="007C691A" w:rsidP="00AE68D1">
      <w:pPr>
        <w:jc w:val="center"/>
      </w:pPr>
    </w:p>
    <w:p w14:paraId="1DD708FB" w14:textId="77777777" w:rsidR="007C691A" w:rsidRDefault="007C691A" w:rsidP="00AE68D1">
      <w:pPr>
        <w:jc w:val="center"/>
      </w:pPr>
    </w:p>
    <w:p w14:paraId="59F5F621" w14:textId="77777777" w:rsidR="007C691A" w:rsidRDefault="007C691A" w:rsidP="00AE68D1">
      <w:pPr>
        <w:jc w:val="center"/>
      </w:pPr>
    </w:p>
    <w:p w14:paraId="578CFB2B" w14:textId="77777777" w:rsidR="007C691A" w:rsidRDefault="007C691A" w:rsidP="00AE68D1">
      <w:pPr>
        <w:jc w:val="center"/>
      </w:pPr>
    </w:p>
    <w:p w14:paraId="48A78A83" w14:textId="12C487D0" w:rsidR="00F46367" w:rsidRPr="007C691A" w:rsidRDefault="007C691A" w:rsidP="007C691A">
      <w:pPr>
        <w:jc w:val="both"/>
        <w:rPr>
          <w:rFonts w:ascii="Gill Sans MT" w:hAnsi="Gill Sans MT"/>
          <w:sz w:val="20"/>
          <w:szCs w:val="20"/>
          <w:lang w:val="en-US"/>
        </w:rPr>
      </w:pPr>
      <w:r w:rsidRPr="007C691A">
        <w:rPr>
          <w:rFonts w:ascii="Gill Sans MT" w:hAnsi="Gill Sans MT"/>
          <w:color w:val="000000"/>
          <w:sz w:val="20"/>
          <w:szCs w:val="20"/>
          <w:shd w:val="clear" w:color="auto" w:fill="FFFFFF"/>
        </w:rPr>
        <w:t xml:space="preserve">This document is the Accepted Manuscript version of a Published Work that appeared in final form in </w:t>
      </w:r>
      <w:r w:rsidRPr="007C691A">
        <w:rPr>
          <w:rStyle w:val="HTMLCite"/>
          <w:rFonts w:ascii="Gill Sans MT" w:hAnsi="Gill Sans MT"/>
          <w:color w:val="000000"/>
          <w:sz w:val="20"/>
          <w:szCs w:val="20"/>
          <w:shd w:val="clear" w:color="auto" w:fill="FFFFFF"/>
        </w:rPr>
        <w:t>ACS Nano</w:t>
      </w:r>
      <w:r w:rsidRPr="007C691A">
        <w:rPr>
          <w:rFonts w:ascii="Gill Sans MT" w:hAnsi="Gill Sans MT"/>
          <w:color w:val="000000"/>
          <w:sz w:val="20"/>
          <w:szCs w:val="20"/>
          <w:shd w:val="clear" w:color="auto" w:fill="FFFFFF"/>
        </w:rPr>
        <w:t xml:space="preserve">, copyright © </w:t>
      </w:r>
      <w:r w:rsidRPr="007C691A">
        <w:rPr>
          <w:rStyle w:val="Strong"/>
          <w:rFonts w:ascii="Gill Sans MT" w:hAnsi="Gill Sans MT"/>
          <w:color w:val="000000"/>
          <w:sz w:val="20"/>
          <w:szCs w:val="20"/>
          <w:shd w:val="clear" w:color="auto" w:fill="FFFFFF"/>
        </w:rPr>
        <w:t> 2021 American Chemical Society</w:t>
      </w:r>
      <w:r w:rsidRPr="007C691A">
        <w:rPr>
          <w:rFonts w:ascii="Gill Sans MT" w:hAnsi="Gill Sans MT"/>
          <w:color w:val="000000"/>
          <w:sz w:val="20"/>
          <w:szCs w:val="20"/>
          <w:shd w:val="clear" w:color="auto" w:fill="FFFFFF"/>
        </w:rPr>
        <w:t xml:space="preserve"> after peer review and technical editing by the publisher. To access the final edited and published work see </w:t>
      </w:r>
      <w:r w:rsidRPr="007C691A">
        <w:rPr>
          <w:rFonts w:ascii="Gill Sans MT" w:hAnsi="Gill Sans MT"/>
          <w:sz w:val="20"/>
          <w:szCs w:val="20"/>
        </w:rPr>
        <w:fldChar w:fldCharType="begin"/>
      </w:r>
      <w:r w:rsidRPr="007C691A">
        <w:rPr>
          <w:rFonts w:ascii="Gill Sans MT" w:hAnsi="Gill Sans MT"/>
          <w:sz w:val="20"/>
          <w:szCs w:val="20"/>
        </w:rPr>
        <w:instrText xml:space="preserve"> HYPERLINK "https://pubs.acs.org/doi/abs/10.1021/acsnano.0c07761" </w:instrText>
      </w:r>
      <w:r w:rsidRPr="007C691A">
        <w:rPr>
          <w:rFonts w:ascii="Gill Sans MT" w:hAnsi="Gill Sans MT"/>
          <w:sz w:val="20"/>
          <w:szCs w:val="20"/>
        </w:rPr>
      </w:r>
      <w:r w:rsidRPr="007C691A">
        <w:rPr>
          <w:rFonts w:ascii="Gill Sans MT" w:hAnsi="Gill Sans MT"/>
          <w:sz w:val="20"/>
          <w:szCs w:val="20"/>
        </w:rPr>
        <w:fldChar w:fldCharType="separate"/>
      </w:r>
      <w:r w:rsidRPr="007C691A">
        <w:rPr>
          <w:rStyle w:val="Hyperlink"/>
          <w:rFonts w:ascii="Gill Sans MT" w:hAnsi="Gill Sans MT"/>
          <w:sz w:val="20"/>
          <w:szCs w:val="20"/>
        </w:rPr>
        <w:t>Engineering Wafer-Scale Epitaxial Two-Dimensional Materials through Sapphire Template Screening for Advanced High-Performance Nanoelectronics | ACS Nano</w:t>
      </w:r>
      <w:r w:rsidRPr="007C691A">
        <w:rPr>
          <w:rFonts w:ascii="Gill Sans MT" w:hAnsi="Gill Sans MT"/>
          <w:sz w:val="20"/>
          <w:szCs w:val="20"/>
        </w:rPr>
        <w:fldChar w:fldCharType="end"/>
      </w:r>
      <w:r w:rsidRPr="007C691A">
        <w:rPr>
          <w:rFonts w:ascii="Gill Sans MT" w:hAnsi="Gill Sans MT"/>
          <w:color w:val="000000"/>
          <w:sz w:val="20"/>
          <w:szCs w:val="20"/>
          <w:shd w:val="clear" w:color="auto" w:fill="FFFFFF"/>
        </w:rPr>
        <w:t>.</w:t>
      </w:r>
      <w:r w:rsidR="00FD261A" w:rsidRPr="007C691A">
        <w:rPr>
          <w:rFonts w:ascii="Gill Sans MT" w:hAnsi="Gill Sans MT"/>
          <w:sz w:val="20"/>
          <w:szCs w:val="20"/>
        </w:rPr>
        <w:br w:type="page"/>
      </w:r>
    </w:p>
    <w:p w14:paraId="34C91FD8" w14:textId="3376683A" w:rsidR="00CA508C" w:rsidRPr="00B66BCB" w:rsidRDefault="008F23F0" w:rsidP="002C0E5A">
      <w:pPr>
        <w:spacing w:line="480" w:lineRule="auto"/>
        <w:jc w:val="both"/>
        <w:rPr>
          <w:rFonts w:eastAsia="Times New Roman"/>
          <w:lang w:val="en-GB" w:eastAsia="zh-CN"/>
        </w:rPr>
      </w:pPr>
      <w:r w:rsidRPr="00B66BCB">
        <w:rPr>
          <w:rFonts w:eastAsia="Times New Roman"/>
          <w:b/>
          <w:bCs/>
          <w:lang w:val="en-GB" w:eastAsia="zh-CN"/>
        </w:rPr>
        <w:lastRenderedPageBreak/>
        <w:t>Abstract</w:t>
      </w:r>
    </w:p>
    <w:p w14:paraId="40E5C71F" w14:textId="2F5235B2" w:rsidR="00F46367" w:rsidRPr="00B66BCB" w:rsidRDefault="00502F1E" w:rsidP="00211D3C">
      <w:pPr>
        <w:spacing w:line="480" w:lineRule="auto"/>
        <w:ind w:firstLine="708"/>
        <w:jc w:val="both"/>
        <w:rPr>
          <w:rFonts w:eastAsia="Agenda Light"/>
          <w:color w:val="000000"/>
          <w:kern w:val="24"/>
          <w:lang w:val="en-US" w:eastAsia="zh-CN"/>
        </w:rPr>
      </w:pPr>
      <w:r w:rsidRPr="00B66BCB">
        <w:rPr>
          <w:rFonts w:eastAsia="Times New Roman"/>
          <w:lang w:val="en-GB" w:eastAsia="zh-CN"/>
        </w:rPr>
        <w:t>I</w:t>
      </w:r>
      <w:r w:rsidRPr="00B66BCB">
        <w:rPr>
          <w:rFonts w:eastAsia="Agenda Light"/>
          <w:color w:val="000000"/>
          <w:kern w:val="24"/>
          <w:lang w:val="en-US" w:eastAsia="zh-CN"/>
        </w:rPr>
        <w:t xml:space="preserve">n view of its epitaxial seeding capability, c-plane single crystalline sapphire represents one of the most enticing, industry-compatible </w:t>
      </w:r>
      <w:r w:rsidR="00A92B61" w:rsidRPr="00B66BCB">
        <w:rPr>
          <w:rFonts w:eastAsia="Agenda Light"/>
          <w:color w:val="000000"/>
          <w:kern w:val="24"/>
          <w:lang w:val="en-US" w:eastAsia="zh-CN"/>
        </w:rPr>
        <w:t xml:space="preserve">templates </w:t>
      </w:r>
      <w:r w:rsidRPr="00B66BCB">
        <w:rPr>
          <w:rFonts w:eastAsia="Times New Roman"/>
          <w:lang w:val="en-GB" w:eastAsia="zh-CN"/>
        </w:rPr>
        <w:t xml:space="preserve">to realize </w:t>
      </w:r>
      <w:r w:rsidRPr="00B66BCB">
        <w:rPr>
          <w:rFonts w:eastAsia="Agenda Light"/>
          <w:color w:val="000000"/>
          <w:kern w:val="24"/>
          <w:lang w:val="en-US" w:eastAsia="zh-CN"/>
        </w:rPr>
        <w:t xml:space="preserve">manufacturable deposition of single crystalline </w:t>
      </w:r>
      <w:r w:rsidRPr="00B66BCB">
        <w:rPr>
          <w:rFonts w:eastAsia="Times New Roman"/>
          <w:lang w:val="en-GB" w:eastAsia="zh-CN"/>
        </w:rPr>
        <w:t xml:space="preserve">two-dimensional transition metal dichalcogenides </w:t>
      </w:r>
      <w:r w:rsidR="00C269BE" w:rsidRPr="00B66BCB">
        <w:rPr>
          <w:rFonts w:eastAsia="Times New Roman"/>
          <w:lang w:val="en-GB" w:eastAsia="zh-CN"/>
        </w:rPr>
        <w:t>(MX</w:t>
      </w:r>
      <w:r w:rsidR="00C269BE" w:rsidRPr="00B66BCB">
        <w:rPr>
          <w:rFonts w:eastAsia="Times New Roman"/>
          <w:vertAlign w:val="subscript"/>
          <w:lang w:val="en-GB" w:eastAsia="zh-CN"/>
        </w:rPr>
        <w:t>2</w:t>
      </w:r>
      <w:r w:rsidR="00C269BE" w:rsidRPr="00B66BCB">
        <w:rPr>
          <w:rFonts w:eastAsia="Times New Roman"/>
          <w:lang w:val="en-GB" w:eastAsia="zh-CN"/>
        </w:rPr>
        <w:t xml:space="preserve">) </w:t>
      </w:r>
      <w:r w:rsidRPr="00B66BCB">
        <w:rPr>
          <w:rFonts w:eastAsia="Agenda Light"/>
          <w:color w:val="000000"/>
          <w:kern w:val="24"/>
          <w:lang w:val="en-US" w:eastAsia="zh-CN"/>
        </w:rPr>
        <w:t>for functional, ultra-scaled nano-electronic devices</w:t>
      </w:r>
      <w:r w:rsidRPr="00B66BCB">
        <w:rPr>
          <w:rFonts w:eastAsia="Times New Roman"/>
          <w:lang w:val="en-GB" w:eastAsia="zh-CN"/>
        </w:rPr>
        <w:t xml:space="preserve"> beyond silicon</w:t>
      </w:r>
      <w:r w:rsidRPr="00B66BCB">
        <w:rPr>
          <w:rFonts w:eastAsia="Agenda Light"/>
          <w:color w:val="000000"/>
          <w:kern w:val="24"/>
          <w:lang w:val="en-US" w:eastAsia="zh-CN"/>
        </w:rPr>
        <w:t xml:space="preserve">. Despite sapphire being atomically flat, the surface </w:t>
      </w:r>
      <w:r w:rsidR="00C269BE" w:rsidRPr="00B66BCB">
        <w:rPr>
          <w:rFonts w:eastAsia="Agenda Light"/>
          <w:color w:val="000000"/>
          <w:kern w:val="24"/>
          <w:lang w:val="en-US" w:eastAsia="zh-CN"/>
        </w:rPr>
        <w:t xml:space="preserve">topography, </w:t>
      </w:r>
      <w:r w:rsidRPr="00B66BCB">
        <w:rPr>
          <w:rFonts w:eastAsia="Agenda Light"/>
          <w:color w:val="000000"/>
          <w:kern w:val="24"/>
          <w:lang w:val="en-US" w:eastAsia="zh-CN"/>
        </w:rPr>
        <w:t>structure and chemical termination vary between sapphire terraces during the fabrication process. To date, it remains poorly understood how the</w:t>
      </w:r>
      <w:r w:rsidR="00C269BE" w:rsidRPr="00B66BCB">
        <w:rPr>
          <w:rFonts w:eastAsia="Agenda Light"/>
          <w:color w:val="000000"/>
          <w:kern w:val="24"/>
          <w:lang w:val="en-US" w:eastAsia="zh-CN"/>
        </w:rPr>
        <w:t>se</w:t>
      </w:r>
      <w:r w:rsidRPr="00B66BCB">
        <w:rPr>
          <w:rFonts w:eastAsia="Agenda Light"/>
          <w:color w:val="000000"/>
          <w:kern w:val="24"/>
          <w:lang w:val="en-US" w:eastAsia="zh-CN"/>
        </w:rPr>
        <w:t xml:space="preserve"> sapphire surface </w:t>
      </w:r>
      <w:r w:rsidR="00715C7D" w:rsidRPr="00B66BCB">
        <w:rPr>
          <w:rFonts w:eastAsia="Agenda Light"/>
          <w:color w:val="000000"/>
          <w:kern w:val="24"/>
          <w:lang w:val="en-US" w:eastAsia="zh-CN"/>
        </w:rPr>
        <w:t>anomalies</w:t>
      </w:r>
      <w:r w:rsidRPr="00B66BCB">
        <w:rPr>
          <w:rFonts w:eastAsia="Agenda Light"/>
          <w:color w:val="000000"/>
          <w:kern w:val="24"/>
          <w:lang w:val="en-US" w:eastAsia="zh-CN"/>
        </w:rPr>
        <w:t xml:space="preserve"> affect the local epitaxial registry and the</w:t>
      </w:r>
      <w:r w:rsidR="00C269BE" w:rsidRPr="00B66BCB">
        <w:rPr>
          <w:rFonts w:eastAsia="Agenda Light"/>
          <w:color w:val="000000"/>
          <w:kern w:val="24"/>
          <w:lang w:val="en-US" w:eastAsia="zh-CN"/>
        </w:rPr>
        <w:t xml:space="preserve"> intrinsic</w:t>
      </w:r>
      <w:r w:rsidRPr="00B66BCB">
        <w:rPr>
          <w:rFonts w:eastAsia="Agenda Light"/>
          <w:color w:val="000000"/>
          <w:kern w:val="24"/>
          <w:lang w:val="en-US" w:eastAsia="zh-CN"/>
        </w:rPr>
        <w:t xml:space="preserve"> electr</w:t>
      </w:r>
      <w:r w:rsidR="00F82F74" w:rsidRPr="00B66BCB">
        <w:rPr>
          <w:rFonts w:eastAsia="Agenda Light"/>
          <w:color w:val="000000"/>
          <w:kern w:val="24"/>
          <w:lang w:val="en-US" w:eastAsia="zh-CN"/>
        </w:rPr>
        <w:t>ical p</w:t>
      </w:r>
      <w:r w:rsidRPr="00B66BCB">
        <w:rPr>
          <w:rFonts w:eastAsia="Agenda Light"/>
          <w:color w:val="000000"/>
          <w:kern w:val="24"/>
          <w:lang w:val="en-US" w:eastAsia="zh-CN"/>
        </w:rPr>
        <w:t xml:space="preserve">roperties of </w:t>
      </w:r>
      <w:r w:rsidR="00B261A8" w:rsidRPr="00B66BCB">
        <w:rPr>
          <w:rFonts w:eastAsia="Agenda Light"/>
          <w:color w:val="000000"/>
          <w:kern w:val="24"/>
          <w:lang w:val="en-US" w:eastAsia="zh-CN"/>
        </w:rPr>
        <w:t xml:space="preserve">the </w:t>
      </w:r>
      <w:r w:rsidRPr="00B66BCB">
        <w:rPr>
          <w:rFonts w:eastAsia="Agenda Light"/>
          <w:color w:val="000000"/>
          <w:kern w:val="24"/>
          <w:lang w:val="en-US" w:eastAsia="zh-CN"/>
        </w:rPr>
        <w:t xml:space="preserve">deposited </w:t>
      </w:r>
      <w:r w:rsidR="00C269BE" w:rsidRPr="00B66BCB">
        <w:rPr>
          <w:rFonts w:eastAsia="Agenda Light"/>
          <w:color w:val="000000"/>
          <w:kern w:val="24"/>
          <w:lang w:val="en-US" w:eastAsia="zh-CN"/>
        </w:rPr>
        <w:t>MX</w:t>
      </w:r>
      <w:r w:rsidR="00C269BE" w:rsidRPr="00B66BCB">
        <w:rPr>
          <w:rFonts w:eastAsia="Agenda Light"/>
          <w:color w:val="000000"/>
          <w:kern w:val="24"/>
          <w:vertAlign w:val="subscript"/>
          <w:lang w:val="en-US" w:eastAsia="zh-CN"/>
        </w:rPr>
        <w:t>2</w:t>
      </w:r>
      <w:r w:rsidR="00C269BE" w:rsidRPr="00B66BCB">
        <w:rPr>
          <w:rFonts w:eastAsia="Agenda Light"/>
          <w:color w:val="000000"/>
          <w:kern w:val="24"/>
          <w:lang w:val="en-US" w:eastAsia="zh-CN"/>
        </w:rPr>
        <w:t xml:space="preserve"> monolayer</w:t>
      </w:r>
      <w:r w:rsidRPr="00B66BCB">
        <w:rPr>
          <w:rFonts w:eastAsia="Agenda Light"/>
          <w:color w:val="000000"/>
          <w:kern w:val="24"/>
          <w:lang w:val="en-US" w:eastAsia="zh-CN"/>
        </w:rPr>
        <w:t xml:space="preserve">. </w:t>
      </w:r>
      <w:r w:rsidR="009A0B59" w:rsidRPr="00B66BCB">
        <w:rPr>
          <w:rFonts w:eastAsia="Agenda Light"/>
          <w:color w:val="000000"/>
          <w:kern w:val="24"/>
          <w:lang w:val="en-US" w:eastAsia="zh-CN"/>
        </w:rPr>
        <w:t xml:space="preserve">Therefore, </w:t>
      </w:r>
      <w:r w:rsidR="00747388" w:rsidRPr="00B66BCB">
        <w:rPr>
          <w:rFonts w:eastAsia="Agenda Light"/>
          <w:color w:val="000000"/>
          <w:kern w:val="24"/>
          <w:lang w:val="en-US" w:eastAsia="zh-CN"/>
        </w:rPr>
        <w:t>molybdenum disulfid</w:t>
      </w:r>
      <w:r w:rsidR="00DC7793" w:rsidRPr="00B66BCB">
        <w:rPr>
          <w:rFonts w:eastAsia="Agenda Light"/>
          <w:color w:val="000000"/>
          <w:kern w:val="24"/>
          <w:lang w:val="en-US" w:eastAsia="zh-CN"/>
        </w:rPr>
        <w:t>e</w:t>
      </w:r>
      <w:r w:rsidR="00DC38B6" w:rsidRPr="00B66BCB">
        <w:rPr>
          <w:rFonts w:eastAsia="Agenda Light"/>
          <w:color w:val="000000"/>
          <w:kern w:val="24"/>
          <w:lang w:val="en-US" w:eastAsia="zh-CN"/>
        </w:rPr>
        <w:t xml:space="preserve"> </w:t>
      </w:r>
      <w:r w:rsidR="00DC7793" w:rsidRPr="00B66BCB">
        <w:rPr>
          <w:rFonts w:eastAsia="Agenda Light"/>
          <w:color w:val="000000"/>
          <w:kern w:val="24"/>
          <w:lang w:val="en-US" w:eastAsia="zh-CN"/>
        </w:rPr>
        <w:t>(MoS</w:t>
      </w:r>
      <w:r w:rsidR="00DC7793" w:rsidRPr="00B66BCB">
        <w:rPr>
          <w:rFonts w:eastAsia="Agenda Light"/>
          <w:color w:val="000000"/>
          <w:kern w:val="24"/>
          <w:vertAlign w:val="subscript"/>
          <w:lang w:val="en-US" w:eastAsia="zh-CN"/>
        </w:rPr>
        <w:t>2</w:t>
      </w:r>
      <w:r w:rsidR="00DC7793" w:rsidRPr="00B66BCB">
        <w:rPr>
          <w:rFonts w:eastAsia="Agenda Light"/>
          <w:color w:val="000000"/>
          <w:kern w:val="24"/>
          <w:lang w:val="en-US" w:eastAsia="zh-CN"/>
        </w:rPr>
        <w:t xml:space="preserve">) </w:t>
      </w:r>
      <w:r w:rsidRPr="00B66BCB">
        <w:rPr>
          <w:rFonts w:eastAsia="Agenda Light"/>
          <w:color w:val="000000"/>
          <w:kern w:val="24"/>
          <w:lang w:val="en-US" w:eastAsia="zh-CN"/>
        </w:rPr>
        <w:t xml:space="preserve">is deposited </w:t>
      </w:r>
      <w:r w:rsidR="00A92B61" w:rsidRPr="00B66BCB">
        <w:rPr>
          <w:rFonts w:eastAsia="Agenda Light"/>
          <w:color w:val="000000"/>
          <w:kern w:val="24"/>
          <w:lang w:val="en-US" w:eastAsia="zh-CN"/>
        </w:rPr>
        <w:t xml:space="preserve">by metal-organic chemical vapor </w:t>
      </w:r>
      <w:r w:rsidR="00B261A8" w:rsidRPr="00B66BCB">
        <w:rPr>
          <w:rFonts w:eastAsia="Agenda Light"/>
          <w:color w:val="000000"/>
          <w:kern w:val="24"/>
          <w:lang w:val="en-US" w:eastAsia="zh-CN"/>
        </w:rPr>
        <w:t>deposition</w:t>
      </w:r>
      <w:r w:rsidR="00A92B61" w:rsidRPr="00B66BCB">
        <w:rPr>
          <w:rFonts w:eastAsia="Agenda Light"/>
          <w:color w:val="000000"/>
          <w:kern w:val="24"/>
          <w:lang w:val="en-US" w:eastAsia="zh-CN"/>
        </w:rPr>
        <w:t xml:space="preserve"> </w:t>
      </w:r>
      <w:r w:rsidR="00B261A8" w:rsidRPr="00B66BCB">
        <w:rPr>
          <w:rFonts w:eastAsia="Agenda Light"/>
          <w:color w:val="000000"/>
          <w:kern w:val="24"/>
          <w:lang w:val="en-US" w:eastAsia="zh-CN"/>
        </w:rPr>
        <w:t xml:space="preserve">(MOCVD) </w:t>
      </w:r>
      <w:r w:rsidR="005A3787" w:rsidRPr="00B66BCB">
        <w:rPr>
          <w:rFonts w:eastAsia="Agenda Light"/>
          <w:color w:val="000000"/>
          <w:kern w:val="24"/>
          <w:lang w:val="en-US" w:eastAsia="zh-CN"/>
        </w:rPr>
        <w:t xml:space="preserve">in an industry-standard epitaxial reactor </w:t>
      </w:r>
      <w:r w:rsidR="00747388" w:rsidRPr="00B66BCB">
        <w:rPr>
          <w:rFonts w:eastAsia="Agenda Light"/>
          <w:color w:val="000000"/>
          <w:kern w:val="24"/>
          <w:lang w:val="en-US" w:eastAsia="zh-CN"/>
        </w:rPr>
        <w:t xml:space="preserve">on two types of c-plane sapphire with </w:t>
      </w:r>
      <w:r w:rsidR="009A0B59" w:rsidRPr="00B66BCB">
        <w:rPr>
          <w:rFonts w:eastAsia="Agenda Light"/>
          <w:color w:val="000000"/>
          <w:kern w:val="24"/>
          <w:lang w:val="en-US" w:eastAsia="zh-CN"/>
        </w:rPr>
        <w:t>distinct</w:t>
      </w:r>
      <w:r w:rsidR="00697E5C" w:rsidRPr="00B66BCB">
        <w:rPr>
          <w:rFonts w:eastAsia="Agenda Light"/>
          <w:color w:val="000000"/>
          <w:kern w:val="24"/>
          <w:lang w:val="en-US" w:eastAsia="zh-CN"/>
        </w:rPr>
        <w:t>ly different</w:t>
      </w:r>
      <w:r w:rsidR="009A0B59" w:rsidRPr="00B66BCB">
        <w:rPr>
          <w:rFonts w:eastAsia="Agenda Light"/>
          <w:color w:val="000000"/>
          <w:kern w:val="24"/>
          <w:lang w:val="en-US" w:eastAsia="zh-CN"/>
        </w:rPr>
        <w:t xml:space="preserve"> </w:t>
      </w:r>
      <w:r w:rsidR="00747388" w:rsidRPr="00B66BCB">
        <w:rPr>
          <w:rFonts w:eastAsia="Agenda Light"/>
          <w:color w:val="000000"/>
          <w:kern w:val="24"/>
          <w:lang w:val="en-US" w:eastAsia="zh-CN"/>
        </w:rPr>
        <w:t xml:space="preserve">terrace and step dimensions. </w:t>
      </w:r>
      <w:r w:rsidR="009A0B59" w:rsidRPr="00B66BCB">
        <w:rPr>
          <w:rFonts w:eastAsia="Agenda Light"/>
          <w:color w:val="000000"/>
          <w:kern w:val="24"/>
          <w:lang w:val="en-US" w:eastAsia="zh-CN"/>
        </w:rPr>
        <w:t>Complementary scanning probe microscopy techniques reveal a</w:t>
      </w:r>
      <w:r w:rsidR="00747388" w:rsidRPr="00B66BCB">
        <w:rPr>
          <w:rFonts w:eastAsia="Agenda Light"/>
          <w:color w:val="000000"/>
          <w:kern w:val="24"/>
          <w:lang w:val="en-US" w:eastAsia="zh-CN"/>
        </w:rPr>
        <w:t>n inhomogeneous conductivity profile</w:t>
      </w:r>
      <w:r w:rsidR="002B5F3C" w:rsidRPr="00B66BCB">
        <w:rPr>
          <w:rFonts w:eastAsia="Agenda Light"/>
          <w:color w:val="000000"/>
          <w:kern w:val="24"/>
          <w:lang w:val="en-US" w:eastAsia="zh-CN"/>
        </w:rPr>
        <w:t xml:space="preserve"> </w:t>
      </w:r>
      <w:r w:rsidR="00747388" w:rsidRPr="00B66BCB">
        <w:rPr>
          <w:rFonts w:eastAsia="Agenda Light"/>
          <w:color w:val="000000"/>
          <w:kern w:val="24"/>
          <w:lang w:val="en-US" w:eastAsia="zh-CN"/>
        </w:rPr>
        <w:t xml:space="preserve">in the </w:t>
      </w:r>
      <w:r w:rsidR="009A0B59" w:rsidRPr="00B66BCB">
        <w:rPr>
          <w:rFonts w:eastAsia="Agenda Light"/>
          <w:color w:val="000000"/>
          <w:kern w:val="24"/>
          <w:lang w:val="en-US" w:eastAsia="zh-CN"/>
        </w:rPr>
        <w:t xml:space="preserve">first epitaxial </w:t>
      </w:r>
      <w:r w:rsidR="00747388" w:rsidRPr="00B66BCB">
        <w:rPr>
          <w:rFonts w:eastAsia="Agenda Light"/>
          <w:color w:val="000000"/>
          <w:kern w:val="24"/>
          <w:lang w:val="en-US" w:eastAsia="zh-CN"/>
        </w:rPr>
        <w:t>MoS</w:t>
      </w:r>
      <w:r w:rsidR="00747388" w:rsidRPr="00B66BCB">
        <w:rPr>
          <w:rFonts w:eastAsia="Agenda Light"/>
          <w:color w:val="000000"/>
          <w:kern w:val="24"/>
          <w:vertAlign w:val="subscript"/>
          <w:lang w:val="en-US" w:eastAsia="zh-CN"/>
        </w:rPr>
        <w:t>2</w:t>
      </w:r>
      <w:r w:rsidR="002B5F3C" w:rsidRPr="00B66BCB">
        <w:rPr>
          <w:rFonts w:eastAsia="Agenda Light"/>
          <w:color w:val="000000"/>
          <w:kern w:val="24"/>
          <w:lang w:val="en-US" w:eastAsia="zh-CN"/>
        </w:rPr>
        <w:t xml:space="preserve"> </w:t>
      </w:r>
      <w:r w:rsidR="009A0B59" w:rsidRPr="00B66BCB">
        <w:rPr>
          <w:rFonts w:eastAsia="Agenda Light"/>
          <w:color w:val="000000"/>
          <w:kern w:val="24"/>
          <w:lang w:val="en-US" w:eastAsia="zh-CN"/>
        </w:rPr>
        <w:t xml:space="preserve">monolayer </w:t>
      </w:r>
      <w:r w:rsidR="002B5F3C" w:rsidRPr="00B66BCB">
        <w:rPr>
          <w:rFonts w:eastAsia="Agenda Light"/>
          <w:color w:val="000000"/>
          <w:kern w:val="24"/>
          <w:lang w:val="en-US" w:eastAsia="zh-CN"/>
        </w:rPr>
        <w:t xml:space="preserve">on </w:t>
      </w:r>
      <w:r w:rsidR="009A0B59" w:rsidRPr="00B66BCB">
        <w:rPr>
          <w:rFonts w:eastAsia="Agenda Light"/>
          <w:color w:val="000000"/>
          <w:kern w:val="24"/>
          <w:lang w:val="en-US" w:eastAsia="zh-CN"/>
        </w:rPr>
        <w:t xml:space="preserve">both </w:t>
      </w:r>
      <w:r w:rsidR="002B5F3C" w:rsidRPr="00B66BCB">
        <w:rPr>
          <w:rFonts w:eastAsia="Agenda Light"/>
          <w:color w:val="000000"/>
          <w:kern w:val="24"/>
          <w:lang w:val="en-US" w:eastAsia="zh-CN"/>
        </w:rPr>
        <w:t>sapphire</w:t>
      </w:r>
      <w:r w:rsidR="005A3787" w:rsidRPr="00B66BCB">
        <w:rPr>
          <w:rFonts w:eastAsia="Agenda Light"/>
          <w:color w:val="000000"/>
          <w:kern w:val="24"/>
          <w:lang w:val="en-US" w:eastAsia="zh-CN"/>
        </w:rPr>
        <w:t xml:space="preserve"> templates</w:t>
      </w:r>
      <w:r w:rsidR="00747388" w:rsidRPr="00B66BCB">
        <w:rPr>
          <w:rFonts w:eastAsia="Agenda Light"/>
          <w:color w:val="000000"/>
          <w:kern w:val="24"/>
          <w:lang w:val="en-US" w:eastAsia="zh-CN"/>
        </w:rPr>
        <w:t xml:space="preserve">. </w:t>
      </w:r>
      <w:r w:rsidR="005A3787" w:rsidRPr="00B66BCB">
        <w:rPr>
          <w:rFonts w:eastAsia="Agenda Light"/>
          <w:color w:val="000000"/>
          <w:kern w:val="24"/>
          <w:lang w:val="en-US" w:eastAsia="zh-CN"/>
        </w:rPr>
        <w:t>MoS</w:t>
      </w:r>
      <w:r w:rsidR="005A3787" w:rsidRPr="00B66BCB">
        <w:rPr>
          <w:rFonts w:eastAsia="Agenda Light"/>
          <w:color w:val="000000"/>
          <w:kern w:val="24"/>
          <w:vertAlign w:val="subscript"/>
          <w:lang w:val="en-US" w:eastAsia="zh-CN"/>
        </w:rPr>
        <w:t>2</w:t>
      </w:r>
      <w:r w:rsidR="005A3787" w:rsidRPr="00B66BCB">
        <w:rPr>
          <w:rFonts w:eastAsia="Agenda Light"/>
          <w:color w:val="000000"/>
          <w:kern w:val="24"/>
          <w:lang w:val="en-US" w:eastAsia="zh-CN"/>
        </w:rPr>
        <w:t xml:space="preserve"> regions with poor conductivity correspond to sapphire terraces with uncontrolled topography and surface structure. </w:t>
      </w:r>
      <w:bookmarkStart w:id="7" w:name="_Hlk70151901"/>
      <w:r w:rsidR="00747388" w:rsidRPr="00B66BCB">
        <w:rPr>
          <w:rFonts w:eastAsia="Agenda Light"/>
          <w:color w:val="000000"/>
          <w:kern w:val="24"/>
          <w:lang w:val="en-US" w:eastAsia="zh-CN"/>
        </w:rPr>
        <w:t xml:space="preserve">By </w:t>
      </w:r>
      <w:r w:rsidR="005A3787" w:rsidRPr="00B66BCB">
        <w:rPr>
          <w:rFonts w:eastAsia="Agenda Light"/>
          <w:color w:val="000000"/>
          <w:kern w:val="24"/>
          <w:lang w:val="en-US" w:eastAsia="zh-CN"/>
        </w:rPr>
        <w:t xml:space="preserve">intentionally </w:t>
      </w:r>
      <w:r w:rsidR="00747388" w:rsidRPr="00B66BCB">
        <w:rPr>
          <w:rFonts w:eastAsia="Agenda Light"/>
          <w:color w:val="000000"/>
          <w:kern w:val="24"/>
          <w:lang w:val="en-US" w:eastAsia="zh-CN"/>
        </w:rPr>
        <w:t xml:space="preserve">applying a </w:t>
      </w:r>
      <w:r w:rsidR="00913DF9" w:rsidRPr="00B66BCB">
        <w:rPr>
          <w:rFonts w:eastAsia="Agenda Light"/>
          <w:color w:val="000000"/>
          <w:kern w:val="24"/>
          <w:lang w:val="en-US" w:eastAsia="zh-CN"/>
        </w:rPr>
        <w:t xml:space="preserve">substantial </w:t>
      </w:r>
      <w:r w:rsidR="00747388" w:rsidRPr="00B66BCB">
        <w:rPr>
          <w:rFonts w:eastAsia="Agenda Light"/>
          <w:color w:val="000000"/>
          <w:kern w:val="24"/>
          <w:lang w:val="en-US" w:eastAsia="zh-CN"/>
        </w:rPr>
        <w:t>off-axis cut angle</w:t>
      </w:r>
      <w:r w:rsidR="002F6004" w:rsidRPr="00B66BCB">
        <w:rPr>
          <w:rFonts w:eastAsia="Agenda Light"/>
          <w:color w:val="000000"/>
          <w:kern w:val="24"/>
          <w:lang w:val="en-US" w:eastAsia="zh-CN"/>
        </w:rPr>
        <w:t xml:space="preserve"> (1º in this work)</w:t>
      </w:r>
      <w:r w:rsidR="00747388" w:rsidRPr="00B66BCB">
        <w:rPr>
          <w:rFonts w:eastAsia="Agenda Light"/>
          <w:color w:val="000000"/>
          <w:kern w:val="24"/>
          <w:lang w:val="en-US" w:eastAsia="zh-CN"/>
        </w:rPr>
        <w:t xml:space="preserve">, the sapphire </w:t>
      </w:r>
      <w:r w:rsidR="00CE42D8" w:rsidRPr="00B66BCB">
        <w:rPr>
          <w:rFonts w:eastAsia="Agenda Light"/>
          <w:color w:val="000000"/>
          <w:kern w:val="24"/>
          <w:lang w:val="en-US" w:eastAsia="zh-CN"/>
        </w:rPr>
        <w:t>terrace width</w:t>
      </w:r>
      <w:r w:rsidR="00747388" w:rsidRPr="00B66BCB">
        <w:rPr>
          <w:rFonts w:eastAsia="Agenda Light"/>
          <w:color w:val="000000"/>
          <w:kern w:val="24"/>
          <w:lang w:val="en-US" w:eastAsia="zh-CN"/>
        </w:rPr>
        <w:t>, step height -and thus also surface structure- become more uniform</w:t>
      </w:r>
      <w:r w:rsidR="00A92B61" w:rsidRPr="00B66BCB">
        <w:rPr>
          <w:rFonts w:eastAsia="Agenda Light"/>
          <w:color w:val="000000"/>
          <w:kern w:val="24"/>
          <w:lang w:val="en-US" w:eastAsia="zh-CN"/>
        </w:rPr>
        <w:t xml:space="preserve"> across the substrate</w:t>
      </w:r>
      <w:r w:rsidR="00747388" w:rsidRPr="00B66BCB">
        <w:rPr>
          <w:rFonts w:eastAsia="Agenda Light"/>
          <w:color w:val="000000"/>
          <w:kern w:val="24"/>
          <w:lang w:val="en-US" w:eastAsia="zh-CN"/>
        </w:rPr>
        <w:t>, and MoS</w:t>
      </w:r>
      <w:r w:rsidR="00747388" w:rsidRPr="00B66BCB">
        <w:rPr>
          <w:rFonts w:eastAsia="Agenda Light"/>
          <w:color w:val="000000"/>
          <w:kern w:val="24"/>
          <w:vertAlign w:val="subscript"/>
          <w:lang w:val="en-US" w:eastAsia="zh-CN"/>
        </w:rPr>
        <w:t>2</w:t>
      </w:r>
      <w:r w:rsidR="00747388" w:rsidRPr="00B66BCB">
        <w:rPr>
          <w:rFonts w:eastAsia="Agenda Light"/>
          <w:color w:val="000000"/>
          <w:kern w:val="24"/>
          <w:lang w:val="en-US" w:eastAsia="zh-CN"/>
        </w:rPr>
        <w:t xml:space="preserve"> conducts the current more homogeneously. </w:t>
      </w:r>
      <w:r w:rsidR="00D21A61" w:rsidRPr="00B66BCB">
        <w:rPr>
          <w:rFonts w:eastAsia="Agenda Light"/>
          <w:color w:val="000000"/>
          <w:kern w:val="24"/>
          <w:lang w:val="en-US" w:eastAsia="zh-CN"/>
        </w:rPr>
        <w:t>Moreover,</w:t>
      </w:r>
      <w:r w:rsidR="00593890" w:rsidRPr="00B66BCB">
        <w:rPr>
          <w:rFonts w:eastAsia="Agenda Light"/>
          <w:color w:val="000000"/>
          <w:kern w:val="24"/>
          <w:lang w:val="en-US" w:eastAsia="zh-CN"/>
        </w:rPr>
        <w:t xml:space="preserve"> </w:t>
      </w:r>
      <w:r w:rsidR="00AD747D" w:rsidRPr="00B66BCB">
        <w:rPr>
          <w:rFonts w:eastAsia="Agenda Light"/>
          <w:color w:val="000000"/>
          <w:kern w:val="24"/>
          <w:lang w:val="en-US" w:eastAsia="zh-CN"/>
        </w:rPr>
        <w:t>these effects propagate into the extrinsic MoS</w:t>
      </w:r>
      <w:r w:rsidR="00AD747D" w:rsidRPr="00B66BCB">
        <w:rPr>
          <w:rFonts w:eastAsia="Agenda Light"/>
          <w:color w:val="000000"/>
          <w:kern w:val="24"/>
          <w:vertAlign w:val="subscript"/>
          <w:lang w:val="en-US" w:eastAsia="zh-CN"/>
        </w:rPr>
        <w:t>2</w:t>
      </w:r>
      <w:r w:rsidR="00AD747D" w:rsidRPr="00B66BCB">
        <w:rPr>
          <w:rFonts w:eastAsia="Agenda Light"/>
          <w:color w:val="000000"/>
          <w:kern w:val="24"/>
          <w:lang w:val="en-US" w:eastAsia="zh-CN"/>
        </w:rPr>
        <w:t xml:space="preserve"> device performance: t</w:t>
      </w:r>
      <w:r w:rsidR="00747388" w:rsidRPr="00B66BCB">
        <w:rPr>
          <w:rFonts w:eastAsia="Agenda Light"/>
          <w:color w:val="000000"/>
          <w:kern w:val="24"/>
          <w:lang w:val="en-US" w:eastAsia="zh-CN"/>
        </w:rPr>
        <w:t>he</w:t>
      </w:r>
      <w:r w:rsidR="00AD747D" w:rsidRPr="00B66BCB">
        <w:rPr>
          <w:rFonts w:eastAsia="Agenda Light"/>
          <w:color w:val="000000"/>
          <w:kern w:val="24"/>
          <w:lang w:val="en-US" w:eastAsia="zh-CN"/>
        </w:rPr>
        <w:t xml:space="preserve"> field-effect transistor </w:t>
      </w:r>
      <w:r w:rsidR="00747388" w:rsidRPr="00B66BCB">
        <w:rPr>
          <w:rFonts w:eastAsia="Agenda Light"/>
          <w:color w:val="000000"/>
          <w:kern w:val="24"/>
          <w:lang w:val="en-US" w:eastAsia="zh-CN"/>
        </w:rPr>
        <w:t xml:space="preserve">variability </w:t>
      </w:r>
      <w:r w:rsidR="00AD747D" w:rsidRPr="00B66BCB">
        <w:rPr>
          <w:rFonts w:eastAsia="Agenda Light"/>
          <w:color w:val="000000"/>
          <w:kern w:val="24"/>
          <w:lang w:val="en-US" w:eastAsia="zh-CN"/>
        </w:rPr>
        <w:t xml:space="preserve">reduces both within and across wafers at higher median electron mobility. </w:t>
      </w:r>
      <w:bookmarkEnd w:id="7"/>
      <w:r w:rsidR="00AE5B0A" w:rsidRPr="00B66BCB">
        <w:rPr>
          <w:rFonts w:eastAsia="Agenda Light"/>
          <w:color w:val="000000"/>
          <w:kern w:val="24"/>
          <w:lang w:val="en-US" w:eastAsia="zh-CN"/>
        </w:rPr>
        <w:t>C</w:t>
      </w:r>
      <w:r w:rsidR="00F739A8" w:rsidRPr="00B66BCB">
        <w:rPr>
          <w:rFonts w:eastAsia="Agenda Light"/>
          <w:color w:val="000000"/>
          <w:kern w:val="24"/>
          <w:lang w:val="en-US" w:eastAsia="zh-CN"/>
        </w:rPr>
        <w:t>arefully controlling the sapphire</w:t>
      </w:r>
      <w:r w:rsidR="00516F4A" w:rsidRPr="00B66BCB">
        <w:rPr>
          <w:rFonts w:eastAsia="Agenda Light"/>
          <w:color w:val="000000"/>
          <w:kern w:val="24"/>
          <w:lang w:val="en-US" w:eastAsia="zh-CN"/>
        </w:rPr>
        <w:t xml:space="preserve"> surface topography </w:t>
      </w:r>
      <w:r w:rsidR="00F739A8" w:rsidRPr="00B66BCB">
        <w:rPr>
          <w:rFonts w:eastAsia="Agenda Light"/>
          <w:color w:val="000000"/>
          <w:kern w:val="24"/>
          <w:lang w:val="en-US" w:eastAsia="zh-CN"/>
        </w:rPr>
        <w:t>and structure proves</w:t>
      </w:r>
      <w:r w:rsidR="00ED6748" w:rsidRPr="00B66BCB">
        <w:rPr>
          <w:rFonts w:eastAsia="Agenda Light"/>
          <w:color w:val="000000"/>
          <w:kern w:val="24"/>
          <w:lang w:val="en-US" w:eastAsia="zh-CN"/>
        </w:rPr>
        <w:t xml:space="preserve"> an essential</w:t>
      </w:r>
      <w:r w:rsidR="004F0EFA" w:rsidRPr="00B66BCB">
        <w:rPr>
          <w:rFonts w:eastAsia="Agenda Light"/>
          <w:color w:val="000000"/>
          <w:kern w:val="24"/>
          <w:lang w:val="en-US" w:eastAsia="zh-CN"/>
        </w:rPr>
        <w:t xml:space="preserve"> </w:t>
      </w:r>
      <w:r w:rsidR="00B261A8" w:rsidRPr="00B66BCB">
        <w:rPr>
          <w:rFonts w:eastAsia="Agenda Light"/>
          <w:color w:val="000000"/>
          <w:kern w:val="24"/>
          <w:lang w:val="en-US" w:eastAsia="zh-CN"/>
        </w:rPr>
        <w:t xml:space="preserve">pre-requisite </w:t>
      </w:r>
      <w:r w:rsidR="00394432" w:rsidRPr="00B66BCB">
        <w:rPr>
          <w:rFonts w:eastAsia="Agenda Light"/>
          <w:color w:val="000000"/>
          <w:kern w:val="24"/>
          <w:lang w:val="en-US" w:eastAsia="zh-CN"/>
        </w:rPr>
        <w:t xml:space="preserve">to </w:t>
      </w:r>
      <w:r w:rsidR="00C71E07" w:rsidRPr="00B66BCB">
        <w:rPr>
          <w:rFonts w:eastAsia="Agenda Light"/>
          <w:color w:val="000000"/>
          <w:kern w:val="24"/>
          <w:lang w:val="en-US" w:eastAsia="zh-CN"/>
        </w:rPr>
        <w:t>systematic</w:t>
      </w:r>
      <w:r w:rsidR="00F739A8" w:rsidRPr="00B66BCB">
        <w:rPr>
          <w:rFonts w:eastAsia="Agenda Light"/>
          <w:color w:val="000000"/>
          <w:kern w:val="24"/>
          <w:lang w:val="en-US" w:eastAsia="zh-CN"/>
        </w:rPr>
        <w:t>ally</w:t>
      </w:r>
      <w:r w:rsidR="00C71E07" w:rsidRPr="00B66BCB">
        <w:rPr>
          <w:rFonts w:eastAsia="Agenda Light"/>
          <w:color w:val="000000"/>
          <w:kern w:val="24"/>
          <w:lang w:val="en-US" w:eastAsia="zh-CN"/>
        </w:rPr>
        <w:t xml:space="preserve"> </w:t>
      </w:r>
      <w:r w:rsidR="00394432" w:rsidRPr="00B66BCB">
        <w:rPr>
          <w:rFonts w:eastAsia="Agenda Light"/>
          <w:color w:val="000000"/>
          <w:kern w:val="24"/>
          <w:lang w:val="en-US" w:eastAsia="zh-CN"/>
        </w:rPr>
        <w:t>stud</w:t>
      </w:r>
      <w:r w:rsidR="00F739A8" w:rsidRPr="00B66BCB">
        <w:rPr>
          <w:rFonts w:eastAsia="Agenda Light"/>
          <w:color w:val="000000"/>
          <w:kern w:val="24"/>
          <w:lang w:val="en-US" w:eastAsia="zh-CN"/>
        </w:rPr>
        <w:t>y</w:t>
      </w:r>
      <w:r w:rsidR="00394432" w:rsidRPr="00B66BCB">
        <w:rPr>
          <w:rFonts w:eastAsia="Agenda Light"/>
          <w:color w:val="000000"/>
          <w:kern w:val="24"/>
          <w:lang w:val="en-US" w:eastAsia="zh-CN"/>
        </w:rPr>
        <w:t xml:space="preserve"> </w:t>
      </w:r>
      <w:r w:rsidR="00715C7D" w:rsidRPr="00B66BCB">
        <w:rPr>
          <w:rFonts w:eastAsia="Agenda Light"/>
          <w:color w:val="000000"/>
          <w:kern w:val="24"/>
          <w:lang w:val="en-US" w:eastAsia="zh-CN"/>
        </w:rPr>
        <w:t xml:space="preserve">and control </w:t>
      </w:r>
      <w:r w:rsidR="00394432" w:rsidRPr="00B66BCB">
        <w:rPr>
          <w:rFonts w:eastAsia="Agenda Light"/>
          <w:color w:val="000000"/>
          <w:kern w:val="24"/>
          <w:lang w:val="en-US" w:eastAsia="zh-CN"/>
        </w:rPr>
        <w:t>the</w:t>
      </w:r>
      <w:r w:rsidR="00FB0DC7" w:rsidRPr="00B66BCB">
        <w:rPr>
          <w:rFonts w:eastAsia="Agenda Light"/>
          <w:color w:val="000000"/>
          <w:kern w:val="24"/>
          <w:lang w:val="en-US" w:eastAsia="zh-CN"/>
        </w:rPr>
        <w:t xml:space="preserve"> </w:t>
      </w:r>
      <w:r w:rsidR="00F739A8" w:rsidRPr="00B66BCB">
        <w:rPr>
          <w:rFonts w:eastAsia="Agenda Light"/>
          <w:color w:val="000000"/>
          <w:kern w:val="24"/>
          <w:lang w:val="en-US" w:eastAsia="zh-CN"/>
        </w:rPr>
        <w:t>MX</w:t>
      </w:r>
      <w:r w:rsidR="00F739A8" w:rsidRPr="00B66BCB">
        <w:rPr>
          <w:rFonts w:eastAsia="Agenda Light"/>
          <w:color w:val="000000"/>
          <w:kern w:val="24"/>
          <w:vertAlign w:val="subscript"/>
          <w:lang w:val="en-US" w:eastAsia="zh-CN"/>
        </w:rPr>
        <w:t>2</w:t>
      </w:r>
      <w:r w:rsidR="00C71E07" w:rsidRPr="00B66BCB">
        <w:rPr>
          <w:rFonts w:eastAsia="Agenda Light"/>
          <w:color w:val="000000"/>
          <w:kern w:val="24"/>
          <w:lang w:val="en-US" w:eastAsia="zh-CN"/>
        </w:rPr>
        <w:t xml:space="preserve"> </w:t>
      </w:r>
      <w:r w:rsidR="00F739A8" w:rsidRPr="00B66BCB">
        <w:rPr>
          <w:rFonts w:eastAsia="Agenda Light"/>
          <w:color w:val="000000"/>
          <w:kern w:val="24"/>
          <w:lang w:val="en-US" w:eastAsia="zh-CN"/>
        </w:rPr>
        <w:t>growth</w:t>
      </w:r>
      <w:r w:rsidR="00B261A8" w:rsidRPr="00B66BCB">
        <w:rPr>
          <w:rFonts w:eastAsia="Agenda Light"/>
          <w:color w:val="000000"/>
          <w:kern w:val="24"/>
          <w:lang w:val="en-US" w:eastAsia="zh-CN"/>
        </w:rPr>
        <w:t xml:space="preserve"> </w:t>
      </w:r>
      <w:proofErr w:type="spellStart"/>
      <w:proofErr w:type="gramStart"/>
      <w:r w:rsidR="00B261A8" w:rsidRPr="00B66BCB">
        <w:rPr>
          <w:rFonts w:eastAsia="Agenda Light"/>
          <w:color w:val="000000"/>
          <w:kern w:val="24"/>
          <w:lang w:val="en-US" w:eastAsia="zh-CN"/>
        </w:rPr>
        <w:t>behavior</w:t>
      </w:r>
      <w:r w:rsidR="00BB4BFB" w:rsidRPr="00B66BCB">
        <w:rPr>
          <w:rFonts w:ascii="SimSun" w:eastAsia="SimSun" w:hAnsi="SimSun" w:cs="SimSun"/>
          <w:color w:val="000000"/>
          <w:kern w:val="24"/>
          <w:lang w:val="en-US" w:eastAsia="zh-CN"/>
        </w:rPr>
        <w:t>,</w:t>
      </w:r>
      <w:r w:rsidR="00D8139D" w:rsidRPr="00B66BCB">
        <w:rPr>
          <w:rFonts w:eastAsia="Agenda Light"/>
          <w:color w:val="000000"/>
          <w:kern w:val="24"/>
          <w:lang w:val="en-US" w:eastAsia="zh-CN"/>
        </w:rPr>
        <w:t>and</w:t>
      </w:r>
      <w:proofErr w:type="spellEnd"/>
      <w:proofErr w:type="gramEnd"/>
      <w:r w:rsidR="00D8139D" w:rsidRPr="00B66BCB">
        <w:rPr>
          <w:rFonts w:eastAsia="Agenda Light"/>
          <w:color w:val="000000"/>
          <w:kern w:val="24"/>
          <w:lang w:val="en-US" w:eastAsia="zh-CN"/>
        </w:rPr>
        <w:t xml:space="preserve"> </w:t>
      </w:r>
      <w:r w:rsidR="00F739A8" w:rsidRPr="00B66BCB">
        <w:rPr>
          <w:rFonts w:eastAsia="Agenda Light"/>
          <w:color w:val="000000"/>
          <w:kern w:val="24"/>
          <w:lang w:val="en-US" w:eastAsia="zh-CN"/>
        </w:rPr>
        <w:t>capture</w:t>
      </w:r>
      <w:r w:rsidR="00C71E07" w:rsidRPr="00B66BCB">
        <w:rPr>
          <w:rFonts w:eastAsia="Agenda Light"/>
          <w:color w:val="000000"/>
          <w:kern w:val="24"/>
          <w:lang w:val="en-US" w:eastAsia="zh-CN"/>
        </w:rPr>
        <w:t xml:space="preserve"> </w:t>
      </w:r>
      <w:r w:rsidR="00516F4A" w:rsidRPr="00B66BCB">
        <w:rPr>
          <w:rFonts w:eastAsia="Agenda Light"/>
          <w:color w:val="000000"/>
          <w:kern w:val="24"/>
          <w:lang w:val="en-US" w:eastAsia="zh-CN"/>
        </w:rPr>
        <w:t xml:space="preserve">the influence on </w:t>
      </w:r>
      <w:r w:rsidR="00F739A8" w:rsidRPr="00B66BCB">
        <w:rPr>
          <w:rFonts w:eastAsia="Agenda Light"/>
          <w:color w:val="000000"/>
          <w:kern w:val="24"/>
          <w:lang w:val="en-US" w:eastAsia="zh-CN"/>
        </w:rPr>
        <w:t>its</w:t>
      </w:r>
      <w:r w:rsidR="00C71E07" w:rsidRPr="00B66BCB">
        <w:rPr>
          <w:rFonts w:eastAsia="Agenda Light"/>
          <w:color w:val="000000"/>
          <w:kern w:val="24"/>
          <w:lang w:val="en-US" w:eastAsia="zh-CN"/>
        </w:rPr>
        <w:t xml:space="preserve"> structural and electr</w:t>
      </w:r>
      <w:r w:rsidR="00F82F74" w:rsidRPr="00B66BCB">
        <w:rPr>
          <w:rFonts w:eastAsia="Agenda Light"/>
          <w:color w:val="000000"/>
          <w:kern w:val="24"/>
          <w:lang w:val="en-US" w:eastAsia="zh-CN"/>
        </w:rPr>
        <w:t>ical</w:t>
      </w:r>
      <w:r w:rsidR="00C71E07" w:rsidRPr="00B66BCB">
        <w:rPr>
          <w:rFonts w:eastAsia="Agenda Light"/>
          <w:color w:val="000000"/>
          <w:kern w:val="24"/>
          <w:lang w:val="en-US" w:eastAsia="zh-CN"/>
        </w:rPr>
        <w:t xml:space="preserve"> properties</w:t>
      </w:r>
      <w:r w:rsidR="00FB0DC7" w:rsidRPr="00B66BCB">
        <w:rPr>
          <w:rFonts w:eastAsia="Agenda Light"/>
          <w:color w:val="000000"/>
          <w:kern w:val="24"/>
          <w:lang w:val="en-US" w:eastAsia="zh-CN"/>
        </w:rPr>
        <w:t>.</w:t>
      </w:r>
    </w:p>
    <w:p w14:paraId="7E47EAF2" w14:textId="599F1DEE" w:rsidR="00545630" w:rsidRPr="00B66BCB" w:rsidRDefault="00545630" w:rsidP="00545630">
      <w:pPr>
        <w:spacing w:line="480" w:lineRule="auto"/>
        <w:jc w:val="both"/>
        <w:rPr>
          <w:rFonts w:eastAsia="Agenda Light"/>
          <w:color w:val="000000"/>
          <w:kern w:val="24"/>
          <w:lang w:val="en-US" w:eastAsia="zh-CN"/>
        </w:rPr>
      </w:pPr>
    </w:p>
    <w:p w14:paraId="4C69705A" w14:textId="52AC31FF" w:rsidR="00460FF5" w:rsidRPr="00B66BCB" w:rsidRDefault="00545630" w:rsidP="005E4EC0">
      <w:pPr>
        <w:spacing w:line="480" w:lineRule="auto"/>
        <w:jc w:val="both"/>
        <w:rPr>
          <w:rFonts w:eastAsia="Agenda Light"/>
          <w:color w:val="000000"/>
          <w:kern w:val="24"/>
          <w:lang w:val="en-US" w:eastAsia="zh-CN"/>
        </w:rPr>
      </w:pPr>
      <w:r w:rsidRPr="00B66BCB">
        <w:rPr>
          <w:b/>
          <w:lang w:val="en-US"/>
        </w:rPr>
        <w:t>Keywords:</w:t>
      </w:r>
      <w:r w:rsidRPr="00B66BCB">
        <w:rPr>
          <w:bCs/>
          <w:lang w:val="en-US"/>
        </w:rPr>
        <w:t xml:space="preserve"> </w:t>
      </w:r>
      <w:r w:rsidRPr="00B66BCB">
        <w:rPr>
          <w:rFonts w:eastAsia="MS Gothic"/>
          <w:lang w:val="en-US"/>
        </w:rPr>
        <w:t xml:space="preserve">transition metal dichalcogenides, metal-organic chemical vapor deposition, epitaxial growth, sapphire template, </w:t>
      </w:r>
      <w:r w:rsidR="00AB0933" w:rsidRPr="00B66BCB">
        <w:rPr>
          <w:rFonts w:eastAsia="MS Gothic"/>
          <w:lang w:val="en-US"/>
        </w:rPr>
        <w:t>un</w:t>
      </w:r>
      <w:r w:rsidRPr="00B66BCB">
        <w:rPr>
          <w:rFonts w:eastAsia="MS Gothic"/>
          <w:lang w:val="en-US"/>
        </w:rPr>
        <w:t>iformity, field effect transistors, device-to-device variability</w:t>
      </w:r>
    </w:p>
    <w:p w14:paraId="13509293" w14:textId="24CAF310" w:rsidR="004B5A9B" w:rsidRPr="00B66BCB" w:rsidRDefault="00460FF5" w:rsidP="00FE2FA9">
      <w:pPr>
        <w:spacing w:line="480" w:lineRule="auto"/>
        <w:jc w:val="both"/>
        <w:rPr>
          <w:rFonts w:eastAsia="Agenda Light"/>
          <w:b/>
          <w:bCs/>
          <w:color w:val="000000"/>
          <w:kern w:val="24"/>
          <w:lang w:val="en-US" w:eastAsia="zh-CN"/>
        </w:rPr>
      </w:pPr>
      <w:r w:rsidRPr="00B66BCB">
        <w:rPr>
          <w:rFonts w:eastAsia="Agenda Light"/>
          <w:b/>
          <w:bCs/>
          <w:color w:val="000000"/>
          <w:kern w:val="24"/>
          <w:lang w:val="en-US" w:eastAsia="zh-CN"/>
        </w:rPr>
        <w:lastRenderedPageBreak/>
        <w:t>TOC</w:t>
      </w:r>
      <w:r w:rsidR="00037646" w:rsidRPr="00B66BCB">
        <w:rPr>
          <w:rFonts w:eastAsia="Agenda Light"/>
          <w:b/>
          <w:bCs/>
          <w:color w:val="000000"/>
          <w:kern w:val="24"/>
          <w:lang w:val="en-US" w:eastAsia="zh-CN"/>
        </w:rPr>
        <w:t>/Abstract Graphic</w:t>
      </w:r>
    </w:p>
    <w:p w14:paraId="77570A3E" w14:textId="7404FDC8" w:rsidR="004B5A9B" w:rsidRPr="00B66BCB" w:rsidRDefault="004B5A9B" w:rsidP="00FE2FA9">
      <w:pPr>
        <w:spacing w:line="480" w:lineRule="auto"/>
        <w:jc w:val="both"/>
        <w:rPr>
          <w:rFonts w:eastAsia="Agenda Light"/>
          <w:color w:val="000000"/>
          <w:kern w:val="24"/>
          <w:lang w:val="en-US" w:eastAsia="zh-CN"/>
        </w:rPr>
      </w:pPr>
    </w:p>
    <w:p w14:paraId="1C5968C7" w14:textId="158F8936" w:rsidR="00905D8A" w:rsidRPr="00B66BCB" w:rsidRDefault="00EC6A1C" w:rsidP="00FE2FA9">
      <w:pPr>
        <w:spacing w:line="480" w:lineRule="auto"/>
        <w:jc w:val="both"/>
        <w:rPr>
          <w:rFonts w:eastAsia="Agenda Light"/>
          <w:color w:val="000000"/>
          <w:kern w:val="24"/>
          <w:lang w:val="en-US" w:eastAsia="zh-CN"/>
        </w:rPr>
      </w:pPr>
      <w:r w:rsidRPr="00B66BCB">
        <w:rPr>
          <w:noProof/>
        </w:rPr>
        <w:drawing>
          <wp:inline distT="0" distB="0" distL="0" distR="0" wp14:anchorId="44B7CCC2" wp14:editId="0D4392C5">
            <wp:extent cx="5760720" cy="2983230"/>
            <wp:effectExtent l="0" t="0" r="0" b="762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29832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905D8A" w:rsidRPr="00B66BCB">
        <w:rPr>
          <w:rFonts w:eastAsia="Agenda Light"/>
          <w:color w:val="000000"/>
          <w:kern w:val="24"/>
          <w:lang w:val="en-US" w:eastAsia="zh-CN"/>
        </w:rPr>
        <w:br w:type="page"/>
      </w:r>
    </w:p>
    <w:p w14:paraId="1DE99B38" w14:textId="24A5EC16" w:rsidR="005D2F5D" w:rsidRPr="00B66BCB" w:rsidRDefault="0071451E" w:rsidP="002C0E5A">
      <w:pPr>
        <w:spacing w:line="480" w:lineRule="auto"/>
        <w:rPr>
          <w:b/>
          <w:bCs/>
          <w:lang w:val="en-US"/>
        </w:rPr>
      </w:pPr>
      <w:r w:rsidRPr="00B66BCB">
        <w:rPr>
          <w:b/>
          <w:bCs/>
          <w:lang w:val="en-US"/>
        </w:rPr>
        <w:lastRenderedPageBreak/>
        <w:t>Main text</w:t>
      </w:r>
    </w:p>
    <w:p w14:paraId="0E554934" w14:textId="5E5ACB1A" w:rsidR="00BE210F" w:rsidRPr="00B66BCB" w:rsidRDefault="0097161F" w:rsidP="002C0E5A">
      <w:pPr>
        <w:autoSpaceDE w:val="0"/>
        <w:autoSpaceDN w:val="0"/>
        <w:adjustRightInd w:val="0"/>
        <w:spacing w:line="480" w:lineRule="auto"/>
        <w:ind w:firstLine="708"/>
        <w:jc w:val="both"/>
        <w:rPr>
          <w:rFonts w:eastAsia="Agenda Light"/>
          <w:color w:val="000000"/>
          <w:kern w:val="24"/>
          <w:vertAlign w:val="superscript"/>
          <w:lang w:val="en-US" w:eastAsia="zh-CN"/>
        </w:rPr>
      </w:pPr>
      <w:r w:rsidRPr="00B66BCB">
        <w:rPr>
          <w:rFonts w:eastAsia="Agenda Light"/>
          <w:color w:val="000000"/>
          <w:kern w:val="24"/>
          <w:lang w:val="en-US" w:eastAsia="zh-CN"/>
        </w:rPr>
        <w:t>Two-dimensional (</w:t>
      </w:r>
      <w:r w:rsidR="00DC7793" w:rsidRPr="00B66BCB">
        <w:rPr>
          <w:rFonts w:eastAsia="Agenda Light"/>
          <w:color w:val="000000"/>
          <w:kern w:val="24"/>
          <w:lang w:val="en-US" w:eastAsia="zh-CN"/>
        </w:rPr>
        <w:t>2D</w:t>
      </w:r>
      <w:r w:rsidRPr="00B66BCB">
        <w:rPr>
          <w:rFonts w:eastAsia="Agenda Light"/>
          <w:color w:val="000000"/>
          <w:kern w:val="24"/>
          <w:lang w:val="en-US" w:eastAsia="zh-CN"/>
        </w:rPr>
        <w:t>)</w:t>
      </w:r>
      <w:r w:rsidR="00DC7793" w:rsidRPr="00B66BCB">
        <w:rPr>
          <w:rFonts w:eastAsia="Agenda Light"/>
          <w:color w:val="000000"/>
          <w:kern w:val="24"/>
          <w:lang w:val="en-US" w:eastAsia="zh-CN"/>
        </w:rPr>
        <w:t xml:space="preserve"> </w:t>
      </w:r>
      <w:r w:rsidR="007F240A" w:rsidRPr="00B66BCB">
        <w:rPr>
          <w:rFonts w:eastAsia="Agenda Light"/>
          <w:color w:val="000000"/>
          <w:kern w:val="24"/>
          <w:lang w:val="en-US" w:eastAsia="zh-CN"/>
        </w:rPr>
        <w:t>transition metal dichalcogenides (MX</w:t>
      </w:r>
      <w:r w:rsidR="007F240A" w:rsidRPr="00B66BCB">
        <w:rPr>
          <w:rFonts w:eastAsia="Agenda Light"/>
          <w:color w:val="000000"/>
          <w:kern w:val="24"/>
          <w:vertAlign w:val="subscript"/>
          <w:lang w:val="en-US" w:eastAsia="zh-CN"/>
        </w:rPr>
        <w:t>2</w:t>
      </w:r>
      <w:r w:rsidR="007F240A" w:rsidRPr="00B66BCB">
        <w:rPr>
          <w:rFonts w:eastAsia="Agenda Light"/>
          <w:color w:val="000000"/>
          <w:kern w:val="24"/>
          <w:lang w:val="en-US" w:eastAsia="zh-CN"/>
        </w:rPr>
        <w:t>, with M a transition metal, and X a chalcogen)</w:t>
      </w:r>
      <w:r w:rsidR="00755452" w:rsidRPr="00B66BCB">
        <w:rPr>
          <w:rFonts w:eastAsia="Agenda Light"/>
          <w:color w:val="000000"/>
          <w:kern w:val="24"/>
          <w:lang w:val="en-US" w:eastAsia="zh-CN"/>
        </w:rPr>
        <w:t xml:space="preserve"> attract lots of attention for next-generation electronics, </w:t>
      </w:r>
      <w:proofErr w:type="gramStart"/>
      <w:r w:rsidR="00755452" w:rsidRPr="00B66BCB">
        <w:rPr>
          <w:rFonts w:eastAsia="Agenda Light"/>
          <w:color w:val="000000"/>
          <w:kern w:val="24"/>
          <w:lang w:val="en-US" w:eastAsia="zh-CN"/>
        </w:rPr>
        <w:t>optoelectronics</w:t>
      </w:r>
      <w:proofErr w:type="gramEnd"/>
      <w:r w:rsidR="00755452" w:rsidRPr="00B66BCB">
        <w:rPr>
          <w:rFonts w:eastAsia="Agenda Light"/>
          <w:color w:val="000000"/>
          <w:kern w:val="24"/>
          <w:lang w:val="en-US" w:eastAsia="zh-CN"/>
        </w:rPr>
        <w:t xml:space="preserve"> and photonics</w:t>
      </w:r>
      <w:r w:rsidR="0097689C" w:rsidRPr="00B66BCB">
        <w:rPr>
          <w:rFonts w:eastAsia="Agenda Light"/>
          <w:color w:val="000000"/>
          <w:kern w:val="24"/>
          <w:lang w:val="en-US" w:eastAsia="zh-CN"/>
        </w:rPr>
        <w:t>.</w:t>
      </w:r>
      <w:r w:rsidR="00755452" w:rsidRPr="00B66BCB">
        <w:rPr>
          <w:rFonts w:eastAsia="Agenda Light"/>
          <w:color w:val="000000"/>
          <w:kern w:val="24"/>
          <w:vertAlign w:val="superscript"/>
          <w:lang w:val="en-US" w:eastAsia="zh-CN"/>
        </w:rPr>
        <w:t>1</w:t>
      </w:r>
      <w:r w:rsidR="00135651" w:rsidRPr="00B66BCB">
        <w:rPr>
          <w:rFonts w:eastAsia="Agenda Light"/>
          <w:color w:val="000000"/>
          <w:kern w:val="24"/>
          <w:vertAlign w:val="superscript"/>
          <w:lang w:val="en-US" w:eastAsia="zh-CN"/>
        </w:rPr>
        <w:t>-</w:t>
      </w:r>
      <w:r w:rsidR="00657D0E" w:rsidRPr="00B66BCB">
        <w:rPr>
          <w:rFonts w:eastAsia="Agenda Light"/>
          <w:color w:val="000000"/>
          <w:kern w:val="24"/>
          <w:vertAlign w:val="superscript"/>
          <w:lang w:val="en-US" w:eastAsia="zh-CN"/>
        </w:rPr>
        <w:t>11</w:t>
      </w:r>
      <w:r w:rsidR="002270F8" w:rsidRPr="00B66BCB">
        <w:rPr>
          <w:rFonts w:eastAsia="Agenda Light"/>
          <w:color w:val="000000"/>
          <w:kern w:val="24"/>
          <w:lang w:val="en-US" w:eastAsia="zh-CN"/>
        </w:rPr>
        <w:t xml:space="preserve"> </w:t>
      </w:r>
      <w:r w:rsidRPr="00B66BCB">
        <w:rPr>
          <w:rFonts w:eastAsia="Agenda Light"/>
          <w:color w:val="000000"/>
          <w:kern w:val="24"/>
          <w:lang w:val="en-US" w:eastAsia="zh-CN"/>
        </w:rPr>
        <w:t>T</w:t>
      </w:r>
      <w:r w:rsidR="000C6A5A" w:rsidRPr="00B66BCB">
        <w:rPr>
          <w:rFonts w:eastAsia="Agenda Light"/>
          <w:color w:val="000000"/>
          <w:kern w:val="24"/>
          <w:lang w:val="en-US" w:eastAsia="zh-CN"/>
        </w:rPr>
        <w:t>heir</w:t>
      </w:r>
      <w:r w:rsidR="00755452" w:rsidRPr="00B66BCB">
        <w:rPr>
          <w:rFonts w:eastAsia="Agenda Light"/>
          <w:color w:val="000000"/>
          <w:kern w:val="24"/>
          <w:lang w:val="en-US" w:eastAsia="zh-CN"/>
        </w:rPr>
        <w:t xml:space="preserve"> </w:t>
      </w:r>
      <w:r w:rsidR="003D7379" w:rsidRPr="00B66BCB">
        <w:rPr>
          <w:rFonts w:eastAsia="Agenda Light"/>
          <w:color w:val="000000"/>
          <w:kern w:val="24"/>
          <w:lang w:val="en-US" w:eastAsia="zh-CN"/>
        </w:rPr>
        <w:t>advanced</w:t>
      </w:r>
      <w:r w:rsidR="00755452" w:rsidRPr="00B66BCB">
        <w:rPr>
          <w:rFonts w:eastAsia="Agenda Light"/>
          <w:color w:val="000000"/>
          <w:kern w:val="24"/>
          <w:lang w:val="en-US" w:eastAsia="zh-CN"/>
        </w:rPr>
        <w:t xml:space="preserve"> properties </w:t>
      </w:r>
      <w:r w:rsidR="000C6A5A" w:rsidRPr="00B66BCB">
        <w:rPr>
          <w:rFonts w:eastAsia="Agenda Light"/>
          <w:color w:val="000000"/>
          <w:kern w:val="24"/>
          <w:lang w:val="en-US" w:eastAsia="zh-CN"/>
        </w:rPr>
        <w:t xml:space="preserve">predominantly excel </w:t>
      </w:r>
      <w:r w:rsidR="00755452" w:rsidRPr="00B66BCB">
        <w:rPr>
          <w:rFonts w:eastAsia="Agenda Light"/>
          <w:color w:val="000000"/>
          <w:kern w:val="24"/>
          <w:lang w:val="en-US" w:eastAsia="zh-CN"/>
        </w:rPr>
        <w:t xml:space="preserve">in monolayer </w:t>
      </w:r>
      <w:r w:rsidR="00FA4845" w:rsidRPr="00B66BCB">
        <w:rPr>
          <w:rFonts w:eastAsia="Agenda Light"/>
          <w:color w:val="000000"/>
          <w:kern w:val="24"/>
          <w:lang w:val="en-US" w:eastAsia="zh-CN"/>
        </w:rPr>
        <w:t xml:space="preserve">and </w:t>
      </w:r>
      <w:r w:rsidR="00451925" w:rsidRPr="00B66BCB">
        <w:rPr>
          <w:rFonts w:eastAsia="Agenda Light"/>
          <w:color w:val="000000"/>
          <w:kern w:val="24"/>
          <w:lang w:val="en-US" w:eastAsia="zh-CN"/>
        </w:rPr>
        <w:t>few-</w:t>
      </w:r>
      <w:r w:rsidR="00755452" w:rsidRPr="00B66BCB">
        <w:rPr>
          <w:rFonts w:eastAsia="Agenda Light"/>
          <w:color w:val="000000"/>
          <w:kern w:val="24"/>
          <w:lang w:val="en-US" w:eastAsia="zh-CN"/>
        </w:rPr>
        <w:t xml:space="preserve">layer </w:t>
      </w:r>
      <w:r w:rsidR="000C6A5A" w:rsidRPr="00B66BCB">
        <w:rPr>
          <w:rFonts w:eastAsia="Agenda Light"/>
          <w:color w:val="000000"/>
          <w:kern w:val="24"/>
          <w:lang w:val="en-US" w:eastAsia="zh-CN"/>
        </w:rPr>
        <w:t>form</w:t>
      </w:r>
      <w:r w:rsidR="00755452" w:rsidRPr="00B66BCB">
        <w:rPr>
          <w:rFonts w:eastAsia="Agenda Light"/>
          <w:color w:val="000000"/>
          <w:kern w:val="24"/>
          <w:lang w:val="en-US" w:eastAsia="zh-CN"/>
        </w:rPr>
        <w:t xml:space="preserve"> which </w:t>
      </w:r>
      <w:r w:rsidR="000C6A5A" w:rsidRPr="00B66BCB">
        <w:rPr>
          <w:rFonts w:eastAsia="Agenda Light"/>
          <w:color w:val="000000"/>
          <w:kern w:val="24"/>
          <w:lang w:val="en-US" w:eastAsia="zh-CN"/>
        </w:rPr>
        <w:t>fuel</w:t>
      </w:r>
      <w:r w:rsidR="00061BED" w:rsidRPr="00B66BCB">
        <w:rPr>
          <w:rFonts w:eastAsia="Agenda Light"/>
          <w:color w:val="000000"/>
          <w:kern w:val="24"/>
          <w:lang w:val="en-US" w:eastAsia="zh-CN"/>
        </w:rPr>
        <w:t>s</w:t>
      </w:r>
      <w:r w:rsidR="000C6A5A" w:rsidRPr="00B66BCB">
        <w:rPr>
          <w:rFonts w:eastAsia="Agenda Light"/>
          <w:color w:val="000000"/>
          <w:kern w:val="24"/>
          <w:lang w:val="en-US" w:eastAsia="zh-CN"/>
        </w:rPr>
        <w:t xml:space="preserve"> research on </w:t>
      </w:r>
      <w:r w:rsidR="00FA4845" w:rsidRPr="00B66BCB">
        <w:rPr>
          <w:rFonts w:eastAsia="Agenda Light"/>
          <w:color w:val="000000"/>
          <w:kern w:val="24"/>
          <w:lang w:val="en-US" w:eastAsia="zh-CN"/>
        </w:rPr>
        <w:t xml:space="preserve">the </w:t>
      </w:r>
      <w:r w:rsidR="000C6A5A" w:rsidRPr="00B66BCB">
        <w:rPr>
          <w:rFonts w:eastAsia="Agenda Light"/>
          <w:color w:val="000000"/>
          <w:kern w:val="24"/>
          <w:lang w:val="en-US" w:eastAsia="zh-CN"/>
        </w:rPr>
        <w:t>large-area deposition of</w:t>
      </w:r>
      <w:r w:rsidR="00755452" w:rsidRPr="00B66BCB">
        <w:rPr>
          <w:rFonts w:eastAsia="Agenda Light"/>
          <w:color w:val="000000"/>
          <w:kern w:val="24"/>
          <w:lang w:val="en-US" w:eastAsia="zh-CN"/>
        </w:rPr>
        <w:t xml:space="preserve"> atomically thin </w:t>
      </w:r>
      <w:r w:rsidR="000C6A5A" w:rsidRPr="00B66BCB">
        <w:rPr>
          <w:rFonts w:eastAsia="Agenda Light"/>
          <w:color w:val="000000"/>
          <w:kern w:val="24"/>
          <w:lang w:val="en-US" w:eastAsia="zh-CN"/>
        </w:rPr>
        <w:t>MX</w:t>
      </w:r>
      <w:r w:rsidR="000C6A5A" w:rsidRPr="00B66BCB">
        <w:rPr>
          <w:rFonts w:eastAsia="Agenda Light"/>
          <w:color w:val="000000"/>
          <w:kern w:val="24"/>
          <w:vertAlign w:val="subscript"/>
          <w:lang w:val="en-US" w:eastAsia="zh-CN"/>
        </w:rPr>
        <w:t>2</w:t>
      </w:r>
      <w:r w:rsidR="000C6A5A" w:rsidRPr="00B66BCB">
        <w:rPr>
          <w:rFonts w:eastAsia="Agenda Light"/>
          <w:color w:val="000000"/>
          <w:kern w:val="24"/>
          <w:lang w:val="en-US" w:eastAsia="zh-CN"/>
        </w:rPr>
        <w:t xml:space="preserve"> material. A variety of </w:t>
      </w:r>
      <w:r w:rsidR="00755452" w:rsidRPr="00B66BCB">
        <w:rPr>
          <w:rFonts w:eastAsia="Agenda Light"/>
          <w:color w:val="000000"/>
          <w:kern w:val="24"/>
          <w:lang w:val="en-US" w:eastAsia="zh-CN"/>
        </w:rPr>
        <w:t>thin film deposition techniques</w:t>
      </w:r>
      <w:r w:rsidR="000C6A5A" w:rsidRPr="00B66BCB">
        <w:rPr>
          <w:rFonts w:eastAsia="Agenda Light"/>
          <w:color w:val="000000"/>
          <w:kern w:val="24"/>
          <w:lang w:val="en-US" w:eastAsia="zh-CN"/>
        </w:rPr>
        <w:t xml:space="preserve"> have been explored</w:t>
      </w:r>
      <w:r w:rsidR="0097689C" w:rsidRPr="00B66BCB">
        <w:rPr>
          <w:rFonts w:eastAsia="Agenda Light"/>
          <w:color w:val="000000"/>
          <w:kern w:val="24"/>
          <w:lang w:val="en-US" w:eastAsia="zh-CN"/>
        </w:rPr>
        <w:t>,</w:t>
      </w:r>
      <w:r w:rsidR="00135651" w:rsidRPr="00B66BCB">
        <w:rPr>
          <w:rFonts w:eastAsia="Agenda Light"/>
          <w:color w:val="000000"/>
          <w:kern w:val="24"/>
          <w:vertAlign w:val="superscript"/>
          <w:lang w:val="en-US" w:eastAsia="zh-CN"/>
        </w:rPr>
        <w:t>12-34</w:t>
      </w:r>
      <w:r w:rsidR="00135651" w:rsidRPr="00B66BCB">
        <w:rPr>
          <w:rFonts w:eastAsia="Agenda Light"/>
          <w:color w:val="000000"/>
          <w:kern w:val="24"/>
          <w:lang w:val="en-US" w:eastAsia="zh-CN"/>
        </w:rPr>
        <w:t xml:space="preserve"> </w:t>
      </w:r>
      <w:r w:rsidR="001D2F97" w:rsidRPr="00B66BCB">
        <w:rPr>
          <w:rFonts w:eastAsia="Agenda Light"/>
          <w:color w:val="000000"/>
          <w:kern w:val="24"/>
          <w:lang w:val="en-US" w:eastAsia="zh-CN"/>
        </w:rPr>
        <w:t>ranging</w:t>
      </w:r>
      <w:r w:rsidR="000C6A5A" w:rsidRPr="00B66BCB">
        <w:rPr>
          <w:rFonts w:eastAsia="Agenda Light"/>
          <w:color w:val="000000"/>
          <w:kern w:val="24"/>
          <w:lang w:val="en-US" w:eastAsia="zh-CN"/>
        </w:rPr>
        <w:t xml:space="preserve"> from</w:t>
      </w:r>
      <w:r w:rsidR="00755452" w:rsidRPr="00B66BCB">
        <w:rPr>
          <w:rFonts w:eastAsia="Agenda Light"/>
          <w:color w:val="000000"/>
          <w:kern w:val="24"/>
          <w:lang w:val="en-US" w:eastAsia="zh-CN"/>
        </w:rPr>
        <w:t xml:space="preserve"> powder vapor transport (PVT, often termed to chemical vapor </w:t>
      </w:r>
      <w:r w:rsidR="009C51B5" w:rsidRPr="00B66BCB">
        <w:rPr>
          <w:rFonts w:eastAsia="Agenda Light"/>
          <w:color w:val="000000"/>
          <w:kern w:val="24"/>
          <w:lang w:val="en-US" w:eastAsia="zh-CN"/>
        </w:rPr>
        <w:t>transport</w:t>
      </w:r>
      <w:r w:rsidR="00766858" w:rsidRPr="00B66BCB">
        <w:rPr>
          <w:rFonts w:eastAsia="Agenda Light"/>
          <w:color w:val="000000"/>
          <w:kern w:val="24"/>
          <w:lang w:val="en-US" w:eastAsia="zh-CN"/>
        </w:rPr>
        <w:t xml:space="preserve">, </w:t>
      </w:r>
      <w:r w:rsidR="009C51B5" w:rsidRPr="00B66BCB">
        <w:rPr>
          <w:rFonts w:eastAsia="Agenda Light"/>
          <w:color w:val="000000"/>
          <w:kern w:val="24"/>
          <w:lang w:val="en-US" w:eastAsia="zh-CN"/>
        </w:rPr>
        <w:t>CVT</w:t>
      </w:r>
      <w:r w:rsidR="00755452" w:rsidRPr="00B66BCB">
        <w:rPr>
          <w:rFonts w:eastAsia="Agenda Light"/>
          <w:color w:val="000000"/>
          <w:kern w:val="24"/>
          <w:lang w:val="en-US" w:eastAsia="zh-CN"/>
        </w:rPr>
        <w:t>)</w:t>
      </w:r>
      <w:r w:rsidR="0097689C" w:rsidRPr="00B66BCB">
        <w:rPr>
          <w:rFonts w:eastAsia="Agenda Light"/>
          <w:color w:val="000000"/>
          <w:kern w:val="24"/>
          <w:lang w:val="en-US" w:eastAsia="zh-CN"/>
        </w:rPr>
        <w:t>,</w:t>
      </w:r>
      <w:r w:rsidR="00AF1CB7" w:rsidRPr="00B66BCB">
        <w:rPr>
          <w:rFonts w:eastAsia="Agenda Light"/>
          <w:color w:val="000000"/>
          <w:kern w:val="24"/>
          <w:vertAlign w:val="superscript"/>
          <w:lang w:val="en-US" w:eastAsia="zh-CN"/>
        </w:rPr>
        <w:t>16-17, 20-22</w:t>
      </w:r>
      <w:r w:rsidR="00135651" w:rsidRPr="00B66BCB">
        <w:rPr>
          <w:rFonts w:eastAsia="Agenda Light"/>
          <w:color w:val="000000"/>
          <w:kern w:val="24"/>
          <w:lang w:val="en-US" w:eastAsia="zh-CN"/>
        </w:rPr>
        <w:t xml:space="preserve"> </w:t>
      </w:r>
      <w:r w:rsidR="00755452" w:rsidRPr="00B66BCB">
        <w:rPr>
          <w:rFonts w:eastAsia="Agenda Light"/>
          <w:color w:val="000000"/>
          <w:kern w:val="24"/>
          <w:lang w:val="en-US" w:eastAsia="zh-CN"/>
        </w:rPr>
        <w:t>molecular beam epitaxy</w:t>
      </w:r>
      <w:r w:rsidR="0097689C" w:rsidRPr="00B66BCB">
        <w:rPr>
          <w:rFonts w:eastAsia="Agenda Light"/>
          <w:color w:val="000000"/>
          <w:kern w:val="24"/>
          <w:lang w:val="en-US" w:eastAsia="zh-CN"/>
        </w:rPr>
        <w:t>,</w:t>
      </w:r>
      <w:r w:rsidR="00AF1CB7" w:rsidRPr="00B66BCB">
        <w:rPr>
          <w:rFonts w:eastAsia="Agenda Light"/>
          <w:color w:val="000000"/>
          <w:kern w:val="24"/>
          <w:vertAlign w:val="superscript"/>
          <w:lang w:val="en-US" w:eastAsia="zh-CN"/>
        </w:rPr>
        <w:t>18-19</w:t>
      </w:r>
      <w:r w:rsidR="00135651" w:rsidRPr="00B66BCB">
        <w:rPr>
          <w:rFonts w:eastAsia="Agenda Light"/>
          <w:color w:val="000000"/>
          <w:kern w:val="24"/>
          <w:lang w:val="en-US" w:eastAsia="zh-CN"/>
        </w:rPr>
        <w:t xml:space="preserve"> </w:t>
      </w:r>
      <w:r w:rsidR="00BE210F" w:rsidRPr="00B66BCB">
        <w:rPr>
          <w:rFonts w:eastAsia="Agenda Light"/>
          <w:color w:val="000000"/>
          <w:kern w:val="24"/>
          <w:lang w:val="en-US" w:eastAsia="zh-CN"/>
        </w:rPr>
        <w:t xml:space="preserve">and </w:t>
      </w:r>
      <w:proofErr w:type="spellStart"/>
      <w:r w:rsidR="00BE210F" w:rsidRPr="00B66BCB">
        <w:rPr>
          <w:rFonts w:eastAsia="Agenda Light"/>
          <w:color w:val="000000"/>
          <w:kern w:val="24"/>
          <w:lang w:val="en-US" w:eastAsia="zh-CN"/>
        </w:rPr>
        <w:t>chalcogenidation</w:t>
      </w:r>
      <w:proofErr w:type="spellEnd"/>
      <w:r w:rsidR="00BE210F" w:rsidRPr="00B66BCB">
        <w:rPr>
          <w:rFonts w:eastAsia="Agenda Light"/>
          <w:color w:val="000000"/>
          <w:kern w:val="24"/>
          <w:lang w:val="en-US" w:eastAsia="zh-CN"/>
        </w:rPr>
        <w:t xml:space="preserve"> of pre-deposited films</w:t>
      </w:r>
      <w:r w:rsidR="0097689C" w:rsidRPr="00B66BCB">
        <w:rPr>
          <w:rFonts w:eastAsia="Agenda Light"/>
          <w:color w:val="000000"/>
          <w:kern w:val="24"/>
          <w:lang w:val="en-US" w:eastAsia="zh-CN"/>
        </w:rPr>
        <w:t>,</w:t>
      </w:r>
      <w:r w:rsidR="00BE210F" w:rsidRPr="00B66BCB">
        <w:rPr>
          <w:rFonts w:eastAsia="Agenda Light"/>
          <w:color w:val="000000"/>
          <w:kern w:val="24"/>
          <w:vertAlign w:val="superscript"/>
          <w:lang w:val="en-US" w:eastAsia="zh-CN"/>
        </w:rPr>
        <w:t>23</w:t>
      </w:r>
      <w:r w:rsidR="00BE210F" w:rsidRPr="00B66BCB">
        <w:rPr>
          <w:rFonts w:eastAsia="Agenda Light"/>
          <w:color w:val="000000"/>
          <w:kern w:val="24"/>
          <w:lang w:val="en-US" w:eastAsia="zh-CN"/>
        </w:rPr>
        <w:t xml:space="preserve"> </w:t>
      </w:r>
      <w:r w:rsidR="000C6A5A" w:rsidRPr="00B66BCB">
        <w:rPr>
          <w:rFonts w:eastAsia="Agenda Light"/>
          <w:color w:val="000000"/>
          <w:kern w:val="24"/>
          <w:lang w:val="en-US" w:eastAsia="zh-CN"/>
        </w:rPr>
        <w:t xml:space="preserve">to </w:t>
      </w:r>
      <w:r w:rsidR="009C51B5" w:rsidRPr="00B66BCB">
        <w:rPr>
          <w:rFonts w:eastAsia="Agenda Light"/>
          <w:color w:val="000000"/>
          <w:kern w:val="24"/>
          <w:lang w:val="en-US" w:eastAsia="zh-CN"/>
        </w:rPr>
        <w:t>atomic layer deposition</w:t>
      </w:r>
      <w:r w:rsidR="006E2114" w:rsidRPr="00B66BCB">
        <w:rPr>
          <w:rFonts w:eastAsia="Agenda Light"/>
          <w:color w:val="000000"/>
          <w:kern w:val="24"/>
          <w:vertAlign w:val="superscript"/>
          <w:lang w:val="en-US" w:eastAsia="zh-CN"/>
        </w:rPr>
        <w:t>2</w:t>
      </w:r>
      <w:r w:rsidR="00BE210F" w:rsidRPr="00B66BCB">
        <w:rPr>
          <w:rFonts w:eastAsia="Agenda Light"/>
          <w:color w:val="000000"/>
          <w:kern w:val="24"/>
          <w:vertAlign w:val="superscript"/>
          <w:lang w:val="en-US" w:eastAsia="zh-CN"/>
        </w:rPr>
        <w:t>4</w:t>
      </w:r>
      <w:r w:rsidR="006E2114" w:rsidRPr="00B66BCB">
        <w:rPr>
          <w:rFonts w:eastAsia="Agenda Light"/>
          <w:color w:val="000000"/>
          <w:kern w:val="24"/>
          <w:lang w:val="en-US" w:eastAsia="zh-CN"/>
        </w:rPr>
        <w:t xml:space="preserve"> </w:t>
      </w:r>
      <w:r w:rsidR="00755452" w:rsidRPr="00B66BCB">
        <w:rPr>
          <w:rFonts w:eastAsia="Agenda Light"/>
          <w:color w:val="000000"/>
          <w:kern w:val="24"/>
          <w:lang w:val="en-US" w:eastAsia="zh-CN"/>
        </w:rPr>
        <w:t>and chemical vapor deposition (CVD)</w:t>
      </w:r>
      <w:r w:rsidR="0097689C" w:rsidRPr="00B66BCB">
        <w:rPr>
          <w:rFonts w:eastAsia="Agenda Light"/>
          <w:color w:val="000000"/>
          <w:kern w:val="24"/>
          <w:lang w:val="en-US" w:eastAsia="zh-CN"/>
        </w:rPr>
        <w:t>.</w:t>
      </w:r>
      <w:r w:rsidR="00AF1CB7" w:rsidRPr="00B66BCB">
        <w:rPr>
          <w:rFonts w:eastAsia="Agenda Light"/>
          <w:color w:val="000000"/>
          <w:kern w:val="24"/>
          <w:vertAlign w:val="superscript"/>
          <w:lang w:val="en-US" w:eastAsia="zh-CN"/>
        </w:rPr>
        <w:t>2</w:t>
      </w:r>
      <w:r w:rsidR="00BE210F" w:rsidRPr="00B66BCB">
        <w:rPr>
          <w:rFonts w:eastAsia="Agenda Light"/>
          <w:color w:val="000000"/>
          <w:kern w:val="24"/>
          <w:vertAlign w:val="superscript"/>
          <w:lang w:val="en-US" w:eastAsia="zh-CN"/>
        </w:rPr>
        <w:t>5-3</w:t>
      </w:r>
      <w:r w:rsidR="008F368B" w:rsidRPr="00B66BCB">
        <w:rPr>
          <w:rFonts w:eastAsia="Agenda Light"/>
          <w:color w:val="000000"/>
          <w:kern w:val="24"/>
          <w:vertAlign w:val="superscript"/>
          <w:lang w:val="en-US" w:eastAsia="zh-CN"/>
        </w:rPr>
        <w:t>4</w:t>
      </w:r>
      <w:r w:rsidR="00135651" w:rsidRPr="00B66BCB">
        <w:rPr>
          <w:rFonts w:eastAsia="Agenda Light"/>
          <w:color w:val="000000"/>
          <w:kern w:val="24"/>
          <w:lang w:val="en-US" w:eastAsia="zh-CN"/>
        </w:rPr>
        <w:t xml:space="preserve"> </w:t>
      </w:r>
      <w:r w:rsidR="00755452" w:rsidRPr="00B66BCB">
        <w:rPr>
          <w:rFonts w:eastAsia="Agenda Light"/>
          <w:color w:val="000000"/>
          <w:kern w:val="24"/>
          <w:lang w:val="en-US" w:eastAsia="zh-CN"/>
        </w:rPr>
        <w:t xml:space="preserve">The PVT method has been widely </w:t>
      </w:r>
      <w:r w:rsidR="00710E64" w:rsidRPr="00B66BCB">
        <w:rPr>
          <w:rFonts w:eastAsia="Agenda Light"/>
          <w:color w:val="000000"/>
          <w:kern w:val="24"/>
          <w:lang w:val="en-US" w:eastAsia="zh-CN"/>
        </w:rPr>
        <w:t xml:space="preserve">adopted </w:t>
      </w:r>
      <w:r w:rsidR="00755452" w:rsidRPr="00B66BCB">
        <w:rPr>
          <w:rFonts w:eastAsia="Agenda Light"/>
          <w:color w:val="000000"/>
          <w:kern w:val="24"/>
          <w:lang w:val="en-US" w:eastAsia="zh-CN"/>
        </w:rPr>
        <w:t xml:space="preserve">to grow </w:t>
      </w:r>
      <w:r w:rsidR="00710E64" w:rsidRPr="00B66BCB">
        <w:rPr>
          <w:rFonts w:eastAsia="Agenda Light"/>
          <w:color w:val="000000"/>
          <w:kern w:val="24"/>
          <w:lang w:val="en-US" w:eastAsia="zh-CN"/>
        </w:rPr>
        <w:t>MX</w:t>
      </w:r>
      <w:r w:rsidR="00710E64" w:rsidRPr="00B66BCB">
        <w:rPr>
          <w:rFonts w:eastAsia="Agenda Light"/>
          <w:color w:val="000000"/>
          <w:kern w:val="24"/>
          <w:vertAlign w:val="subscript"/>
          <w:lang w:val="en-US" w:eastAsia="zh-CN"/>
        </w:rPr>
        <w:t>2</w:t>
      </w:r>
      <w:r w:rsidR="00710E64" w:rsidRPr="00B66BCB">
        <w:rPr>
          <w:rFonts w:eastAsia="Agenda Light"/>
          <w:color w:val="000000"/>
          <w:kern w:val="24"/>
          <w:lang w:val="en-US" w:eastAsia="zh-CN"/>
        </w:rPr>
        <w:t xml:space="preserve"> layers with </w:t>
      </w:r>
      <w:r w:rsidR="004F4CAC" w:rsidRPr="00B66BCB">
        <w:rPr>
          <w:rFonts w:eastAsia="Agenda Light"/>
          <w:color w:val="000000"/>
          <w:kern w:val="24"/>
          <w:lang w:val="en-US" w:eastAsia="zh-CN"/>
        </w:rPr>
        <w:t>millimeter</w:t>
      </w:r>
      <w:r w:rsidR="004404F2" w:rsidRPr="00B66BCB">
        <w:rPr>
          <w:rFonts w:eastAsia="Agenda Light"/>
          <w:color w:val="000000"/>
          <w:kern w:val="24"/>
          <w:lang w:val="en-US" w:eastAsia="zh-CN"/>
        </w:rPr>
        <w:t xml:space="preserve"> or even </w:t>
      </w:r>
      <w:r w:rsidR="004F4CAC" w:rsidRPr="00B66BCB">
        <w:rPr>
          <w:rFonts w:eastAsia="Agenda Light"/>
          <w:color w:val="000000"/>
          <w:kern w:val="24"/>
          <w:lang w:val="en-US" w:eastAsia="zh-CN"/>
        </w:rPr>
        <w:t xml:space="preserve">centimeter </w:t>
      </w:r>
      <w:r w:rsidR="00755452" w:rsidRPr="00B66BCB">
        <w:rPr>
          <w:rFonts w:eastAsia="Agenda Light"/>
          <w:color w:val="000000"/>
          <w:kern w:val="24"/>
          <w:lang w:val="en-US" w:eastAsia="zh-CN"/>
        </w:rPr>
        <w:t xml:space="preserve">grain size </w:t>
      </w:r>
      <w:r w:rsidR="00710E64" w:rsidRPr="00B66BCB">
        <w:rPr>
          <w:rFonts w:eastAsia="Agenda Light"/>
          <w:color w:val="000000"/>
          <w:kern w:val="24"/>
          <w:lang w:val="en-US" w:eastAsia="zh-CN"/>
        </w:rPr>
        <w:t>o</w:t>
      </w:r>
      <w:r w:rsidR="00755452" w:rsidRPr="00B66BCB">
        <w:rPr>
          <w:rFonts w:eastAsia="Agenda Light"/>
          <w:color w:val="000000"/>
          <w:kern w:val="24"/>
          <w:lang w:val="en-US" w:eastAsia="zh-CN"/>
        </w:rPr>
        <w:t xml:space="preserve">n both </w:t>
      </w:r>
      <w:r w:rsidR="000A2345" w:rsidRPr="00B66BCB">
        <w:rPr>
          <w:rFonts w:eastAsia="Agenda Light"/>
          <w:color w:val="000000"/>
          <w:kern w:val="24"/>
          <w:lang w:val="en-US" w:eastAsia="zh-CN"/>
        </w:rPr>
        <w:t xml:space="preserve">amorphous </w:t>
      </w:r>
      <w:r w:rsidR="004404F2" w:rsidRPr="00B66BCB">
        <w:rPr>
          <w:rFonts w:eastAsia="Agenda Light"/>
          <w:color w:val="000000"/>
          <w:kern w:val="24"/>
          <w:lang w:val="en-US" w:eastAsia="zh-CN"/>
        </w:rPr>
        <w:t xml:space="preserve">and crystalline </w:t>
      </w:r>
      <w:r w:rsidR="00755452" w:rsidRPr="00B66BCB">
        <w:rPr>
          <w:rFonts w:eastAsia="Agenda Light"/>
          <w:color w:val="000000"/>
          <w:kern w:val="24"/>
          <w:lang w:val="en-US" w:eastAsia="zh-CN"/>
        </w:rPr>
        <w:t>substrates</w:t>
      </w:r>
      <w:r w:rsidR="0097689C" w:rsidRPr="00B66BCB">
        <w:rPr>
          <w:rFonts w:eastAsia="Agenda Light"/>
          <w:color w:val="000000"/>
          <w:kern w:val="24"/>
          <w:lang w:val="en-US" w:eastAsia="zh-CN"/>
        </w:rPr>
        <w:t>.</w:t>
      </w:r>
      <w:r w:rsidR="00AF1CB7" w:rsidRPr="00B66BCB">
        <w:rPr>
          <w:rFonts w:eastAsia="Agenda Light"/>
          <w:color w:val="000000"/>
          <w:kern w:val="24"/>
          <w:vertAlign w:val="superscript"/>
          <w:lang w:val="en-US" w:eastAsia="zh-CN"/>
        </w:rPr>
        <w:t>3</w:t>
      </w:r>
      <w:r w:rsidR="00BE210F" w:rsidRPr="00B66BCB">
        <w:rPr>
          <w:rFonts w:eastAsia="Agenda Light"/>
          <w:color w:val="000000"/>
          <w:kern w:val="24"/>
          <w:vertAlign w:val="superscript"/>
          <w:lang w:val="en-US" w:eastAsia="zh-CN"/>
        </w:rPr>
        <w:t>0</w:t>
      </w:r>
      <w:r w:rsidR="00135651" w:rsidRPr="00B66BCB">
        <w:rPr>
          <w:rFonts w:eastAsia="Agenda Light"/>
          <w:color w:val="000000"/>
          <w:kern w:val="24"/>
          <w:lang w:val="en-US" w:eastAsia="zh-CN"/>
        </w:rPr>
        <w:t xml:space="preserve"> </w:t>
      </w:r>
      <w:r w:rsidR="00A8111A" w:rsidRPr="00B66BCB">
        <w:rPr>
          <w:rFonts w:eastAsia="Agenda Light"/>
          <w:color w:val="000000"/>
          <w:kern w:val="24"/>
          <w:lang w:val="en-US" w:eastAsia="zh-CN"/>
        </w:rPr>
        <w:t>Yet</w:t>
      </w:r>
      <w:r w:rsidR="00755452" w:rsidRPr="00B66BCB">
        <w:rPr>
          <w:rFonts w:eastAsia="Agenda Light"/>
          <w:color w:val="000000"/>
          <w:kern w:val="24"/>
          <w:lang w:val="en-US" w:eastAsia="zh-CN"/>
        </w:rPr>
        <w:t xml:space="preserve">, it </w:t>
      </w:r>
      <w:r w:rsidR="009C51B5" w:rsidRPr="00B66BCB">
        <w:rPr>
          <w:rFonts w:eastAsia="Agenda Light"/>
          <w:color w:val="000000"/>
          <w:kern w:val="24"/>
          <w:lang w:val="en-US" w:eastAsia="zh-CN"/>
        </w:rPr>
        <w:t>remains challenging</w:t>
      </w:r>
      <w:r w:rsidR="00755452" w:rsidRPr="00B66BCB">
        <w:rPr>
          <w:rFonts w:eastAsia="Agenda Light"/>
          <w:color w:val="000000"/>
          <w:kern w:val="24"/>
          <w:lang w:val="en-US" w:eastAsia="zh-CN"/>
        </w:rPr>
        <w:t xml:space="preserve"> to </w:t>
      </w:r>
      <w:r w:rsidR="009C51B5" w:rsidRPr="00B66BCB">
        <w:rPr>
          <w:rFonts w:eastAsia="Agenda Light"/>
          <w:color w:val="000000"/>
          <w:kern w:val="24"/>
          <w:lang w:val="en-US" w:eastAsia="zh-CN"/>
        </w:rPr>
        <w:t xml:space="preserve">deliver a constant precursor </w:t>
      </w:r>
      <w:r w:rsidR="00755452" w:rsidRPr="00B66BCB">
        <w:rPr>
          <w:rFonts w:eastAsia="Agenda Light"/>
          <w:color w:val="000000"/>
          <w:kern w:val="24"/>
          <w:lang w:val="en-US" w:eastAsia="zh-CN"/>
        </w:rPr>
        <w:t xml:space="preserve">supply </w:t>
      </w:r>
      <w:r w:rsidR="009C51B5" w:rsidRPr="00B66BCB">
        <w:rPr>
          <w:rFonts w:eastAsia="Agenda Light"/>
          <w:color w:val="000000"/>
          <w:kern w:val="24"/>
          <w:lang w:val="en-US" w:eastAsia="zh-CN"/>
        </w:rPr>
        <w:t xml:space="preserve">uniformly across </w:t>
      </w:r>
      <w:r w:rsidR="009D41FA" w:rsidRPr="00B66BCB">
        <w:rPr>
          <w:rFonts w:eastAsia="Agenda Light"/>
          <w:color w:val="000000"/>
          <w:kern w:val="24"/>
          <w:lang w:val="en-US" w:eastAsia="zh-CN"/>
        </w:rPr>
        <w:t>the</w:t>
      </w:r>
      <w:r w:rsidR="009C51B5" w:rsidRPr="00B66BCB">
        <w:rPr>
          <w:rFonts w:eastAsia="Agenda Light"/>
          <w:color w:val="000000"/>
          <w:kern w:val="24"/>
          <w:lang w:val="en-US" w:eastAsia="zh-CN"/>
        </w:rPr>
        <w:t xml:space="preserve"> reactor zone</w:t>
      </w:r>
      <w:r w:rsidR="00D044A6" w:rsidRPr="00B66BCB">
        <w:rPr>
          <w:rFonts w:eastAsia="Agenda Light"/>
          <w:color w:val="000000"/>
          <w:kern w:val="24"/>
          <w:lang w:val="en-US" w:eastAsia="zh-CN"/>
        </w:rPr>
        <w:t xml:space="preserve">, which eventually hampers control over </w:t>
      </w:r>
      <w:r w:rsidR="00FA4845" w:rsidRPr="00B66BCB">
        <w:rPr>
          <w:rFonts w:eastAsia="Agenda Light"/>
          <w:color w:val="000000"/>
          <w:kern w:val="24"/>
          <w:lang w:val="en-US" w:eastAsia="zh-CN"/>
        </w:rPr>
        <w:t>MX</w:t>
      </w:r>
      <w:r w:rsidR="00FA4845" w:rsidRPr="00B66BCB">
        <w:rPr>
          <w:rFonts w:eastAsia="Agenda Light"/>
          <w:color w:val="000000"/>
          <w:kern w:val="24"/>
          <w:vertAlign w:val="subscript"/>
          <w:lang w:val="en-US" w:eastAsia="zh-CN"/>
        </w:rPr>
        <w:t>2</w:t>
      </w:r>
      <w:r w:rsidR="00FA4845" w:rsidRPr="00B66BCB">
        <w:rPr>
          <w:rFonts w:eastAsia="Agenda Light"/>
          <w:color w:val="000000"/>
          <w:kern w:val="24"/>
          <w:lang w:val="en-US" w:eastAsia="zh-CN"/>
        </w:rPr>
        <w:t xml:space="preserve"> </w:t>
      </w:r>
      <w:r w:rsidR="00D044A6" w:rsidRPr="00B66BCB">
        <w:rPr>
          <w:rFonts w:eastAsia="Agenda Light"/>
          <w:color w:val="000000"/>
          <w:kern w:val="24"/>
          <w:lang w:val="en-US" w:eastAsia="zh-CN"/>
        </w:rPr>
        <w:t>layer thickness and layer properties across large-area substrates and renders PVT</w:t>
      </w:r>
      <w:r w:rsidR="00A8111A" w:rsidRPr="00B66BCB">
        <w:rPr>
          <w:rFonts w:eastAsia="Agenda Light"/>
          <w:color w:val="000000"/>
          <w:kern w:val="24"/>
          <w:lang w:val="en-US" w:eastAsia="zh-CN"/>
        </w:rPr>
        <w:t xml:space="preserve"> </w:t>
      </w:r>
      <w:r w:rsidR="009C51B5" w:rsidRPr="00B66BCB">
        <w:rPr>
          <w:rFonts w:eastAsia="Agenda Light"/>
          <w:color w:val="000000"/>
          <w:kern w:val="24"/>
          <w:lang w:val="en-US" w:eastAsia="zh-CN"/>
        </w:rPr>
        <w:t>not compatible with</w:t>
      </w:r>
      <w:r w:rsidR="00755452" w:rsidRPr="00B66BCB">
        <w:rPr>
          <w:rFonts w:eastAsia="Agenda Light"/>
          <w:color w:val="000000"/>
          <w:kern w:val="24"/>
          <w:lang w:val="en-US" w:eastAsia="zh-CN"/>
        </w:rPr>
        <w:t xml:space="preserve"> high volume manufacturing</w:t>
      </w:r>
      <w:r w:rsidR="0097689C" w:rsidRPr="00B66BCB">
        <w:rPr>
          <w:rFonts w:eastAsia="Agenda Light"/>
          <w:color w:val="000000"/>
          <w:kern w:val="24"/>
          <w:lang w:val="en-US" w:eastAsia="zh-CN"/>
        </w:rPr>
        <w:t>.</w:t>
      </w:r>
      <w:r w:rsidR="00AF1CB7" w:rsidRPr="00B66BCB">
        <w:rPr>
          <w:rFonts w:eastAsia="Agenda Light"/>
          <w:color w:val="000000"/>
          <w:kern w:val="24"/>
          <w:vertAlign w:val="superscript"/>
          <w:lang w:val="en-US" w:eastAsia="zh-CN"/>
        </w:rPr>
        <w:t>3</w:t>
      </w:r>
      <w:r w:rsidR="00BE210F" w:rsidRPr="00B66BCB">
        <w:rPr>
          <w:rFonts w:eastAsia="Agenda Light"/>
          <w:color w:val="000000"/>
          <w:kern w:val="24"/>
          <w:vertAlign w:val="superscript"/>
          <w:lang w:val="en-US" w:eastAsia="zh-CN"/>
        </w:rPr>
        <w:t>1-32</w:t>
      </w:r>
      <w:r w:rsidR="00135651" w:rsidRPr="00B66BCB">
        <w:rPr>
          <w:rFonts w:eastAsia="Agenda Light"/>
          <w:color w:val="000000"/>
          <w:kern w:val="24"/>
          <w:vertAlign w:val="superscript"/>
          <w:lang w:val="en-US" w:eastAsia="zh-CN"/>
        </w:rPr>
        <w:t xml:space="preserve"> </w:t>
      </w:r>
      <w:r w:rsidR="009C51B5" w:rsidRPr="00B66BCB">
        <w:rPr>
          <w:rFonts w:eastAsia="Agenda Light"/>
          <w:color w:val="000000"/>
          <w:kern w:val="24"/>
          <w:lang w:val="en-US" w:eastAsia="zh-CN"/>
        </w:rPr>
        <w:t xml:space="preserve">On the other hand, </w:t>
      </w:r>
      <w:r w:rsidR="00A8111A" w:rsidRPr="00B66BCB">
        <w:rPr>
          <w:rFonts w:eastAsia="Agenda Light"/>
          <w:color w:val="000000"/>
          <w:kern w:val="24"/>
          <w:lang w:val="en-US" w:eastAsia="zh-CN"/>
        </w:rPr>
        <w:t xml:space="preserve">in </w:t>
      </w:r>
      <w:r w:rsidR="00755452" w:rsidRPr="00B66BCB">
        <w:rPr>
          <w:rFonts w:eastAsia="Agenda Light"/>
          <w:color w:val="000000"/>
          <w:kern w:val="24"/>
          <w:lang w:val="en-US" w:eastAsia="zh-CN"/>
        </w:rPr>
        <w:t>CVD</w:t>
      </w:r>
      <w:r w:rsidR="00A8111A" w:rsidRPr="00B66BCB">
        <w:rPr>
          <w:rFonts w:eastAsia="Agenda Light"/>
          <w:color w:val="000000"/>
          <w:kern w:val="24"/>
          <w:lang w:val="en-US" w:eastAsia="zh-CN"/>
        </w:rPr>
        <w:t>,</w:t>
      </w:r>
      <w:r w:rsidR="00755452" w:rsidRPr="00B66BCB">
        <w:rPr>
          <w:rFonts w:eastAsia="Agenda Light"/>
          <w:color w:val="000000"/>
          <w:kern w:val="24"/>
          <w:lang w:val="en-US" w:eastAsia="zh-CN"/>
        </w:rPr>
        <w:t xml:space="preserve"> </w:t>
      </w:r>
      <w:r w:rsidR="00A8111A" w:rsidRPr="00B66BCB">
        <w:rPr>
          <w:rFonts w:eastAsia="Agenda Light"/>
          <w:color w:val="000000"/>
          <w:kern w:val="24"/>
          <w:lang w:val="en-US" w:eastAsia="zh-CN"/>
        </w:rPr>
        <w:t xml:space="preserve">gas-phase precursors are delivered to </w:t>
      </w:r>
      <w:r w:rsidR="00FA4845" w:rsidRPr="00B66BCB">
        <w:rPr>
          <w:rFonts w:eastAsia="Agenda Light"/>
          <w:color w:val="000000"/>
          <w:kern w:val="24"/>
          <w:lang w:val="en-US" w:eastAsia="zh-CN"/>
        </w:rPr>
        <w:t xml:space="preserve">the </w:t>
      </w:r>
      <w:r w:rsidR="00A8111A" w:rsidRPr="00B66BCB">
        <w:rPr>
          <w:rFonts w:eastAsia="Agenda Light"/>
          <w:color w:val="000000"/>
          <w:kern w:val="24"/>
          <w:lang w:val="en-US" w:eastAsia="zh-CN"/>
        </w:rPr>
        <w:t>react</w:t>
      </w:r>
      <w:r w:rsidRPr="00B66BCB">
        <w:rPr>
          <w:rFonts w:eastAsia="Agenda Light"/>
          <w:color w:val="000000"/>
          <w:kern w:val="24"/>
          <w:lang w:val="en-US" w:eastAsia="zh-CN"/>
        </w:rPr>
        <w:t>ion</w:t>
      </w:r>
      <w:r w:rsidR="00A8111A" w:rsidRPr="00B66BCB">
        <w:rPr>
          <w:rFonts w:eastAsia="Agenda Light"/>
          <w:color w:val="000000"/>
          <w:kern w:val="24"/>
          <w:lang w:val="en-US" w:eastAsia="zh-CN"/>
        </w:rPr>
        <w:t xml:space="preserve"> chamber through dedicated precursor delivery systems. Several metal</w:t>
      </w:r>
      <w:r w:rsidR="00061BED" w:rsidRPr="00B66BCB">
        <w:rPr>
          <w:rFonts w:eastAsia="Agenda Light"/>
          <w:color w:val="000000"/>
          <w:kern w:val="24"/>
          <w:lang w:val="en-US" w:eastAsia="zh-CN"/>
        </w:rPr>
        <w:t>-</w:t>
      </w:r>
      <w:r w:rsidR="00A8111A" w:rsidRPr="00B66BCB">
        <w:rPr>
          <w:rFonts w:eastAsia="Agenda Light"/>
          <w:color w:val="000000"/>
          <w:kern w:val="24"/>
          <w:lang w:val="en-US" w:eastAsia="zh-CN"/>
        </w:rPr>
        <w:t xml:space="preserve">halide and metal-organic </w:t>
      </w:r>
      <w:r w:rsidR="00E93B7E" w:rsidRPr="00B66BCB">
        <w:rPr>
          <w:rFonts w:eastAsia="Agenda Light"/>
          <w:color w:val="000000"/>
          <w:kern w:val="24"/>
          <w:lang w:val="en-US" w:eastAsia="zh-CN"/>
        </w:rPr>
        <w:t xml:space="preserve">chemical vapor </w:t>
      </w:r>
      <w:r w:rsidR="004E4F40" w:rsidRPr="00B66BCB">
        <w:rPr>
          <w:rFonts w:eastAsia="Agenda Light"/>
          <w:color w:val="000000"/>
          <w:kern w:val="24"/>
          <w:lang w:val="en-US" w:eastAsia="zh-CN"/>
        </w:rPr>
        <w:t>deposition</w:t>
      </w:r>
      <w:r w:rsidR="00E93B7E" w:rsidRPr="00B66BCB">
        <w:rPr>
          <w:rFonts w:eastAsia="Agenda Light"/>
          <w:color w:val="000000"/>
          <w:kern w:val="24"/>
          <w:lang w:val="en-US" w:eastAsia="zh-CN"/>
        </w:rPr>
        <w:t xml:space="preserve"> (MOCV</w:t>
      </w:r>
      <w:r w:rsidR="004E4F40" w:rsidRPr="00B66BCB">
        <w:rPr>
          <w:rFonts w:eastAsia="Agenda Light"/>
          <w:color w:val="000000"/>
          <w:kern w:val="24"/>
          <w:lang w:val="en-US" w:eastAsia="zh-CN"/>
        </w:rPr>
        <w:t>D</w:t>
      </w:r>
      <w:r w:rsidR="00E93B7E" w:rsidRPr="00B66BCB">
        <w:rPr>
          <w:rFonts w:eastAsia="Agenda Light"/>
          <w:color w:val="000000"/>
          <w:kern w:val="24"/>
          <w:lang w:val="en-US" w:eastAsia="zh-CN"/>
        </w:rPr>
        <w:t>)</w:t>
      </w:r>
      <w:r w:rsidR="00D73EE8" w:rsidRPr="00B66BCB">
        <w:rPr>
          <w:rFonts w:eastAsia="Agenda Light"/>
          <w:color w:val="000000"/>
          <w:kern w:val="24"/>
          <w:lang w:val="en-US" w:eastAsia="zh-CN"/>
        </w:rPr>
        <w:t xml:space="preserve"> </w:t>
      </w:r>
      <w:r w:rsidR="00DD110C" w:rsidRPr="00B66BCB">
        <w:rPr>
          <w:rFonts w:eastAsia="Agenda Light"/>
          <w:color w:val="000000"/>
          <w:kern w:val="24"/>
          <w:lang w:val="en-US" w:eastAsia="zh-CN"/>
        </w:rPr>
        <w:t>processes</w:t>
      </w:r>
      <w:r w:rsidR="00A8111A" w:rsidRPr="00B66BCB">
        <w:rPr>
          <w:rFonts w:eastAsia="Agenda Light"/>
          <w:color w:val="000000"/>
          <w:kern w:val="24"/>
          <w:lang w:val="en-US" w:eastAsia="zh-CN"/>
        </w:rPr>
        <w:t xml:space="preserve"> have been reported in literature with superior control over the MX</w:t>
      </w:r>
      <w:r w:rsidR="00A8111A" w:rsidRPr="00B66BCB">
        <w:rPr>
          <w:rFonts w:eastAsia="Agenda Light"/>
          <w:color w:val="000000"/>
          <w:kern w:val="24"/>
          <w:vertAlign w:val="subscript"/>
          <w:lang w:val="en-US" w:eastAsia="zh-CN"/>
        </w:rPr>
        <w:t>2</w:t>
      </w:r>
      <w:r w:rsidR="00A8111A" w:rsidRPr="00B66BCB">
        <w:rPr>
          <w:rFonts w:eastAsia="Agenda Light"/>
          <w:color w:val="000000"/>
          <w:kern w:val="24"/>
          <w:lang w:val="en-US" w:eastAsia="zh-CN"/>
        </w:rPr>
        <w:t xml:space="preserve"> structure</w:t>
      </w:r>
      <w:r w:rsidR="00061BED" w:rsidRPr="00B66BCB">
        <w:rPr>
          <w:rFonts w:eastAsia="Agenda Light"/>
          <w:color w:val="000000"/>
          <w:kern w:val="24"/>
          <w:lang w:val="en-US" w:eastAsia="zh-CN"/>
        </w:rPr>
        <w:t xml:space="preserve">, </w:t>
      </w:r>
      <w:r w:rsidR="00A8111A" w:rsidRPr="00B66BCB">
        <w:rPr>
          <w:rFonts w:eastAsia="Agenda Light"/>
          <w:color w:val="000000"/>
          <w:kern w:val="24"/>
          <w:lang w:val="en-US" w:eastAsia="zh-CN"/>
        </w:rPr>
        <w:t>crystallinity</w:t>
      </w:r>
      <w:r w:rsidR="00E555A0" w:rsidRPr="00B66BCB">
        <w:rPr>
          <w:rFonts w:eastAsia="Agenda Light"/>
          <w:color w:val="000000"/>
          <w:kern w:val="24"/>
          <w:lang w:val="en-US" w:eastAsia="zh-CN"/>
        </w:rPr>
        <w:t xml:space="preserve">, </w:t>
      </w:r>
      <w:proofErr w:type="gramStart"/>
      <w:r w:rsidR="00061BED" w:rsidRPr="00B66BCB">
        <w:rPr>
          <w:rFonts w:eastAsia="Agenda Light"/>
          <w:color w:val="000000"/>
          <w:kern w:val="24"/>
          <w:lang w:val="en-US" w:eastAsia="zh-CN"/>
        </w:rPr>
        <w:t>morphology</w:t>
      </w:r>
      <w:proofErr w:type="gramEnd"/>
      <w:r w:rsidR="00E555A0" w:rsidRPr="00B66BCB">
        <w:rPr>
          <w:rFonts w:eastAsia="Agenda Light"/>
          <w:color w:val="000000"/>
          <w:kern w:val="24"/>
          <w:lang w:val="en-US" w:eastAsia="zh-CN"/>
        </w:rPr>
        <w:t xml:space="preserve"> and</w:t>
      </w:r>
      <w:r w:rsidR="00A8111A" w:rsidRPr="00B66BCB">
        <w:rPr>
          <w:rFonts w:eastAsia="Agenda Light"/>
          <w:color w:val="000000"/>
          <w:kern w:val="24"/>
          <w:lang w:val="en-US" w:eastAsia="zh-CN"/>
        </w:rPr>
        <w:t xml:space="preserve"> the number of MX</w:t>
      </w:r>
      <w:r w:rsidR="00A8111A" w:rsidRPr="00B66BCB">
        <w:rPr>
          <w:rFonts w:eastAsia="Agenda Light"/>
          <w:color w:val="000000"/>
          <w:kern w:val="24"/>
          <w:vertAlign w:val="subscript"/>
          <w:lang w:val="en-US" w:eastAsia="zh-CN"/>
        </w:rPr>
        <w:t>2</w:t>
      </w:r>
      <w:r w:rsidR="00A8111A" w:rsidRPr="00B66BCB">
        <w:rPr>
          <w:rFonts w:eastAsia="Agenda Light"/>
          <w:color w:val="000000"/>
          <w:kern w:val="24"/>
          <w:lang w:val="en-US" w:eastAsia="zh-CN"/>
        </w:rPr>
        <w:t xml:space="preserve"> layers across large-area substrates</w:t>
      </w:r>
      <w:r w:rsidR="0097689C" w:rsidRPr="00B66BCB">
        <w:rPr>
          <w:rFonts w:eastAsia="Agenda Light"/>
          <w:color w:val="000000"/>
          <w:kern w:val="24"/>
          <w:lang w:val="en-US" w:eastAsia="zh-CN"/>
        </w:rPr>
        <w:t>.</w:t>
      </w:r>
      <w:r w:rsidR="00AF1CB7" w:rsidRPr="00B66BCB">
        <w:rPr>
          <w:rFonts w:eastAsia="Agenda Light"/>
          <w:color w:val="000000"/>
          <w:kern w:val="24"/>
          <w:vertAlign w:val="superscript"/>
          <w:lang w:val="en-US" w:eastAsia="zh-CN"/>
        </w:rPr>
        <w:t>2</w:t>
      </w:r>
      <w:r w:rsidR="00BE210F" w:rsidRPr="00B66BCB">
        <w:rPr>
          <w:rFonts w:eastAsia="Agenda Light"/>
          <w:color w:val="000000"/>
          <w:kern w:val="24"/>
          <w:vertAlign w:val="superscript"/>
          <w:lang w:val="en-US" w:eastAsia="zh-CN"/>
        </w:rPr>
        <w:t>5</w:t>
      </w:r>
      <w:r w:rsidR="00AF1CB7" w:rsidRPr="00B66BCB">
        <w:rPr>
          <w:rFonts w:eastAsia="Agenda Light"/>
          <w:color w:val="000000"/>
          <w:kern w:val="24"/>
          <w:vertAlign w:val="superscript"/>
          <w:lang w:val="en-US" w:eastAsia="zh-CN"/>
        </w:rPr>
        <w:t>-3</w:t>
      </w:r>
      <w:r w:rsidR="00BE210F" w:rsidRPr="00B66BCB">
        <w:rPr>
          <w:rFonts w:eastAsia="Agenda Light"/>
          <w:color w:val="000000"/>
          <w:kern w:val="24"/>
          <w:vertAlign w:val="superscript"/>
          <w:lang w:val="en-US" w:eastAsia="zh-CN"/>
        </w:rPr>
        <w:t>4</w:t>
      </w:r>
    </w:p>
    <w:p w14:paraId="21E5A08F" w14:textId="30BF7995" w:rsidR="00E25525" w:rsidRPr="00B66BCB" w:rsidRDefault="00667EA0" w:rsidP="00135651">
      <w:pPr>
        <w:autoSpaceDE w:val="0"/>
        <w:autoSpaceDN w:val="0"/>
        <w:adjustRightInd w:val="0"/>
        <w:spacing w:line="480" w:lineRule="auto"/>
        <w:ind w:firstLine="708"/>
        <w:jc w:val="both"/>
        <w:rPr>
          <w:rFonts w:eastAsia="Agenda Light"/>
          <w:color w:val="000000"/>
          <w:kern w:val="24"/>
          <w:lang w:val="en-US" w:eastAsia="zh-CN"/>
        </w:rPr>
      </w:pPr>
      <w:r w:rsidRPr="00B66BCB">
        <w:rPr>
          <w:rFonts w:eastAsia="Agenda Light"/>
          <w:color w:val="000000"/>
          <w:kern w:val="24"/>
          <w:lang w:val="en-US" w:eastAsia="zh-CN"/>
        </w:rPr>
        <w:t>R</w:t>
      </w:r>
      <w:r w:rsidR="00A8111A" w:rsidRPr="00B66BCB">
        <w:rPr>
          <w:rFonts w:eastAsia="Agenda Light"/>
          <w:color w:val="000000"/>
          <w:kern w:val="24"/>
          <w:lang w:val="en-US" w:eastAsia="zh-CN"/>
        </w:rPr>
        <w:t>ealiz</w:t>
      </w:r>
      <w:r w:rsidRPr="00B66BCB">
        <w:rPr>
          <w:rFonts w:eastAsia="Agenda Light"/>
          <w:color w:val="000000"/>
          <w:kern w:val="24"/>
          <w:lang w:val="en-US" w:eastAsia="zh-CN"/>
        </w:rPr>
        <w:t>ing</w:t>
      </w:r>
      <w:r w:rsidR="00A8111A" w:rsidRPr="00B66BCB">
        <w:rPr>
          <w:rFonts w:eastAsia="Agenda Light"/>
          <w:color w:val="000000"/>
          <w:kern w:val="24"/>
          <w:lang w:val="en-US" w:eastAsia="zh-CN"/>
        </w:rPr>
        <w:t xml:space="preserve"> the </w:t>
      </w:r>
      <w:r w:rsidRPr="00B66BCB">
        <w:rPr>
          <w:rFonts w:eastAsia="Agenda Light"/>
          <w:color w:val="000000"/>
          <w:kern w:val="24"/>
          <w:lang w:val="en-US" w:eastAsia="zh-CN"/>
        </w:rPr>
        <w:t>promise of MX</w:t>
      </w:r>
      <w:r w:rsidRPr="00B66BCB">
        <w:rPr>
          <w:rFonts w:eastAsia="Agenda Light"/>
          <w:color w:val="000000"/>
          <w:kern w:val="24"/>
          <w:vertAlign w:val="subscript"/>
          <w:lang w:val="en-US" w:eastAsia="zh-CN"/>
        </w:rPr>
        <w:t>2</w:t>
      </w:r>
      <w:r w:rsidRPr="00B66BCB">
        <w:rPr>
          <w:rFonts w:eastAsia="Agenda Light"/>
          <w:color w:val="000000"/>
          <w:kern w:val="24"/>
          <w:lang w:val="en-US" w:eastAsia="zh-CN"/>
        </w:rPr>
        <w:t xml:space="preserve"> materials in functional and high performance </w:t>
      </w:r>
      <w:proofErr w:type="spellStart"/>
      <w:r w:rsidRPr="00B66BCB">
        <w:rPr>
          <w:rFonts w:eastAsia="Agenda Light"/>
          <w:color w:val="000000"/>
          <w:kern w:val="24"/>
          <w:lang w:val="en-US" w:eastAsia="zh-CN"/>
        </w:rPr>
        <w:t>nanoelectronic</w:t>
      </w:r>
      <w:proofErr w:type="spellEnd"/>
      <w:r w:rsidRPr="00B66BCB">
        <w:rPr>
          <w:rFonts w:eastAsia="Agenda Light"/>
          <w:color w:val="000000"/>
          <w:kern w:val="24"/>
          <w:lang w:val="en-US" w:eastAsia="zh-CN"/>
        </w:rPr>
        <w:t xml:space="preserve"> devices, warrants </w:t>
      </w:r>
      <w:r w:rsidR="00755452" w:rsidRPr="00B66BCB">
        <w:rPr>
          <w:rFonts w:eastAsia="Agenda Light"/>
          <w:color w:val="000000"/>
          <w:kern w:val="24"/>
          <w:lang w:val="en-US" w:eastAsia="zh-CN"/>
        </w:rPr>
        <w:t xml:space="preserve">single crystalline </w:t>
      </w:r>
      <w:r w:rsidRPr="00B66BCB">
        <w:rPr>
          <w:rFonts w:eastAsia="Agenda Light"/>
          <w:color w:val="000000"/>
          <w:kern w:val="24"/>
          <w:lang w:val="en-US" w:eastAsia="zh-CN"/>
        </w:rPr>
        <w:t>MX</w:t>
      </w:r>
      <w:r w:rsidRPr="00B66BCB">
        <w:rPr>
          <w:rFonts w:eastAsia="Agenda Light"/>
          <w:color w:val="000000"/>
          <w:kern w:val="24"/>
          <w:vertAlign w:val="subscript"/>
          <w:lang w:val="en-US" w:eastAsia="zh-CN"/>
        </w:rPr>
        <w:t>2</w:t>
      </w:r>
      <w:r w:rsidRPr="00B66BCB">
        <w:rPr>
          <w:rFonts w:eastAsia="Agenda Light"/>
          <w:color w:val="000000"/>
          <w:kern w:val="24"/>
          <w:lang w:val="en-US" w:eastAsia="zh-CN"/>
        </w:rPr>
        <w:t xml:space="preserve"> layer(s) with low defect tolerances through manufacturable deposition concepts that provide control over location and/or orientation of MX</w:t>
      </w:r>
      <w:r w:rsidRPr="00B66BCB">
        <w:rPr>
          <w:rFonts w:eastAsia="Agenda Light"/>
          <w:color w:val="000000"/>
          <w:kern w:val="24"/>
          <w:vertAlign w:val="subscript"/>
          <w:lang w:val="en-US" w:eastAsia="zh-CN"/>
        </w:rPr>
        <w:t>2</w:t>
      </w:r>
      <w:r w:rsidRPr="00B66BCB">
        <w:rPr>
          <w:rFonts w:eastAsia="Agenda Light"/>
          <w:color w:val="000000"/>
          <w:kern w:val="24"/>
          <w:lang w:val="en-US" w:eastAsia="zh-CN"/>
        </w:rPr>
        <w:t xml:space="preserve"> crystals. </w:t>
      </w:r>
      <w:bookmarkStart w:id="8" w:name="_Hlk59473166"/>
      <w:r w:rsidR="008F368B" w:rsidRPr="00B66BCB">
        <w:rPr>
          <w:rFonts w:eastAsia="Agenda Light"/>
          <w:color w:val="000000"/>
          <w:kern w:val="24"/>
          <w:lang w:val="en-US" w:eastAsia="zh-CN"/>
        </w:rPr>
        <w:t>A</w:t>
      </w:r>
      <w:r w:rsidRPr="00B66BCB">
        <w:rPr>
          <w:rFonts w:eastAsia="Agenda Light"/>
          <w:color w:val="000000"/>
          <w:kern w:val="24"/>
          <w:lang w:val="en-US" w:eastAsia="zh-CN"/>
        </w:rPr>
        <w:t xml:space="preserve"> single crystalline template</w:t>
      </w:r>
      <w:r w:rsidR="00A22102" w:rsidRPr="00B66BCB">
        <w:rPr>
          <w:rFonts w:eastAsia="Agenda Light"/>
          <w:color w:val="000000"/>
          <w:kern w:val="24"/>
          <w:lang w:val="en-US" w:eastAsia="zh-CN"/>
        </w:rPr>
        <w:t xml:space="preserve"> </w:t>
      </w:r>
      <w:r w:rsidR="00770851" w:rsidRPr="00B66BCB">
        <w:rPr>
          <w:rFonts w:eastAsia="Agenda Light"/>
          <w:color w:val="000000"/>
          <w:kern w:val="24"/>
          <w:lang w:val="en-US" w:eastAsia="zh-CN"/>
        </w:rPr>
        <w:t>is used as</w:t>
      </w:r>
      <w:r w:rsidRPr="00B66BCB">
        <w:rPr>
          <w:rFonts w:eastAsia="Agenda Light"/>
          <w:color w:val="000000"/>
          <w:kern w:val="24"/>
          <w:lang w:val="en-US" w:eastAsia="zh-CN"/>
        </w:rPr>
        <w:t xml:space="preserve"> the starting surface to enable </w:t>
      </w:r>
      <w:r w:rsidR="00A73E2B" w:rsidRPr="00B66BCB">
        <w:rPr>
          <w:rFonts w:eastAsia="Agenda Light"/>
          <w:color w:val="000000"/>
          <w:kern w:val="24"/>
          <w:lang w:val="en-US" w:eastAsia="zh-CN"/>
        </w:rPr>
        <w:t>v</w:t>
      </w:r>
      <w:r w:rsidR="001461E5" w:rsidRPr="00B66BCB">
        <w:rPr>
          <w:rFonts w:eastAsia="Agenda Light"/>
          <w:color w:val="000000"/>
          <w:kern w:val="24"/>
          <w:lang w:val="en-US" w:eastAsia="zh-CN"/>
        </w:rPr>
        <w:t>an der Waals epitaxy</w:t>
      </w:r>
      <w:r w:rsidRPr="00B66BCB">
        <w:rPr>
          <w:rFonts w:eastAsia="Agenda Light"/>
          <w:color w:val="000000"/>
          <w:kern w:val="24"/>
          <w:lang w:val="en-US" w:eastAsia="zh-CN"/>
        </w:rPr>
        <w:t xml:space="preserve"> of </w:t>
      </w:r>
      <w:r w:rsidR="00302E60" w:rsidRPr="00B66BCB">
        <w:rPr>
          <w:rFonts w:eastAsia="Agenda Light"/>
          <w:color w:val="000000"/>
          <w:kern w:val="24"/>
          <w:lang w:val="en-US" w:eastAsia="zh-CN"/>
        </w:rPr>
        <w:t xml:space="preserve">a </w:t>
      </w:r>
      <w:r w:rsidRPr="00B66BCB">
        <w:rPr>
          <w:rFonts w:eastAsia="Agenda Light"/>
          <w:color w:val="000000"/>
          <w:kern w:val="24"/>
          <w:lang w:val="en-US" w:eastAsia="zh-CN"/>
        </w:rPr>
        <w:t>single crystalline MX</w:t>
      </w:r>
      <w:r w:rsidRPr="00B66BCB">
        <w:rPr>
          <w:rFonts w:eastAsia="Agenda Light"/>
          <w:color w:val="000000"/>
          <w:kern w:val="24"/>
          <w:vertAlign w:val="subscript"/>
          <w:lang w:val="en-US" w:eastAsia="zh-CN"/>
        </w:rPr>
        <w:t>2</w:t>
      </w:r>
      <w:r w:rsidRPr="00B66BCB">
        <w:rPr>
          <w:rFonts w:eastAsia="Agenda Light"/>
          <w:color w:val="000000"/>
          <w:kern w:val="24"/>
          <w:lang w:val="en-US" w:eastAsia="zh-CN"/>
        </w:rPr>
        <w:t>.</w:t>
      </w:r>
      <w:r w:rsidR="00755452" w:rsidRPr="00B66BCB">
        <w:rPr>
          <w:rFonts w:eastAsia="Agenda Light"/>
          <w:color w:val="000000"/>
          <w:kern w:val="24"/>
          <w:lang w:val="en-US" w:eastAsia="zh-CN"/>
        </w:rPr>
        <w:t xml:space="preserve"> </w:t>
      </w:r>
    </w:p>
    <w:p w14:paraId="0809953B" w14:textId="15644308" w:rsidR="00081727" w:rsidRPr="00B66BCB" w:rsidRDefault="00024986" w:rsidP="00F82F74">
      <w:pPr>
        <w:autoSpaceDE w:val="0"/>
        <w:autoSpaceDN w:val="0"/>
        <w:adjustRightInd w:val="0"/>
        <w:spacing w:line="480" w:lineRule="auto"/>
        <w:ind w:firstLine="708"/>
        <w:jc w:val="both"/>
        <w:rPr>
          <w:rFonts w:eastAsia="Agenda Light"/>
          <w:color w:val="000000"/>
          <w:kern w:val="24"/>
          <w:lang w:val="en-US" w:eastAsia="zh-CN"/>
        </w:rPr>
      </w:pPr>
      <w:r w:rsidRPr="00B66BCB">
        <w:rPr>
          <w:rFonts w:eastAsia="Agenda Light"/>
          <w:color w:val="000000"/>
          <w:kern w:val="24"/>
          <w:lang w:val="en-US" w:eastAsia="zh-CN"/>
        </w:rPr>
        <w:t xml:space="preserve">The </w:t>
      </w:r>
      <w:r w:rsidR="00A22102" w:rsidRPr="00B66BCB">
        <w:rPr>
          <w:rFonts w:eastAsia="Agenda Light"/>
          <w:color w:val="000000"/>
          <w:kern w:val="24"/>
          <w:lang w:val="en-US" w:eastAsia="zh-CN"/>
        </w:rPr>
        <w:t xml:space="preserve">single crystalline </w:t>
      </w:r>
      <w:r w:rsidRPr="00B66BCB">
        <w:rPr>
          <w:rFonts w:eastAsia="Agenda Light"/>
          <w:color w:val="000000"/>
          <w:kern w:val="24"/>
          <w:lang w:val="en-US" w:eastAsia="zh-CN"/>
        </w:rPr>
        <w:t xml:space="preserve">c-plane </w:t>
      </w:r>
      <w:r w:rsidR="00755452" w:rsidRPr="00B66BCB">
        <w:rPr>
          <w:rFonts w:eastAsia="Agenda Light"/>
          <w:color w:val="000000"/>
          <w:kern w:val="24"/>
          <w:lang w:val="en-US" w:eastAsia="zh-CN"/>
        </w:rPr>
        <w:t>sapphire</w:t>
      </w:r>
      <w:r w:rsidR="00A22102" w:rsidRPr="00B66BCB">
        <w:rPr>
          <w:rFonts w:eastAsia="Agenda Light"/>
          <w:color w:val="000000"/>
          <w:kern w:val="24"/>
          <w:lang w:val="en-US" w:eastAsia="zh-CN"/>
        </w:rPr>
        <w:t xml:space="preserve"> (α-Al</w:t>
      </w:r>
      <w:r w:rsidR="00A22102" w:rsidRPr="00B66BCB">
        <w:rPr>
          <w:rFonts w:eastAsia="Agenda Light"/>
          <w:color w:val="000000"/>
          <w:kern w:val="24"/>
          <w:vertAlign w:val="subscript"/>
          <w:lang w:val="en-US" w:eastAsia="zh-CN"/>
        </w:rPr>
        <w:t>2</w:t>
      </w:r>
      <w:r w:rsidR="00A22102" w:rsidRPr="00B66BCB">
        <w:rPr>
          <w:rFonts w:eastAsia="Agenda Light"/>
          <w:color w:val="000000"/>
          <w:kern w:val="24"/>
          <w:lang w:val="en-US" w:eastAsia="zh-CN"/>
        </w:rPr>
        <w:t>O</w:t>
      </w:r>
      <w:r w:rsidR="00A22102" w:rsidRPr="00B66BCB">
        <w:rPr>
          <w:rFonts w:eastAsia="Agenda Light"/>
          <w:color w:val="000000"/>
          <w:kern w:val="24"/>
          <w:vertAlign w:val="subscript"/>
          <w:lang w:val="en-US" w:eastAsia="zh-CN"/>
        </w:rPr>
        <w:t>3</w:t>
      </w:r>
      <w:r w:rsidR="00A22102" w:rsidRPr="00B66BCB">
        <w:rPr>
          <w:rFonts w:eastAsia="Agenda Light"/>
          <w:color w:val="000000"/>
          <w:kern w:val="24"/>
          <w:lang w:val="en-US" w:eastAsia="zh-CN"/>
        </w:rPr>
        <w:t>)</w:t>
      </w:r>
      <w:r w:rsidR="00755452" w:rsidRPr="00B66BCB">
        <w:rPr>
          <w:rFonts w:eastAsia="Agenda Light"/>
          <w:color w:val="000000"/>
          <w:kern w:val="24"/>
          <w:lang w:val="en-US" w:eastAsia="zh-CN"/>
        </w:rPr>
        <w:t xml:space="preserve"> </w:t>
      </w:r>
      <w:r w:rsidR="00667EA0" w:rsidRPr="00B66BCB">
        <w:rPr>
          <w:rFonts w:eastAsia="Agenda Light"/>
          <w:color w:val="000000"/>
          <w:kern w:val="24"/>
          <w:lang w:val="en-US" w:eastAsia="zh-CN"/>
        </w:rPr>
        <w:t>is widely</w:t>
      </w:r>
      <w:r w:rsidR="00755452" w:rsidRPr="00B66BCB">
        <w:rPr>
          <w:rFonts w:eastAsia="Agenda Light"/>
          <w:color w:val="000000"/>
          <w:kern w:val="24"/>
          <w:lang w:val="en-US" w:eastAsia="zh-CN"/>
        </w:rPr>
        <w:t xml:space="preserve"> considered as a </w:t>
      </w:r>
      <w:r w:rsidR="00D17256" w:rsidRPr="00B66BCB">
        <w:rPr>
          <w:rFonts w:eastAsia="Agenda Light"/>
          <w:color w:val="000000"/>
          <w:kern w:val="24"/>
          <w:lang w:val="en-US" w:eastAsia="zh-CN"/>
        </w:rPr>
        <w:t>suitable</w:t>
      </w:r>
      <w:r w:rsidR="00667EA0" w:rsidRPr="00B66BCB">
        <w:rPr>
          <w:rFonts w:eastAsia="Agenda Light"/>
          <w:color w:val="000000"/>
          <w:kern w:val="24"/>
          <w:lang w:val="en-US" w:eastAsia="zh-CN"/>
        </w:rPr>
        <w:t xml:space="preserve"> template</w:t>
      </w:r>
      <w:r w:rsidR="00755452" w:rsidRPr="00B66BCB">
        <w:rPr>
          <w:rFonts w:eastAsia="Agenda Light"/>
          <w:color w:val="000000"/>
          <w:kern w:val="24"/>
          <w:lang w:val="en-US" w:eastAsia="zh-CN"/>
        </w:rPr>
        <w:t xml:space="preserve"> due to its specific lattice orientation, atomically smooth surface</w:t>
      </w:r>
      <w:r w:rsidR="00667EA0" w:rsidRPr="00B66BCB">
        <w:rPr>
          <w:rFonts w:eastAsia="Agenda Light"/>
          <w:color w:val="000000"/>
          <w:kern w:val="24"/>
          <w:lang w:val="en-US" w:eastAsia="zh-CN"/>
        </w:rPr>
        <w:t>, thermal and chemical stability,</w:t>
      </w:r>
      <w:r w:rsidR="00755452" w:rsidRPr="00B66BCB">
        <w:rPr>
          <w:rFonts w:eastAsia="Agenda Light"/>
          <w:color w:val="000000"/>
          <w:kern w:val="24"/>
          <w:lang w:val="en-US" w:eastAsia="zh-CN"/>
        </w:rPr>
        <w:t xml:space="preserve"> and single crystal nature. </w:t>
      </w:r>
      <w:r w:rsidR="00667EA0" w:rsidRPr="00B66BCB">
        <w:rPr>
          <w:rFonts w:eastAsia="Agenda Light"/>
          <w:color w:val="000000"/>
          <w:kern w:val="24"/>
          <w:lang w:val="en-US" w:eastAsia="zh-CN"/>
        </w:rPr>
        <w:t>MX</w:t>
      </w:r>
      <w:r w:rsidR="00667EA0" w:rsidRPr="00B66BCB">
        <w:rPr>
          <w:rFonts w:eastAsia="Agenda Light"/>
          <w:color w:val="000000"/>
          <w:kern w:val="24"/>
          <w:vertAlign w:val="subscript"/>
          <w:lang w:val="en-US" w:eastAsia="zh-CN"/>
        </w:rPr>
        <w:t>2</w:t>
      </w:r>
      <w:r w:rsidR="00667EA0" w:rsidRPr="00B66BCB">
        <w:rPr>
          <w:rFonts w:eastAsia="Agenda Light"/>
          <w:color w:val="000000"/>
          <w:kern w:val="24"/>
          <w:lang w:val="en-US" w:eastAsia="zh-CN"/>
        </w:rPr>
        <w:t xml:space="preserve"> crystals can develop a preferential in-plane crystal </w:t>
      </w:r>
      <w:r w:rsidR="00667EA0" w:rsidRPr="00B66BCB">
        <w:rPr>
          <w:rFonts w:eastAsia="Agenda Light"/>
          <w:color w:val="000000"/>
          <w:kern w:val="24"/>
          <w:lang w:val="en-US" w:eastAsia="zh-CN"/>
        </w:rPr>
        <w:lastRenderedPageBreak/>
        <w:t>orientation</w:t>
      </w:r>
      <w:r w:rsidR="001461E5" w:rsidRPr="00B66BCB">
        <w:rPr>
          <w:rFonts w:eastAsia="Agenda Light"/>
          <w:color w:val="000000"/>
          <w:kern w:val="24"/>
          <w:lang w:val="en-US" w:eastAsia="zh-CN"/>
        </w:rPr>
        <w:t xml:space="preserve"> during the </w:t>
      </w:r>
      <w:r w:rsidR="00A73E2B" w:rsidRPr="00B66BCB">
        <w:rPr>
          <w:rFonts w:eastAsia="Agenda Light"/>
          <w:color w:val="000000"/>
          <w:kern w:val="24"/>
          <w:lang w:val="en-US" w:eastAsia="zh-CN"/>
        </w:rPr>
        <w:t>v</w:t>
      </w:r>
      <w:r w:rsidR="001461E5" w:rsidRPr="00B66BCB">
        <w:rPr>
          <w:rFonts w:eastAsia="Agenda Light"/>
          <w:color w:val="000000"/>
          <w:kern w:val="24"/>
          <w:lang w:val="en-US" w:eastAsia="zh-CN"/>
        </w:rPr>
        <w:t>an der Waals epitaxy process</w:t>
      </w:r>
      <w:r w:rsidR="00755452" w:rsidRPr="00B66BCB">
        <w:rPr>
          <w:rFonts w:eastAsia="Agenda Light"/>
          <w:color w:val="000000"/>
          <w:kern w:val="24"/>
          <w:lang w:val="en-US" w:eastAsia="zh-CN"/>
        </w:rPr>
        <w:t xml:space="preserve">, which is </w:t>
      </w:r>
      <w:r w:rsidR="00E25525" w:rsidRPr="00B66BCB">
        <w:rPr>
          <w:rFonts w:eastAsia="Agenda Light"/>
          <w:color w:val="000000"/>
          <w:kern w:val="24"/>
          <w:lang w:val="en-US" w:eastAsia="zh-CN"/>
        </w:rPr>
        <w:t xml:space="preserve">presumably </w:t>
      </w:r>
      <w:r w:rsidR="00755452" w:rsidRPr="00B66BCB">
        <w:rPr>
          <w:rFonts w:eastAsia="Agenda Light"/>
          <w:color w:val="000000"/>
          <w:kern w:val="24"/>
          <w:lang w:val="en-US" w:eastAsia="zh-CN"/>
        </w:rPr>
        <w:t>determined by the crystal symmetry</w:t>
      </w:r>
      <w:r w:rsidR="00E25525" w:rsidRPr="00B66BCB">
        <w:rPr>
          <w:rFonts w:eastAsia="Agenda Light"/>
          <w:color w:val="000000"/>
          <w:kern w:val="24"/>
          <w:lang w:val="en-US" w:eastAsia="zh-CN"/>
        </w:rPr>
        <w:t xml:space="preserve">, </w:t>
      </w:r>
      <w:r w:rsidR="00755452" w:rsidRPr="00B66BCB">
        <w:rPr>
          <w:rFonts w:eastAsia="Agenda Light"/>
          <w:color w:val="000000"/>
          <w:kern w:val="24"/>
          <w:lang w:val="en-US" w:eastAsia="zh-CN"/>
        </w:rPr>
        <w:t xml:space="preserve">the surface </w:t>
      </w:r>
      <w:r w:rsidR="00E97EEC" w:rsidRPr="00B66BCB">
        <w:rPr>
          <w:rFonts w:eastAsia="Agenda Light"/>
          <w:color w:val="000000"/>
          <w:kern w:val="24"/>
          <w:lang w:val="en-US" w:eastAsia="zh-CN"/>
        </w:rPr>
        <w:t xml:space="preserve">structure </w:t>
      </w:r>
      <w:r w:rsidR="001461E5" w:rsidRPr="00B66BCB">
        <w:rPr>
          <w:rFonts w:eastAsia="Agenda Light"/>
          <w:color w:val="000000"/>
          <w:kern w:val="24"/>
          <w:lang w:val="en-US" w:eastAsia="zh-CN"/>
        </w:rPr>
        <w:t>or</w:t>
      </w:r>
      <w:r w:rsidR="00E25525" w:rsidRPr="00B66BCB">
        <w:rPr>
          <w:rFonts w:eastAsia="Agenda Light"/>
          <w:color w:val="000000"/>
          <w:kern w:val="24"/>
          <w:lang w:val="en-US" w:eastAsia="zh-CN"/>
        </w:rPr>
        <w:t xml:space="preserve"> topography </w:t>
      </w:r>
      <w:r w:rsidR="00755452" w:rsidRPr="00B66BCB">
        <w:rPr>
          <w:rFonts w:eastAsia="Agenda Light"/>
          <w:color w:val="000000"/>
          <w:kern w:val="24"/>
          <w:lang w:val="en-US" w:eastAsia="zh-CN"/>
        </w:rPr>
        <w:t xml:space="preserve">of the sapphire </w:t>
      </w:r>
      <w:r w:rsidR="00667EA0" w:rsidRPr="00B66BCB">
        <w:rPr>
          <w:rFonts w:eastAsia="Agenda Light"/>
          <w:color w:val="000000"/>
          <w:kern w:val="24"/>
          <w:lang w:val="en-US" w:eastAsia="zh-CN"/>
        </w:rPr>
        <w:t>template</w:t>
      </w:r>
      <w:bookmarkEnd w:id="8"/>
      <w:r w:rsidR="0097689C" w:rsidRPr="00B66BCB">
        <w:rPr>
          <w:rFonts w:eastAsia="Agenda Light"/>
          <w:color w:val="000000"/>
          <w:kern w:val="24"/>
          <w:lang w:val="en-US" w:eastAsia="zh-CN"/>
        </w:rPr>
        <w:t>.</w:t>
      </w:r>
      <w:r w:rsidR="0029615F" w:rsidRPr="00B66BCB">
        <w:rPr>
          <w:rFonts w:eastAsia="Agenda Light"/>
          <w:color w:val="000000"/>
          <w:kern w:val="24"/>
          <w:vertAlign w:val="superscript"/>
          <w:lang w:val="en-US" w:eastAsia="zh-CN"/>
        </w:rPr>
        <w:t>21, 3</w:t>
      </w:r>
      <w:r w:rsidR="007E7AC0" w:rsidRPr="00B66BCB">
        <w:rPr>
          <w:rFonts w:eastAsia="Agenda Light"/>
          <w:color w:val="000000"/>
          <w:kern w:val="24"/>
          <w:vertAlign w:val="superscript"/>
          <w:lang w:val="en-US" w:eastAsia="zh-CN"/>
        </w:rPr>
        <w:t>2</w:t>
      </w:r>
      <w:r w:rsidR="00135651" w:rsidRPr="00B66BCB">
        <w:rPr>
          <w:rFonts w:eastAsia="Agenda Light"/>
          <w:color w:val="000000"/>
          <w:kern w:val="24"/>
          <w:lang w:val="en-US" w:eastAsia="zh-CN"/>
        </w:rPr>
        <w:t xml:space="preserve"> </w:t>
      </w:r>
      <w:bookmarkStart w:id="9" w:name="_Hlk59473262"/>
    </w:p>
    <w:p w14:paraId="678793B5" w14:textId="3F40C24B" w:rsidR="00081727" w:rsidRPr="00B66BCB" w:rsidRDefault="00081727">
      <w:pPr>
        <w:autoSpaceDE w:val="0"/>
        <w:autoSpaceDN w:val="0"/>
        <w:adjustRightInd w:val="0"/>
        <w:spacing w:line="480" w:lineRule="auto"/>
        <w:ind w:firstLine="708"/>
        <w:jc w:val="both"/>
        <w:rPr>
          <w:rFonts w:eastAsia="Agenda Light"/>
          <w:color w:val="000000"/>
          <w:kern w:val="24"/>
          <w:lang w:val="en-GB" w:eastAsia="zh-CN"/>
        </w:rPr>
      </w:pPr>
      <w:r w:rsidRPr="00B66BCB">
        <w:rPr>
          <w:rFonts w:eastAsia="Agenda Light"/>
          <w:color w:val="000000"/>
          <w:kern w:val="24"/>
          <w:lang w:val="en-US" w:eastAsia="zh-CN"/>
        </w:rPr>
        <w:t>However, it remains poorly understood how the sapphire starting surface affects the local epitaxial registry,</w:t>
      </w:r>
      <w:r w:rsidRPr="00B66BCB">
        <w:rPr>
          <w:rFonts w:eastAsia="Agenda Light"/>
          <w:color w:val="000000"/>
          <w:kern w:val="24"/>
          <w:vertAlign w:val="superscript"/>
          <w:lang w:val="en-US" w:eastAsia="zh-CN"/>
        </w:rPr>
        <w:t>35</w:t>
      </w:r>
      <w:r w:rsidRPr="00B66BCB">
        <w:rPr>
          <w:rFonts w:eastAsia="Agenda Light"/>
          <w:color w:val="000000"/>
          <w:kern w:val="24"/>
          <w:lang w:val="en-US" w:eastAsia="zh-CN"/>
        </w:rPr>
        <w:t xml:space="preserve"> the structural and electr</w:t>
      </w:r>
      <w:r w:rsidR="00F82F74" w:rsidRPr="00B66BCB">
        <w:rPr>
          <w:rFonts w:eastAsia="Agenda Light"/>
          <w:color w:val="000000"/>
          <w:kern w:val="24"/>
          <w:lang w:val="en-US" w:eastAsia="zh-CN"/>
        </w:rPr>
        <w:t>ical</w:t>
      </w:r>
      <w:r w:rsidRPr="00B66BCB">
        <w:rPr>
          <w:rFonts w:eastAsia="Agenda Light"/>
          <w:color w:val="000000"/>
          <w:kern w:val="24"/>
          <w:lang w:val="en-US" w:eastAsia="zh-CN"/>
        </w:rPr>
        <w:t xml:space="preserve"> properties of a deposited single layer of MX</w:t>
      </w:r>
      <w:r w:rsidRPr="00B66BCB">
        <w:rPr>
          <w:rFonts w:eastAsia="Agenda Light"/>
          <w:color w:val="000000"/>
          <w:kern w:val="24"/>
          <w:vertAlign w:val="subscript"/>
          <w:lang w:val="en-US" w:eastAsia="zh-CN"/>
        </w:rPr>
        <w:t>2</w:t>
      </w:r>
      <w:r w:rsidRPr="00B66BCB">
        <w:rPr>
          <w:rFonts w:eastAsia="Agenda Light"/>
          <w:color w:val="000000"/>
          <w:kern w:val="24"/>
          <w:lang w:val="en-US" w:eastAsia="zh-CN"/>
        </w:rPr>
        <w:t>.</w:t>
      </w:r>
      <w:r w:rsidRPr="00B66BCB">
        <w:rPr>
          <w:rFonts w:eastAsia="Agenda Light"/>
          <w:color w:val="000000"/>
          <w:kern w:val="24"/>
          <w:vertAlign w:val="superscript"/>
          <w:lang w:val="en-US" w:eastAsia="zh-CN"/>
        </w:rPr>
        <w:t xml:space="preserve"> </w:t>
      </w:r>
      <w:r w:rsidRPr="00B66BCB">
        <w:rPr>
          <w:rFonts w:eastAsia="Agenda Light"/>
          <w:color w:val="000000"/>
          <w:kern w:val="24"/>
          <w:lang w:val="en-US" w:eastAsia="zh-CN"/>
        </w:rPr>
        <w:t>S</w:t>
      </w:r>
      <w:r w:rsidR="00691E5A" w:rsidRPr="00B66BCB">
        <w:rPr>
          <w:rFonts w:eastAsia="Agenda Light"/>
          <w:color w:val="000000"/>
          <w:kern w:val="24"/>
          <w:lang w:val="en-US" w:eastAsia="zh-CN"/>
        </w:rPr>
        <w:t>apphire has a complex surface structure and is typically composed of a step and terrace topography. This surface structure and topography can reconstruct due to enhanced mobility of Al and O surface atoms at high temperatures typically encountered during surface pre-treatments or thin film deposition processes</w:t>
      </w:r>
      <w:r w:rsidR="00F82F74" w:rsidRPr="00B66BCB">
        <w:rPr>
          <w:rFonts w:eastAsia="Agenda Light"/>
          <w:color w:val="000000"/>
          <w:kern w:val="24"/>
          <w:lang w:val="en-US" w:eastAsia="zh-CN"/>
        </w:rPr>
        <w:t>.</w:t>
      </w:r>
      <w:r w:rsidR="00715C7D" w:rsidRPr="00B66BCB">
        <w:rPr>
          <w:rFonts w:eastAsia="Agenda Light"/>
          <w:color w:val="000000"/>
          <w:kern w:val="24"/>
          <w:vertAlign w:val="superscript"/>
          <w:lang w:val="en-US" w:eastAsia="zh-CN"/>
        </w:rPr>
        <w:t>[</w:t>
      </w:r>
      <w:r w:rsidR="00F82F74" w:rsidRPr="00B66BCB">
        <w:rPr>
          <w:rFonts w:eastAsia="Agenda Light"/>
          <w:color w:val="000000"/>
          <w:kern w:val="24"/>
          <w:vertAlign w:val="superscript"/>
          <w:lang w:val="en-US" w:eastAsia="zh-CN"/>
        </w:rPr>
        <w:t>36-42</w:t>
      </w:r>
      <w:r w:rsidR="00715C7D" w:rsidRPr="00B66BCB">
        <w:rPr>
          <w:rFonts w:eastAsia="Agenda Light"/>
          <w:color w:val="000000"/>
          <w:kern w:val="24"/>
          <w:vertAlign w:val="superscript"/>
          <w:lang w:val="en-US" w:eastAsia="zh-CN"/>
        </w:rPr>
        <w:t>]</w:t>
      </w:r>
      <w:r w:rsidR="00691E5A" w:rsidRPr="00B66BCB">
        <w:rPr>
          <w:rFonts w:eastAsia="Agenda Light"/>
          <w:color w:val="000000"/>
          <w:kern w:val="24"/>
          <w:vertAlign w:val="superscript"/>
          <w:lang w:val="en-US" w:eastAsia="zh-CN"/>
        </w:rPr>
        <w:t xml:space="preserve"> </w:t>
      </w:r>
      <w:r w:rsidR="00691E5A" w:rsidRPr="00B66BCB">
        <w:rPr>
          <w:rFonts w:eastAsia="Agenda Light"/>
          <w:color w:val="000000"/>
          <w:kern w:val="24"/>
          <w:lang w:val="en-US" w:eastAsia="zh-CN"/>
        </w:rPr>
        <w:t xml:space="preserve">Since the reaction kinetics of the terrace and step reconstruction is not </w:t>
      </w:r>
      <w:r w:rsidR="002D43A5" w:rsidRPr="00B66BCB">
        <w:rPr>
          <w:rFonts w:eastAsia="Agenda Light"/>
          <w:color w:val="000000"/>
          <w:kern w:val="24"/>
          <w:lang w:val="en-US" w:eastAsia="zh-CN"/>
        </w:rPr>
        <w:t>fully captured yet</w:t>
      </w:r>
      <w:r w:rsidR="00691E5A" w:rsidRPr="00B66BCB">
        <w:rPr>
          <w:rFonts w:eastAsia="Agenda Light"/>
          <w:color w:val="000000"/>
          <w:kern w:val="24"/>
          <w:lang w:val="en-US" w:eastAsia="zh-CN"/>
        </w:rPr>
        <w:t xml:space="preserve">, the surface topography, structure, stacking order, rotational symmetry and chemical termination of neighboring sapphire terraces can become more </w:t>
      </w:r>
      <w:r w:rsidR="00B7109B" w:rsidRPr="00B66BCB">
        <w:rPr>
          <w:rFonts w:eastAsia="Agenda Light"/>
          <w:color w:val="000000"/>
          <w:kern w:val="24"/>
          <w:lang w:val="en-US" w:eastAsia="zh-CN"/>
        </w:rPr>
        <w:t>inhomogeneous</w:t>
      </w:r>
      <w:r w:rsidR="00691E5A" w:rsidRPr="00B66BCB">
        <w:rPr>
          <w:rFonts w:eastAsia="Agenda Light"/>
          <w:color w:val="000000"/>
          <w:kern w:val="24"/>
          <w:lang w:val="en-US" w:eastAsia="zh-CN"/>
        </w:rPr>
        <w:t xml:space="preserve">. </w:t>
      </w:r>
      <w:r w:rsidR="002D43A5" w:rsidRPr="00B66BCB">
        <w:rPr>
          <w:rFonts w:eastAsia="Agenda Light"/>
          <w:color w:val="000000"/>
          <w:kern w:val="24"/>
          <w:lang w:val="en-US" w:eastAsia="zh-CN"/>
        </w:rPr>
        <w:t>As such, deconvoluting the sapphire surface reconstruction from the MX</w:t>
      </w:r>
      <w:r w:rsidR="002D43A5" w:rsidRPr="00B66BCB">
        <w:rPr>
          <w:rFonts w:eastAsia="Agenda Light"/>
          <w:color w:val="000000"/>
          <w:kern w:val="24"/>
          <w:vertAlign w:val="subscript"/>
          <w:lang w:val="en-US" w:eastAsia="zh-CN"/>
        </w:rPr>
        <w:t>2</w:t>
      </w:r>
      <w:r w:rsidR="002D43A5" w:rsidRPr="00B66BCB">
        <w:rPr>
          <w:rFonts w:eastAsia="Agenda Light"/>
          <w:color w:val="000000"/>
          <w:kern w:val="24"/>
          <w:lang w:val="en-US" w:eastAsia="zh-CN"/>
        </w:rPr>
        <w:t xml:space="preserve"> growth behavior </w:t>
      </w:r>
      <w:r w:rsidR="00715C7D" w:rsidRPr="00B66BCB">
        <w:rPr>
          <w:rFonts w:eastAsia="Agenda Light"/>
          <w:color w:val="000000"/>
          <w:kern w:val="24"/>
          <w:lang w:val="en-US" w:eastAsia="zh-CN"/>
        </w:rPr>
        <w:t>i</w:t>
      </w:r>
      <w:r w:rsidR="002D43A5" w:rsidRPr="00B66BCB">
        <w:rPr>
          <w:rFonts w:eastAsia="Agenda Light"/>
          <w:color w:val="000000"/>
          <w:kern w:val="24"/>
          <w:lang w:val="en-US" w:eastAsia="zh-CN"/>
        </w:rPr>
        <w:t xml:space="preserve">s challenging. Moreover, this can give rise to the formation of </w:t>
      </w:r>
      <w:r w:rsidR="00942016" w:rsidRPr="00B66BCB">
        <w:rPr>
          <w:rFonts w:eastAsia="Agenda Light"/>
          <w:color w:val="000000"/>
          <w:kern w:val="24"/>
          <w:lang w:val="en-US" w:eastAsia="zh-CN"/>
        </w:rPr>
        <w:t xml:space="preserve">interface and </w:t>
      </w:r>
      <w:r w:rsidR="002D43A5" w:rsidRPr="00B66BCB">
        <w:rPr>
          <w:rFonts w:eastAsia="Agenda Light"/>
          <w:color w:val="000000"/>
          <w:kern w:val="24"/>
          <w:lang w:val="en-US" w:eastAsia="zh-CN"/>
        </w:rPr>
        <w:t>intra-grain defects</w:t>
      </w:r>
      <w:r w:rsidR="00DD0C45" w:rsidRPr="00B66BCB">
        <w:rPr>
          <w:rFonts w:eastAsia="Agenda Light"/>
          <w:color w:val="000000"/>
          <w:kern w:val="24"/>
          <w:lang w:val="en-US" w:eastAsia="zh-CN"/>
        </w:rPr>
        <w:t>, and</w:t>
      </w:r>
      <w:r w:rsidR="00766E6A" w:rsidRPr="00B66BCB">
        <w:rPr>
          <w:rFonts w:eastAsia="Agenda Light"/>
          <w:color w:val="000000"/>
          <w:kern w:val="24"/>
          <w:lang w:val="en-US" w:eastAsia="zh-CN"/>
        </w:rPr>
        <w:t xml:space="preserve"> </w:t>
      </w:r>
      <w:r w:rsidR="002D43A5" w:rsidRPr="00B66BCB">
        <w:rPr>
          <w:rFonts w:eastAsia="Agenda Light"/>
          <w:color w:val="000000"/>
          <w:kern w:val="24"/>
          <w:lang w:val="en-US" w:eastAsia="zh-CN"/>
        </w:rPr>
        <w:t>grain boundaries in the deposited MX</w:t>
      </w:r>
      <w:r w:rsidR="002D43A5" w:rsidRPr="00B66BCB">
        <w:rPr>
          <w:rFonts w:eastAsia="Agenda Light"/>
          <w:color w:val="000000"/>
          <w:kern w:val="24"/>
          <w:vertAlign w:val="subscript"/>
          <w:lang w:val="en-US" w:eastAsia="zh-CN"/>
        </w:rPr>
        <w:t>2</w:t>
      </w:r>
      <w:r w:rsidR="002D43A5" w:rsidRPr="00B66BCB">
        <w:rPr>
          <w:rFonts w:eastAsia="Agenda Light"/>
          <w:color w:val="000000"/>
          <w:kern w:val="24"/>
          <w:lang w:val="en-US" w:eastAsia="zh-CN"/>
        </w:rPr>
        <w:t xml:space="preserve"> monolayer hampering the material’s electr</w:t>
      </w:r>
      <w:r w:rsidR="00F82F74" w:rsidRPr="00B66BCB">
        <w:rPr>
          <w:rFonts w:eastAsia="Agenda Light"/>
          <w:color w:val="000000"/>
          <w:kern w:val="24"/>
          <w:lang w:val="en-US" w:eastAsia="zh-CN"/>
        </w:rPr>
        <w:t>ical</w:t>
      </w:r>
      <w:r w:rsidR="002D43A5" w:rsidRPr="00B66BCB">
        <w:rPr>
          <w:rFonts w:eastAsia="Agenda Light"/>
          <w:color w:val="000000"/>
          <w:kern w:val="24"/>
          <w:lang w:val="en-US" w:eastAsia="zh-CN"/>
        </w:rPr>
        <w:t xml:space="preserve"> properties. </w:t>
      </w:r>
      <w:bookmarkEnd w:id="9"/>
    </w:p>
    <w:p w14:paraId="4B9D55A6" w14:textId="07B41553" w:rsidR="00FC5D64" w:rsidRPr="00B66BCB" w:rsidRDefault="00CE42D8">
      <w:pPr>
        <w:autoSpaceDE w:val="0"/>
        <w:autoSpaceDN w:val="0"/>
        <w:adjustRightInd w:val="0"/>
        <w:spacing w:line="480" w:lineRule="auto"/>
        <w:ind w:firstLine="708"/>
        <w:jc w:val="both"/>
        <w:rPr>
          <w:rFonts w:eastAsia="Agenda Light"/>
          <w:color w:val="000000" w:themeColor="text1"/>
          <w:lang w:val="en-US" w:eastAsia="zh-CN"/>
        </w:rPr>
      </w:pPr>
      <w:r w:rsidRPr="00B66BCB">
        <w:rPr>
          <w:rFonts w:eastAsia="Agenda Light"/>
          <w:color w:val="000000"/>
          <w:kern w:val="24"/>
          <w:lang w:val="en-US" w:eastAsia="zh-CN"/>
        </w:rPr>
        <w:t xml:space="preserve">Therefore, in this work, we compare </w:t>
      </w:r>
      <w:r w:rsidR="00E25525" w:rsidRPr="00B66BCB">
        <w:rPr>
          <w:rFonts w:eastAsia="Agenda Light"/>
          <w:color w:val="000000"/>
          <w:kern w:val="24"/>
          <w:lang w:val="en-US" w:eastAsia="zh-CN"/>
        </w:rPr>
        <w:t xml:space="preserve">how </w:t>
      </w:r>
      <w:r w:rsidRPr="00B66BCB">
        <w:rPr>
          <w:rFonts w:eastAsia="Agenda Light"/>
          <w:color w:val="000000"/>
          <w:kern w:val="24"/>
          <w:lang w:val="en-US" w:eastAsia="zh-CN"/>
        </w:rPr>
        <w:t xml:space="preserve">two types of c-plane sapphire </w:t>
      </w:r>
      <w:r w:rsidR="00E25525" w:rsidRPr="00B66BCB">
        <w:rPr>
          <w:rFonts w:eastAsia="Agenda Light"/>
          <w:color w:val="000000"/>
          <w:kern w:val="24"/>
          <w:lang w:val="en-US" w:eastAsia="zh-CN"/>
        </w:rPr>
        <w:t>with distinct surface topography and structure impact the structural and electr</w:t>
      </w:r>
      <w:r w:rsidR="00F82F74" w:rsidRPr="00B66BCB">
        <w:rPr>
          <w:rFonts w:eastAsia="Agenda Light"/>
          <w:color w:val="000000"/>
          <w:kern w:val="24"/>
          <w:lang w:val="en-US" w:eastAsia="zh-CN"/>
        </w:rPr>
        <w:t>ical</w:t>
      </w:r>
      <w:r w:rsidR="00E25525" w:rsidRPr="00B66BCB">
        <w:rPr>
          <w:rFonts w:eastAsia="Agenda Light"/>
          <w:color w:val="000000"/>
          <w:kern w:val="24"/>
          <w:lang w:val="en-US" w:eastAsia="zh-CN"/>
        </w:rPr>
        <w:t xml:space="preserve"> properties of a single layer of MoS</w:t>
      </w:r>
      <w:r w:rsidR="00E25525" w:rsidRPr="00B66BCB">
        <w:rPr>
          <w:rFonts w:eastAsia="Agenda Light"/>
          <w:color w:val="000000"/>
          <w:kern w:val="24"/>
          <w:vertAlign w:val="subscript"/>
          <w:lang w:val="en-US" w:eastAsia="zh-CN"/>
        </w:rPr>
        <w:t>2</w:t>
      </w:r>
      <w:r w:rsidR="00E25525" w:rsidRPr="00B66BCB">
        <w:rPr>
          <w:rFonts w:eastAsia="Agenda Light"/>
          <w:color w:val="000000"/>
          <w:kern w:val="24"/>
          <w:lang w:val="en-US" w:eastAsia="zh-CN"/>
        </w:rPr>
        <w:t xml:space="preserve"> deposited by MOCVD </w:t>
      </w:r>
      <w:r w:rsidRPr="00B66BCB">
        <w:rPr>
          <w:rFonts w:eastAsia="Agenda Light"/>
          <w:color w:val="000000"/>
          <w:kern w:val="24"/>
          <w:lang w:val="en-US" w:eastAsia="zh-CN"/>
        </w:rPr>
        <w:t>in a</w:t>
      </w:r>
      <w:r w:rsidR="008367DB" w:rsidRPr="00B66BCB">
        <w:rPr>
          <w:rFonts w:eastAsia="Agenda Light"/>
          <w:color w:val="000000"/>
          <w:kern w:val="24"/>
          <w:lang w:val="en-US" w:eastAsia="zh-CN"/>
        </w:rPr>
        <w:t xml:space="preserve"> </w:t>
      </w:r>
      <w:r w:rsidRPr="00B66BCB">
        <w:rPr>
          <w:rFonts w:eastAsia="Agenda Light"/>
          <w:color w:val="000000"/>
          <w:kern w:val="24"/>
          <w:lang w:val="en-US" w:eastAsia="zh-CN"/>
        </w:rPr>
        <w:t xml:space="preserve">200 mm </w:t>
      </w:r>
      <w:r w:rsidR="00E25525" w:rsidRPr="00B66BCB">
        <w:rPr>
          <w:rFonts w:eastAsia="Agenda Light"/>
          <w:color w:val="000000"/>
          <w:kern w:val="24"/>
          <w:lang w:val="en-US" w:eastAsia="zh-CN"/>
        </w:rPr>
        <w:t xml:space="preserve">industry-standard epitaxial </w:t>
      </w:r>
      <w:r w:rsidRPr="00B66BCB">
        <w:rPr>
          <w:rFonts w:eastAsia="Agenda Light"/>
          <w:color w:val="000000"/>
          <w:kern w:val="24"/>
          <w:lang w:val="en-US" w:eastAsia="zh-CN"/>
        </w:rPr>
        <w:t xml:space="preserve">reactor. </w:t>
      </w:r>
      <w:r w:rsidR="008E57C8" w:rsidRPr="00B66BCB">
        <w:rPr>
          <w:rFonts w:eastAsia="Agenda Light"/>
          <w:color w:val="000000"/>
          <w:kern w:val="24"/>
          <w:lang w:val="en-US" w:eastAsia="zh-CN"/>
        </w:rPr>
        <w:t xml:space="preserve">The first type of sapphire template is cut from the ingot perpendicular to the </w:t>
      </w:r>
      <w:r w:rsidR="00F765A9" w:rsidRPr="00B66BCB">
        <w:rPr>
          <w:rFonts w:eastAsia="Agenda Light"/>
          <w:color w:val="000000"/>
          <w:kern w:val="24"/>
          <w:lang w:val="en-US" w:eastAsia="zh-CN"/>
        </w:rPr>
        <w:t>[</w:t>
      </w:r>
      <w:r w:rsidR="001C7753" w:rsidRPr="00B66BCB">
        <w:rPr>
          <w:rFonts w:eastAsia="Agenda Light"/>
          <w:color w:val="000000"/>
          <w:kern w:val="24"/>
          <w:lang w:val="en-US" w:eastAsia="zh-CN"/>
        </w:rPr>
        <w:t>0001</w:t>
      </w:r>
      <w:r w:rsidR="00F765A9" w:rsidRPr="00B66BCB">
        <w:rPr>
          <w:rFonts w:eastAsia="Agenda Light"/>
          <w:color w:val="000000"/>
          <w:kern w:val="24"/>
          <w:lang w:val="en-US" w:eastAsia="zh-CN"/>
        </w:rPr>
        <w:t>]</w:t>
      </w:r>
      <w:r w:rsidR="001C7753" w:rsidRPr="00B66BCB">
        <w:rPr>
          <w:rFonts w:eastAsia="Agenda Light"/>
          <w:color w:val="000000"/>
          <w:kern w:val="24"/>
          <w:lang w:val="en-US" w:eastAsia="zh-CN"/>
        </w:rPr>
        <w:t xml:space="preserve"> </w:t>
      </w:r>
      <w:r w:rsidR="004D0E13" w:rsidRPr="00B66BCB">
        <w:rPr>
          <w:rFonts w:eastAsia="Agenda Light"/>
          <w:color w:val="000000"/>
          <w:kern w:val="24"/>
          <w:lang w:val="en-US" w:eastAsia="zh-CN"/>
        </w:rPr>
        <w:t>axis</w:t>
      </w:r>
      <w:r w:rsidR="008E57C8" w:rsidRPr="00B66BCB">
        <w:rPr>
          <w:rFonts w:eastAsia="Agenda Light"/>
          <w:color w:val="000000"/>
          <w:kern w:val="24"/>
          <w:lang w:val="en-US" w:eastAsia="zh-CN"/>
        </w:rPr>
        <w:t xml:space="preserve">, and therefore is said to have an </w:t>
      </w:r>
      <w:proofErr w:type="gramStart"/>
      <w:r w:rsidR="008E57C8" w:rsidRPr="00B66BCB">
        <w:rPr>
          <w:rFonts w:eastAsia="Agenda Light"/>
          <w:color w:val="000000"/>
          <w:kern w:val="24"/>
          <w:lang w:val="en-US" w:eastAsia="zh-CN"/>
        </w:rPr>
        <w:t>off-axis</w:t>
      </w:r>
      <w:proofErr w:type="gramEnd"/>
      <w:r w:rsidR="008E57C8" w:rsidRPr="00B66BCB">
        <w:rPr>
          <w:rFonts w:eastAsia="Agenda Light"/>
          <w:color w:val="000000"/>
          <w:kern w:val="24"/>
          <w:lang w:val="en-US" w:eastAsia="zh-CN"/>
        </w:rPr>
        <w:t xml:space="preserve"> cut angle of 0</w:t>
      </w:r>
      <w:r w:rsidR="00D94248" w:rsidRPr="00B66BCB">
        <w:rPr>
          <w:rFonts w:eastAsia="Agenda Light"/>
          <w:color w:val="000000"/>
          <w:kern w:val="24"/>
          <w:lang w:val="en-US" w:eastAsia="zh-CN"/>
        </w:rPr>
        <w:t>º</w:t>
      </w:r>
      <w:r w:rsidR="008E57C8" w:rsidRPr="00B66BCB">
        <w:rPr>
          <w:rFonts w:eastAsia="Agenda Light"/>
          <w:color w:val="000000"/>
          <w:kern w:val="24"/>
          <w:lang w:val="en-US" w:eastAsia="zh-CN"/>
        </w:rPr>
        <w:t xml:space="preserve">. This substrate is </w:t>
      </w:r>
      <w:r w:rsidR="008E57C8" w:rsidRPr="00B66BCB">
        <w:rPr>
          <w:rFonts w:eastAsia="Agenda Light"/>
          <w:color w:val="000000" w:themeColor="text1"/>
          <w:lang w:val="en-US" w:eastAsia="zh-CN"/>
        </w:rPr>
        <w:t>denoted here as on-axis cut sapphire.</w:t>
      </w:r>
      <w:r w:rsidR="008E57C8" w:rsidRPr="00B66BCB">
        <w:rPr>
          <w:rFonts w:eastAsia="Agenda Light"/>
          <w:color w:val="000000"/>
          <w:kern w:val="24"/>
          <w:lang w:val="en-US" w:eastAsia="zh-CN"/>
        </w:rPr>
        <w:t xml:space="preserve"> N</w:t>
      </w:r>
      <w:r w:rsidR="008E57C8" w:rsidRPr="00B66BCB">
        <w:rPr>
          <w:rFonts w:eastAsia="Agenda Light"/>
          <w:color w:val="000000" w:themeColor="text1"/>
          <w:lang w:val="en-US" w:eastAsia="zh-CN"/>
        </w:rPr>
        <w:t xml:space="preserve">ormal mechanical wafer manufacturing variability does not permit perfect alignment </w:t>
      </w:r>
      <w:r w:rsidR="00DE6C0B" w:rsidRPr="00B66BCB">
        <w:rPr>
          <w:rFonts w:eastAsia="Agenda Light"/>
          <w:color w:val="000000" w:themeColor="text1"/>
          <w:lang w:val="en-US" w:eastAsia="zh-CN"/>
        </w:rPr>
        <w:t>and</w:t>
      </w:r>
      <w:r w:rsidR="006B0CE8" w:rsidRPr="00B66BCB">
        <w:rPr>
          <w:rFonts w:eastAsia="Agenda Light"/>
          <w:color w:val="000000" w:themeColor="text1"/>
          <w:lang w:val="en-US" w:eastAsia="zh-CN"/>
        </w:rPr>
        <w:t xml:space="preserve"> </w:t>
      </w:r>
      <w:r w:rsidR="008E57C8" w:rsidRPr="00B66BCB">
        <w:rPr>
          <w:rFonts w:eastAsia="Agenda Light"/>
          <w:color w:val="000000" w:themeColor="text1"/>
          <w:lang w:val="en-US" w:eastAsia="zh-CN"/>
        </w:rPr>
        <w:t xml:space="preserve">causes a certain </w:t>
      </w:r>
      <w:r w:rsidR="008E57C8" w:rsidRPr="00B66BCB">
        <w:rPr>
          <w:rFonts w:eastAsia="Agenda Light"/>
          <w:color w:val="000000"/>
          <w:kern w:val="24"/>
          <w:lang w:val="en-US" w:eastAsia="zh-CN"/>
        </w:rPr>
        <w:t xml:space="preserve">uncontrolled mis-cut angle with a specification of </w:t>
      </w:r>
      <w:bookmarkStart w:id="10" w:name="_Hlk48642037"/>
      <w:r w:rsidR="008E57C8" w:rsidRPr="00B66BCB">
        <w:rPr>
          <w:rFonts w:eastAsia="Agenda Light"/>
          <w:color w:val="000000"/>
          <w:kern w:val="24"/>
          <w:lang w:val="en-US" w:eastAsia="zh-CN"/>
        </w:rPr>
        <w:t>± </w:t>
      </w:r>
      <w:bookmarkEnd w:id="10"/>
      <w:r w:rsidR="008E57C8" w:rsidRPr="00B66BCB">
        <w:rPr>
          <w:rFonts w:eastAsia="Agenda Light"/>
          <w:color w:val="000000"/>
          <w:kern w:val="24"/>
          <w:lang w:val="en-US" w:eastAsia="zh-CN"/>
        </w:rPr>
        <w:t>0.1º, with any orientation between the M-axis [1-100] and A-axis [11-20]. This type of sapphire is almost exclusively supplied on the market for 2D materials deposition</w:t>
      </w:r>
      <w:r w:rsidR="0097689C" w:rsidRPr="00B66BCB">
        <w:rPr>
          <w:rFonts w:eastAsia="Agenda Light"/>
          <w:color w:val="000000"/>
          <w:kern w:val="24"/>
          <w:lang w:val="en-US" w:eastAsia="zh-CN"/>
        </w:rPr>
        <w:t>.</w:t>
      </w:r>
      <w:r w:rsidR="008E57C8" w:rsidRPr="00B66BCB">
        <w:rPr>
          <w:rFonts w:eastAsia="Agenda Light"/>
          <w:color w:val="000000"/>
          <w:kern w:val="24"/>
          <w:vertAlign w:val="superscript"/>
          <w:lang w:val="en-US" w:eastAsia="zh-CN"/>
        </w:rPr>
        <w:t>30</w:t>
      </w:r>
      <w:r w:rsidR="008E57C8" w:rsidRPr="00B66BCB">
        <w:rPr>
          <w:rStyle w:val="CommentReference"/>
          <w:sz w:val="24"/>
          <w:szCs w:val="24"/>
          <w:lang w:val="en-US"/>
        </w:rPr>
        <w:t xml:space="preserve"> </w:t>
      </w:r>
      <w:r w:rsidR="008E57C8" w:rsidRPr="00B66BCB">
        <w:rPr>
          <w:rFonts w:eastAsia="Agenda Light"/>
          <w:color w:val="000000"/>
          <w:kern w:val="24"/>
          <w:lang w:val="en-US" w:eastAsia="zh-CN"/>
        </w:rPr>
        <w:t xml:space="preserve">The second type of sapphire template is purposely cut under an off-axis cut angle of 1º from the </w:t>
      </w:r>
      <w:r w:rsidR="00F765A9" w:rsidRPr="00B66BCB">
        <w:rPr>
          <w:rFonts w:eastAsia="Times New Roman"/>
          <w:color w:val="000000" w:themeColor="text1"/>
          <w:lang w:val="en-US"/>
        </w:rPr>
        <w:t>[</w:t>
      </w:r>
      <w:r w:rsidR="008E57C8" w:rsidRPr="00B66BCB">
        <w:rPr>
          <w:rFonts w:eastAsia="Times New Roman"/>
          <w:color w:val="000000" w:themeColor="text1"/>
          <w:lang w:val="en-US"/>
        </w:rPr>
        <w:t>0001</w:t>
      </w:r>
      <w:r w:rsidR="00F765A9" w:rsidRPr="00B66BCB">
        <w:rPr>
          <w:rFonts w:eastAsia="Times New Roman"/>
          <w:color w:val="000000" w:themeColor="text1"/>
          <w:lang w:val="en-US"/>
        </w:rPr>
        <w:t>]</w:t>
      </w:r>
      <w:r w:rsidR="008E57C8" w:rsidRPr="00B66BCB">
        <w:rPr>
          <w:rFonts w:eastAsia="Agenda Light"/>
          <w:color w:val="000000"/>
          <w:kern w:val="24"/>
          <w:lang w:val="en-US" w:eastAsia="zh-CN"/>
        </w:rPr>
        <w:t xml:space="preserve"> axis towards the A-axis [11-20], denoted as off-axis 1º cut sapphire in our work. Again, manufacturing variability brings a typical mis-cut angle within a range of </w:t>
      </w:r>
      <w:r w:rsidR="008E57C8" w:rsidRPr="00B66BCB">
        <w:rPr>
          <w:rFonts w:eastAsia="Agenda Light"/>
          <w:color w:val="000000" w:themeColor="text1"/>
          <w:lang w:val="en-US" w:eastAsia="zh-CN"/>
        </w:rPr>
        <w:t xml:space="preserve">± 0.1º. </w:t>
      </w:r>
    </w:p>
    <w:p w14:paraId="39D7963C" w14:textId="38A5097F" w:rsidR="00571BA5" w:rsidRPr="00B66BCB" w:rsidRDefault="00FC5D64">
      <w:pPr>
        <w:autoSpaceDE w:val="0"/>
        <w:autoSpaceDN w:val="0"/>
        <w:adjustRightInd w:val="0"/>
        <w:spacing w:line="480" w:lineRule="auto"/>
        <w:ind w:firstLine="708"/>
        <w:jc w:val="both"/>
        <w:rPr>
          <w:rFonts w:eastAsia="Agenda Light"/>
          <w:color w:val="000000"/>
          <w:kern w:val="24"/>
          <w:lang w:val="en-US" w:eastAsia="zh-CN"/>
        </w:rPr>
      </w:pPr>
      <w:r w:rsidRPr="00B66BCB">
        <w:rPr>
          <w:rFonts w:eastAsia="Agenda Light"/>
          <w:color w:val="000000"/>
          <w:kern w:val="24"/>
          <w:lang w:val="en-US" w:eastAsia="zh-CN"/>
        </w:rPr>
        <w:lastRenderedPageBreak/>
        <w:t xml:space="preserve">By </w:t>
      </w:r>
      <w:r w:rsidR="00586D90" w:rsidRPr="00B66BCB">
        <w:rPr>
          <w:rFonts w:eastAsia="Agenda Light"/>
          <w:color w:val="000000"/>
          <w:kern w:val="24"/>
          <w:lang w:val="en-US" w:eastAsia="zh-CN"/>
        </w:rPr>
        <w:t>deliberately</w:t>
      </w:r>
      <w:r w:rsidRPr="00B66BCB">
        <w:rPr>
          <w:rFonts w:eastAsia="Agenda Light"/>
          <w:color w:val="000000"/>
          <w:kern w:val="24"/>
          <w:lang w:val="en-US" w:eastAsia="zh-CN"/>
        </w:rPr>
        <w:t xml:space="preserve"> </w:t>
      </w:r>
      <w:r w:rsidR="00F8572C" w:rsidRPr="00B66BCB">
        <w:rPr>
          <w:rFonts w:eastAsia="Agenda Light"/>
          <w:color w:val="000000"/>
          <w:kern w:val="24"/>
          <w:lang w:val="en-US" w:eastAsia="zh-CN"/>
        </w:rPr>
        <w:t xml:space="preserve">introducing </w:t>
      </w:r>
      <w:r w:rsidRPr="00B66BCB">
        <w:rPr>
          <w:rFonts w:eastAsia="Agenda Light"/>
          <w:color w:val="000000"/>
          <w:kern w:val="24"/>
          <w:lang w:val="en-US" w:eastAsia="zh-CN"/>
        </w:rPr>
        <w:t xml:space="preserve">a substantial </w:t>
      </w:r>
      <w:r w:rsidR="001E45C0" w:rsidRPr="00B66BCB">
        <w:rPr>
          <w:rFonts w:eastAsia="Agenda Light"/>
          <w:color w:val="000000"/>
          <w:kern w:val="24"/>
          <w:lang w:val="en-US" w:eastAsia="zh-CN"/>
        </w:rPr>
        <w:t xml:space="preserve">off-axis </w:t>
      </w:r>
      <w:r w:rsidRPr="00B66BCB">
        <w:rPr>
          <w:rFonts w:eastAsia="Agenda Light"/>
          <w:color w:val="000000"/>
          <w:kern w:val="24"/>
          <w:lang w:val="en-US" w:eastAsia="zh-CN"/>
        </w:rPr>
        <w:t xml:space="preserve">cut angle </w:t>
      </w:r>
      <w:r w:rsidR="00F8572C" w:rsidRPr="00B66BCB">
        <w:rPr>
          <w:rFonts w:eastAsia="Agenda Light"/>
          <w:color w:val="000000"/>
          <w:kern w:val="24"/>
          <w:lang w:val="en-US" w:eastAsia="zh-CN"/>
        </w:rPr>
        <w:t xml:space="preserve">of </w:t>
      </w:r>
      <w:r w:rsidRPr="00B66BCB">
        <w:rPr>
          <w:rFonts w:eastAsia="Agenda Light"/>
          <w:color w:val="000000"/>
          <w:kern w:val="24"/>
          <w:lang w:val="en-US" w:eastAsia="zh-CN"/>
        </w:rPr>
        <w:t xml:space="preserve">1º </w:t>
      </w:r>
      <w:r w:rsidR="00F8572C" w:rsidRPr="00B66BCB">
        <w:rPr>
          <w:rFonts w:eastAsia="Agenda Light"/>
          <w:color w:val="000000"/>
          <w:kern w:val="24"/>
          <w:lang w:val="en-US" w:eastAsia="zh-CN"/>
        </w:rPr>
        <w:t>to sapphire</w:t>
      </w:r>
      <w:r w:rsidRPr="00B66BCB">
        <w:rPr>
          <w:rFonts w:eastAsia="Agenda Light"/>
          <w:color w:val="000000"/>
          <w:kern w:val="24"/>
          <w:lang w:val="en-US" w:eastAsia="zh-CN"/>
        </w:rPr>
        <w:t xml:space="preserve">, the sapphire terrace width, step height -and thus also surface structure- become more uniform across the substrate, and </w:t>
      </w:r>
      <w:r w:rsidR="00F8572C" w:rsidRPr="00B66BCB">
        <w:rPr>
          <w:rFonts w:eastAsia="Agenda Light"/>
          <w:color w:val="000000"/>
          <w:kern w:val="24"/>
          <w:lang w:val="en-US" w:eastAsia="zh-CN"/>
        </w:rPr>
        <w:t xml:space="preserve">the single layer of </w:t>
      </w:r>
      <w:r w:rsidRPr="00B66BCB">
        <w:rPr>
          <w:rFonts w:eastAsia="Agenda Light"/>
          <w:color w:val="000000"/>
          <w:kern w:val="24"/>
          <w:lang w:val="en-US" w:eastAsia="zh-CN"/>
        </w:rPr>
        <w:t>MoS</w:t>
      </w:r>
      <w:r w:rsidRPr="00B66BCB">
        <w:rPr>
          <w:rFonts w:eastAsia="Agenda Light"/>
          <w:color w:val="000000"/>
          <w:kern w:val="24"/>
          <w:vertAlign w:val="subscript"/>
          <w:lang w:val="en-US" w:eastAsia="zh-CN"/>
        </w:rPr>
        <w:t>2</w:t>
      </w:r>
      <w:r w:rsidRPr="00B66BCB">
        <w:rPr>
          <w:rFonts w:eastAsia="Agenda Light"/>
          <w:color w:val="000000"/>
          <w:kern w:val="24"/>
          <w:lang w:val="en-US" w:eastAsia="zh-CN"/>
        </w:rPr>
        <w:t xml:space="preserve"> conducts the current more homogeneously</w:t>
      </w:r>
      <w:r w:rsidR="00F8572C" w:rsidRPr="00B66BCB">
        <w:rPr>
          <w:rFonts w:eastAsia="Agenda Light"/>
          <w:color w:val="000000"/>
          <w:kern w:val="24"/>
          <w:lang w:val="en-US" w:eastAsia="zh-CN"/>
        </w:rPr>
        <w:t xml:space="preserve"> as opposed to on on-axis cut sapphire starting surfaces</w:t>
      </w:r>
      <w:r w:rsidRPr="00B66BCB">
        <w:rPr>
          <w:rFonts w:eastAsia="Agenda Light"/>
          <w:color w:val="000000"/>
          <w:kern w:val="24"/>
          <w:lang w:val="en-US" w:eastAsia="zh-CN"/>
        </w:rPr>
        <w:t xml:space="preserve">. </w:t>
      </w:r>
      <w:r w:rsidR="00571BA5" w:rsidRPr="00B66BCB">
        <w:rPr>
          <w:rFonts w:eastAsia="Agenda Light"/>
          <w:color w:val="000000"/>
          <w:kern w:val="24"/>
          <w:lang w:val="en-US" w:eastAsia="zh-CN"/>
        </w:rPr>
        <w:t>Hence, the state of the starting surface matters and eventually determines the electr</w:t>
      </w:r>
      <w:r w:rsidR="00F82F74" w:rsidRPr="00B66BCB">
        <w:rPr>
          <w:rFonts w:eastAsia="Agenda Light"/>
          <w:color w:val="000000"/>
          <w:kern w:val="24"/>
          <w:lang w:val="en-US" w:eastAsia="zh-CN"/>
        </w:rPr>
        <w:t>ical</w:t>
      </w:r>
      <w:r w:rsidR="00571BA5" w:rsidRPr="00B66BCB">
        <w:rPr>
          <w:rFonts w:eastAsia="Agenda Light"/>
          <w:color w:val="000000"/>
          <w:kern w:val="24"/>
          <w:lang w:val="en-US" w:eastAsia="zh-CN"/>
        </w:rPr>
        <w:t xml:space="preserve"> properties of 2D materials. </w:t>
      </w:r>
    </w:p>
    <w:p w14:paraId="19207DE2" w14:textId="10A0A22C" w:rsidR="00CE42D8" w:rsidRPr="00B66BCB" w:rsidRDefault="00FC5D64">
      <w:pPr>
        <w:autoSpaceDE w:val="0"/>
        <w:autoSpaceDN w:val="0"/>
        <w:adjustRightInd w:val="0"/>
        <w:spacing w:line="480" w:lineRule="auto"/>
        <w:ind w:firstLine="708"/>
        <w:jc w:val="both"/>
        <w:rPr>
          <w:rFonts w:eastAsia="Agenda Light"/>
          <w:color w:val="000000"/>
          <w:kern w:val="24"/>
          <w:lang w:val="en-US" w:eastAsia="zh-CN"/>
        </w:rPr>
      </w:pPr>
      <w:r w:rsidRPr="00B66BCB">
        <w:rPr>
          <w:rFonts w:eastAsia="Agenda Light"/>
          <w:color w:val="000000"/>
          <w:kern w:val="24"/>
          <w:lang w:val="en-US" w:eastAsia="zh-CN"/>
        </w:rPr>
        <w:t>Moreover, th</w:t>
      </w:r>
      <w:r w:rsidR="00F8572C" w:rsidRPr="00B66BCB">
        <w:rPr>
          <w:rFonts w:eastAsia="Agenda Light"/>
          <w:color w:val="000000"/>
          <w:kern w:val="24"/>
          <w:lang w:val="en-US" w:eastAsia="zh-CN"/>
        </w:rPr>
        <w:t>is</w:t>
      </w:r>
      <w:r w:rsidRPr="00B66BCB">
        <w:rPr>
          <w:rFonts w:eastAsia="Agenda Light"/>
          <w:color w:val="000000"/>
          <w:kern w:val="24"/>
          <w:lang w:val="en-US" w:eastAsia="zh-CN"/>
        </w:rPr>
        <w:t xml:space="preserve"> </w:t>
      </w:r>
      <w:r w:rsidR="00F8572C" w:rsidRPr="00B66BCB">
        <w:rPr>
          <w:rFonts w:eastAsia="Agenda Light"/>
          <w:color w:val="000000"/>
          <w:kern w:val="24"/>
          <w:lang w:val="en-US" w:eastAsia="zh-CN"/>
        </w:rPr>
        <w:t xml:space="preserve">substrate-induced </w:t>
      </w:r>
      <w:r w:rsidRPr="00B66BCB">
        <w:rPr>
          <w:rFonts w:eastAsia="Agenda Light"/>
          <w:color w:val="000000"/>
          <w:kern w:val="24"/>
          <w:lang w:val="en-US" w:eastAsia="zh-CN"/>
        </w:rPr>
        <w:t>effect</w:t>
      </w:r>
      <w:r w:rsidR="00F8572C" w:rsidRPr="00B66BCB">
        <w:rPr>
          <w:rFonts w:eastAsia="Agenda Light"/>
          <w:color w:val="000000"/>
          <w:kern w:val="24"/>
          <w:lang w:val="en-US" w:eastAsia="zh-CN"/>
        </w:rPr>
        <w:t xml:space="preserve"> </w:t>
      </w:r>
      <w:r w:rsidRPr="00B66BCB">
        <w:rPr>
          <w:rFonts w:eastAsia="Agenda Light"/>
          <w:color w:val="000000"/>
          <w:kern w:val="24"/>
          <w:lang w:val="en-US" w:eastAsia="zh-CN"/>
        </w:rPr>
        <w:t>propagate</w:t>
      </w:r>
      <w:r w:rsidR="00F8572C" w:rsidRPr="00B66BCB">
        <w:rPr>
          <w:rFonts w:eastAsia="Agenda Light"/>
          <w:color w:val="000000"/>
          <w:kern w:val="24"/>
          <w:lang w:val="en-US" w:eastAsia="zh-CN"/>
        </w:rPr>
        <w:t>s</w:t>
      </w:r>
      <w:r w:rsidRPr="00B66BCB">
        <w:rPr>
          <w:rFonts w:eastAsia="Agenda Light"/>
          <w:color w:val="000000"/>
          <w:kern w:val="24"/>
          <w:lang w:val="en-US" w:eastAsia="zh-CN"/>
        </w:rPr>
        <w:t xml:space="preserve"> into the extrinsic MoS</w:t>
      </w:r>
      <w:r w:rsidRPr="00B66BCB">
        <w:rPr>
          <w:rFonts w:eastAsia="Agenda Light"/>
          <w:color w:val="000000"/>
          <w:kern w:val="24"/>
          <w:vertAlign w:val="subscript"/>
          <w:lang w:val="en-US" w:eastAsia="zh-CN"/>
        </w:rPr>
        <w:t>2</w:t>
      </w:r>
      <w:r w:rsidRPr="00B66BCB">
        <w:rPr>
          <w:rFonts w:eastAsia="Agenda Light"/>
          <w:color w:val="000000"/>
          <w:kern w:val="24"/>
          <w:lang w:val="en-US" w:eastAsia="zh-CN"/>
        </w:rPr>
        <w:t xml:space="preserve"> device performance</w:t>
      </w:r>
      <w:r w:rsidR="00F8572C" w:rsidRPr="00B66BCB">
        <w:rPr>
          <w:rFonts w:eastAsia="Agenda Light"/>
          <w:color w:val="000000"/>
          <w:kern w:val="24"/>
          <w:lang w:val="en-US" w:eastAsia="zh-CN"/>
        </w:rPr>
        <w:t>. By transferring the MoS</w:t>
      </w:r>
      <w:r w:rsidR="00F8572C" w:rsidRPr="00B66BCB">
        <w:rPr>
          <w:rFonts w:eastAsia="Agenda Light"/>
          <w:color w:val="000000"/>
          <w:kern w:val="24"/>
          <w:vertAlign w:val="subscript"/>
          <w:lang w:val="en-US" w:eastAsia="zh-CN"/>
        </w:rPr>
        <w:t>2</w:t>
      </w:r>
      <w:r w:rsidR="00F8572C" w:rsidRPr="00B66BCB">
        <w:rPr>
          <w:rFonts w:eastAsia="Agenda Light"/>
          <w:color w:val="000000"/>
          <w:kern w:val="24"/>
          <w:lang w:val="en-US" w:eastAsia="zh-CN"/>
        </w:rPr>
        <w:t xml:space="preserve"> from both sapphire template types to Si target substrates, about ~2400</w:t>
      </w:r>
      <w:r w:rsidRPr="00B66BCB">
        <w:rPr>
          <w:rFonts w:eastAsia="Agenda Light"/>
          <w:color w:val="000000"/>
          <w:kern w:val="24"/>
          <w:lang w:val="en-US" w:eastAsia="zh-CN"/>
        </w:rPr>
        <w:t xml:space="preserve"> </w:t>
      </w:r>
      <w:r w:rsidR="00F8572C" w:rsidRPr="00B66BCB">
        <w:rPr>
          <w:rFonts w:eastAsia="Agenda Light"/>
          <w:color w:val="000000"/>
          <w:kern w:val="24"/>
          <w:lang w:val="en-US" w:eastAsia="zh-CN"/>
        </w:rPr>
        <w:t>MoS</w:t>
      </w:r>
      <w:r w:rsidR="00F8572C" w:rsidRPr="00B66BCB">
        <w:rPr>
          <w:rFonts w:eastAsia="Agenda Light"/>
          <w:color w:val="000000"/>
          <w:kern w:val="24"/>
          <w:vertAlign w:val="subscript"/>
          <w:lang w:val="en-US" w:eastAsia="zh-CN"/>
        </w:rPr>
        <w:t>2</w:t>
      </w:r>
      <w:r w:rsidR="00F8572C" w:rsidRPr="00B66BCB">
        <w:rPr>
          <w:rFonts w:eastAsia="Agenda Light"/>
          <w:color w:val="000000"/>
          <w:kern w:val="24"/>
          <w:lang w:val="en-US" w:eastAsia="zh-CN"/>
        </w:rPr>
        <w:t xml:space="preserve"> field-effect transistors have been fabricated. T</w:t>
      </w:r>
      <w:r w:rsidRPr="00B66BCB">
        <w:rPr>
          <w:rFonts w:eastAsia="Agenda Light"/>
          <w:color w:val="000000"/>
          <w:kern w:val="24"/>
          <w:lang w:val="en-US" w:eastAsia="zh-CN"/>
        </w:rPr>
        <w:t>he</w:t>
      </w:r>
      <w:r w:rsidR="00BB4BFB" w:rsidRPr="00B66BCB">
        <w:rPr>
          <w:rFonts w:eastAsia="Agenda Light"/>
          <w:color w:val="000000"/>
          <w:kern w:val="24"/>
          <w:lang w:val="en-US" w:eastAsia="zh-CN"/>
        </w:rPr>
        <w:t xml:space="preserve"> </w:t>
      </w:r>
      <w:r w:rsidRPr="00B66BCB">
        <w:rPr>
          <w:rFonts w:eastAsia="Agenda Light"/>
          <w:color w:val="000000"/>
          <w:kern w:val="24"/>
          <w:lang w:val="en-US" w:eastAsia="zh-CN"/>
        </w:rPr>
        <w:t xml:space="preserve">field-effect transistor </w:t>
      </w:r>
      <w:r w:rsidR="00586D90" w:rsidRPr="00B66BCB">
        <w:rPr>
          <w:rFonts w:eastAsia="Agenda Light"/>
          <w:color w:val="000000"/>
          <w:kern w:val="24"/>
          <w:lang w:val="en-US" w:eastAsia="zh-CN"/>
        </w:rPr>
        <w:t xml:space="preserve">performance results in a </w:t>
      </w:r>
      <w:r w:rsidRPr="00B66BCB">
        <w:rPr>
          <w:rFonts w:eastAsia="Agenda Light"/>
          <w:color w:val="000000"/>
          <w:kern w:val="24"/>
          <w:lang w:val="en-US" w:eastAsia="zh-CN"/>
        </w:rPr>
        <w:t>higher median electron mobility</w:t>
      </w:r>
      <w:r w:rsidR="00F8572C" w:rsidRPr="00B66BCB">
        <w:rPr>
          <w:rFonts w:eastAsia="Agenda Light"/>
          <w:color w:val="000000"/>
          <w:kern w:val="24"/>
          <w:lang w:val="en-US" w:eastAsia="zh-CN"/>
        </w:rPr>
        <w:t xml:space="preserve"> for MoS</w:t>
      </w:r>
      <w:r w:rsidR="00F8572C" w:rsidRPr="00B66BCB">
        <w:rPr>
          <w:rFonts w:eastAsia="Agenda Light"/>
          <w:color w:val="000000"/>
          <w:kern w:val="24"/>
          <w:vertAlign w:val="subscript"/>
          <w:lang w:val="en-US" w:eastAsia="zh-CN"/>
        </w:rPr>
        <w:t>2</w:t>
      </w:r>
      <w:r w:rsidR="00F8572C" w:rsidRPr="00B66BCB">
        <w:rPr>
          <w:rFonts w:eastAsia="Agenda Light"/>
          <w:color w:val="000000"/>
          <w:kern w:val="24"/>
          <w:lang w:val="en-US" w:eastAsia="zh-CN"/>
        </w:rPr>
        <w:t xml:space="preserve"> </w:t>
      </w:r>
      <w:r w:rsidR="00586D90" w:rsidRPr="00B66BCB">
        <w:rPr>
          <w:rFonts w:eastAsia="Agenda Light"/>
          <w:color w:val="000000"/>
          <w:kern w:val="24"/>
          <w:lang w:val="en-US" w:eastAsia="zh-CN"/>
        </w:rPr>
        <w:t xml:space="preserve">monolayers </w:t>
      </w:r>
      <w:r w:rsidR="00F8572C" w:rsidRPr="00B66BCB">
        <w:rPr>
          <w:rFonts w:eastAsia="Agenda Light"/>
          <w:color w:val="000000"/>
          <w:kern w:val="24"/>
          <w:lang w:val="en-US" w:eastAsia="zh-CN"/>
        </w:rPr>
        <w:t>originating from off-axis cut 1º sapphire</w:t>
      </w:r>
      <w:r w:rsidR="00586D90" w:rsidRPr="00B66BCB">
        <w:rPr>
          <w:rFonts w:eastAsia="Agenda Light"/>
          <w:color w:val="000000"/>
          <w:kern w:val="24"/>
          <w:lang w:val="en-US" w:eastAsia="zh-CN"/>
        </w:rPr>
        <w:t>. Moreover, the device-to-device variability reduces both within and across wafers by at least a factor of ~2 in terms of the</w:t>
      </w:r>
      <w:r w:rsidR="00CE42D8" w:rsidRPr="00B66BCB">
        <w:rPr>
          <w:rFonts w:eastAsia="Agenda Light"/>
          <w:color w:val="000000"/>
          <w:kern w:val="24"/>
          <w:lang w:val="en-US" w:eastAsia="zh-CN"/>
        </w:rPr>
        <w:t xml:space="preserve"> drain current at constant carrier density (</w:t>
      </w:r>
      <w:proofErr w:type="spellStart"/>
      <w:r w:rsidR="00CE42D8" w:rsidRPr="00B66BCB">
        <w:rPr>
          <w:rFonts w:eastAsia="Agenda Light"/>
          <w:color w:val="000000"/>
          <w:kern w:val="24"/>
          <w:lang w:val="en-US" w:eastAsia="zh-CN"/>
        </w:rPr>
        <w:t>I</w:t>
      </w:r>
      <w:r w:rsidR="00CE42D8" w:rsidRPr="00B66BCB">
        <w:rPr>
          <w:rFonts w:eastAsia="Agenda Light"/>
          <w:color w:val="000000"/>
          <w:kern w:val="24"/>
          <w:vertAlign w:val="subscript"/>
          <w:lang w:val="en-US" w:eastAsia="zh-CN"/>
        </w:rPr>
        <w:t>d</w:t>
      </w:r>
      <w:r w:rsidR="00CE42D8" w:rsidRPr="00B66BCB">
        <w:rPr>
          <w:rFonts w:eastAsia="Agenda Light"/>
          <w:color w:val="000000"/>
          <w:kern w:val="24"/>
          <w:lang w:val="en-US" w:eastAsia="zh-CN"/>
        </w:rPr>
        <w:t>_n</w:t>
      </w:r>
      <w:proofErr w:type="spellEnd"/>
      <w:r w:rsidR="00CE42D8" w:rsidRPr="00B66BCB">
        <w:rPr>
          <w:rFonts w:eastAsia="Agenda Light"/>
          <w:color w:val="000000"/>
          <w:kern w:val="24"/>
          <w:lang w:val="en-US" w:eastAsia="zh-CN"/>
        </w:rPr>
        <w:t>), minimum subthreshold swing (</w:t>
      </w:r>
      <w:proofErr w:type="spellStart"/>
      <w:r w:rsidR="00CE42D8" w:rsidRPr="00B66BCB">
        <w:rPr>
          <w:rFonts w:eastAsia="Agenda Light"/>
          <w:color w:val="000000"/>
          <w:kern w:val="24"/>
          <w:lang w:val="en-US" w:eastAsia="zh-CN"/>
        </w:rPr>
        <w:t>SS</w:t>
      </w:r>
      <w:r w:rsidR="00CE42D8" w:rsidRPr="00B66BCB">
        <w:rPr>
          <w:rFonts w:eastAsia="Agenda Light"/>
          <w:color w:val="000000"/>
          <w:kern w:val="24"/>
          <w:vertAlign w:val="subscript"/>
          <w:lang w:val="en-US" w:eastAsia="zh-CN"/>
        </w:rPr>
        <w:t>min</w:t>
      </w:r>
      <w:proofErr w:type="spellEnd"/>
      <w:r w:rsidR="00CE42D8" w:rsidRPr="00B66BCB">
        <w:rPr>
          <w:rFonts w:eastAsia="Agenda Light"/>
          <w:color w:val="000000"/>
          <w:kern w:val="24"/>
          <w:lang w:val="en-US" w:eastAsia="zh-CN"/>
        </w:rPr>
        <w:t>), threshold voltage (V</w:t>
      </w:r>
      <w:r w:rsidR="00CE42D8" w:rsidRPr="00B66BCB">
        <w:rPr>
          <w:rFonts w:eastAsia="Agenda Light"/>
          <w:color w:val="000000"/>
          <w:kern w:val="24"/>
          <w:vertAlign w:val="subscript"/>
          <w:lang w:val="en-US" w:eastAsia="zh-CN"/>
        </w:rPr>
        <w:t>t</w:t>
      </w:r>
      <w:r w:rsidR="00CE42D8" w:rsidRPr="00B66BCB">
        <w:rPr>
          <w:rFonts w:eastAsia="Agenda Light"/>
          <w:color w:val="000000"/>
          <w:kern w:val="24"/>
          <w:lang w:val="en-US" w:eastAsia="zh-CN"/>
        </w:rPr>
        <w:t xml:space="preserve">), </w:t>
      </w:r>
      <w:r w:rsidR="00586D90" w:rsidRPr="00B66BCB">
        <w:rPr>
          <w:rFonts w:eastAsia="Agenda Light"/>
          <w:color w:val="000000"/>
          <w:kern w:val="24"/>
          <w:lang w:val="en-US" w:eastAsia="zh-CN"/>
        </w:rPr>
        <w:t xml:space="preserve">the </w:t>
      </w:r>
      <w:r w:rsidR="00CE42D8" w:rsidRPr="00B66BCB">
        <w:rPr>
          <w:rFonts w:eastAsia="Agenda Light"/>
          <w:color w:val="000000"/>
          <w:kern w:val="24"/>
          <w:lang w:val="en-US" w:eastAsia="zh-CN"/>
        </w:rPr>
        <w:t>ratio of maximum and minimum drain current (I</w:t>
      </w:r>
      <w:r w:rsidR="00CE42D8" w:rsidRPr="00B66BCB">
        <w:rPr>
          <w:rFonts w:eastAsia="Agenda Light"/>
          <w:color w:val="000000"/>
          <w:kern w:val="24"/>
          <w:vertAlign w:val="subscript"/>
          <w:lang w:val="en-US" w:eastAsia="zh-CN"/>
        </w:rPr>
        <w:t>max</w:t>
      </w:r>
      <w:r w:rsidR="00CE42D8" w:rsidRPr="00B66BCB">
        <w:rPr>
          <w:rFonts w:eastAsia="Agenda Light"/>
          <w:color w:val="000000"/>
          <w:kern w:val="24"/>
          <w:lang w:val="en-US" w:eastAsia="zh-CN"/>
        </w:rPr>
        <w:t>/</w:t>
      </w:r>
      <w:proofErr w:type="spellStart"/>
      <w:r w:rsidR="00CE42D8" w:rsidRPr="00B66BCB">
        <w:rPr>
          <w:rFonts w:eastAsia="Agenda Light"/>
          <w:color w:val="000000"/>
          <w:kern w:val="24"/>
          <w:lang w:val="en-US" w:eastAsia="zh-CN"/>
        </w:rPr>
        <w:t>I</w:t>
      </w:r>
      <w:r w:rsidR="00CE42D8" w:rsidRPr="00B66BCB">
        <w:rPr>
          <w:rFonts w:eastAsia="Agenda Light"/>
          <w:color w:val="000000"/>
          <w:kern w:val="24"/>
          <w:vertAlign w:val="subscript"/>
          <w:lang w:val="en-US" w:eastAsia="zh-CN"/>
        </w:rPr>
        <w:t>min</w:t>
      </w:r>
      <w:proofErr w:type="spellEnd"/>
      <w:r w:rsidR="00CE42D8" w:rsidRPr="00B66BCB">
        <w:rPr>
          <w:rFonts w:eastAsia="Agenda Light"/>
          <w:color w:val="000000"/>
          <w:kern w:val="24"/>
          <w:lang w:val="en-US" w:eastAsia="zh-CN"/>
        </w:rPr>
        <w:t xml:space="preserve">), and </w:t>
      </w:r>
      <w:r w:rsidR="00586D90" w:rsidRPr="00B66BCB">
        <w:rPr>
          <w:rFonts w:eastAsia="Agenda Light"/>
          <w:color w:val="000000"/>
          <w:kern w:val="24"/>
          <w:lang w:val="en-US" w:eastAsia="zh-CN"/>
        </w:rPr>
        <w:t xml:space="preserve">the </w:t>
      </w:r>
      <w:r w:rsidR="00CE42D8" w:rsidRPr="00B66BCB">
        <w:rPr>
          <w:rFonts w:eastAsia="Agenda Light"/>
          <w:color w:val="000000"/>
          <w:kern w:val="24"/>
          <w:lang w:val="en-US" w:eastAsia="zh-CN"/>
        </w:rPr>
        <w:t>field-effect mobility (µ</w:t>
      </w:r>
      <w:r w:rsidR="00CE42D8" w:rsidRPr="00B66BCB">
        <w:rPr>
          <w:rFonts w:eastAsia="Agenda Light"/>
          <w:color w:val="000000"/>
          <w:kern w:val="24"/>
          <w:vertAlign w:val="subscript"/>
          <w:lang w:val="en-US" w:eastAsia="zh-CN"/>
        </w:rPr>
        <w:t>FE</w:t>
      </w:r>
      <w:r w:rsidR="00CE42D8" w:rsidRPr="00B66BCB">
        <w:rPr>
          <w:rFonts w:eastAsia="Agenda Light"/>
          <w:color w:val="000000"/>
          <w:kern w:val="24"/>
          <w:lang w:val="en-US" w:eastAsia="zh-CN"/>
        </w:rPr>
        <w:t xml:space="preserve">). </w:t>
      </w:r>
    </w:p>
    <w:p w14:paraId="30AA38D8" w14:textId="3D01597A" w:rsidR="00375481" w:rsidRPr="00B66BCB" w:rsidRDefault="00375481" w:rsidP="00AF7B02">
      <w:pPr>
        <w:autoSpaceDE w:val="0"/>
        <w:autoSpaceDN w:val="0"/>
        <w:adjustRightInd w:val="0"/>
        <w:spacing w:line="480" w:lineRule="auto"/>
        <w:ind w:firstLine="708"/>
        <w:jc w:val="both"/>
        <w:rPr>
          <w:rFonts w:eastAsia="Agenda Light"/>
          <w:color w:val="000000"/>
          <w:kern w:val="24"/>
          <w:lang w:val="en-US" w:eastAsia="zh-CN"/>
        </w:rPr>
      </w:pPr>
    </w:p>
    <w:p w14:paraId="43F6147A" w14:textId="518CDFD8" w:rsidR="001D21A5" w:rsidRPr="00B66BCB" w:rsidRDefault="001D21A5" w:rsidP="00154520">
      <w:pPr>
        <w:autoSpaceDE w:val="0"/>
        <w:autoSpaceDN w:val="0"/>
        <w:adjustRightInd w:val="0"/>
        <w:spacing w:line="480" w:lineRule="auto"/>
        <w:jc w:val="both"/>
        <w:rPr>
          <w:rFonts w:eastAsia="Agenda Light"/>
          <w:b/>
          <w:bCs/>
          <w:color w:val="000000"/>
          <w:kern w:val="24"/>
          <w:lang w:val="en-US" w:eastAsia="zh-CN"/>
        </w:rPr>
      </w:pPr>
      <w:r w:rsidRPr="00B66BCB">
        <w:rPr>
          <w:rFonts w:eastAsia="Agenda Light"/>
          <w:b/>
          <w:bCs/>
          <w:color w:val="000000"/>
          <w:kern w:val="24"/>
          <w:lang w:val="en-US" w:eastAsia="zh-CN"/>
        </w:rPr>
        <w:t>Results and Discussion</w:t>
      </w:r>
    </w:p>
    <w:p w14:paraId="4C66657B" w14:textId="5CDAA2DA" w:rsidR="00766E6A" w:rsidRPr="00B66BCB" w:rsidRDefault="00586D90" w:rsidP="00154520">
      <w:pPr>
        <w:autoSpaceDE w:val="0"/>
        <w:autoSpaceDN w:val="0"/>
        <w:adjustRightInd w:val="0"/>
        <w:spacing w:line="480" w:lineRule="auto"/>
        <w:jc w:val="both"/>
        <w:rPr>
          <w:rFonts w:eastAsia="Agenda Light"/>
          <w:b/>
          <w:bCs/>
          <w:color w:val="000000"/>
          <w:kern w:val="24"/>
          <w:lang w:val="en-US" w:eastAsia="zh-CN"/>
        </w:rPr>
      </w:pPr>
      <w:r w:rsidRPr="00B66BCB">
        <w:rPr>
          <w:rFonts w:eastAsia="Agenda Light"/>
          <w:b/>
          <w:bCs/>
          <w:color w:val="000000"/>
          <w:kern w:val="24"/>
          <w:lang w:val="en-US" w:eastAsia="zh-CN"/>
        </w:rPr>
        <w:t>S</w:t>
      </w:r>
      <w:r w:rsidR="008B75AC" w:rsidRPr="00B66BCB">
        <w:rPr>
          <w:rFonts w:eastAsia="Agenda Light"/>
          <w:b/>
          <w:bCs/>
          <w:color w:val="000000"/>
          <w:kern w:val="24"/>
          <w:lang w:val="en-US" w:eastAsia="zh-CN"/>
        </w:rPr>
        <w:t xml:space="preserve">apphire </w:t>
      </w:r>
      <w:r w:rsidR="0009751D" w:rsidRPr="00B66BCB">
        <w:rPr>
          <w:rFonts w:eastAsia="Agenda Light"/>
          <w:b/>
          <w:bCs/>
          <w:color w:val="000000"/>
          <w:kern w:val="24"/>
          <w:lang w:val="en-US" w:eastAsia="zh-CN"/>
        </w:rPr>
        <w:t>surface topography and structure</w:t>
      </w:r>
    </w:p>
    <w:p w14:paraId="56A35A63" w14:textId="43275DDC" w:rsidR="00CD0C39" w:rsidRPr="00B66BCB" w:rsidRDefault="002D43A5" w:rsidP="00077807">
      <w:pPr>
        <w:autoSpaceDE w:val="0"/>
        <w:autoSpaceDN w:val="0"/>
        <w:adjustRightInd w:val="0"/>
        <w:spacing w:line="480" w:lineRule="auto"/>
        <w:ind w:firstLine="708"/>
        <w:jc w:val="both"/>
        <w:rPr>
          <w:rFonts w:eastAsia="Agenda Light"/>
          <w:color w:val="000000"/>
          <w:kern w:val="24"/>
          <w:lang w:val="en-US" w:eastAsia="zh-CN"/>
        </w:rPr>
      </w:pPr>
      <w:r w:rsidRPr="00B66BCB">
        <w:rPr>
          <w:rFonts w:eastAsia="Agenda Light"/>
          <w:color w:val="000000"/>
          <w:kern w:val="24"/>
          <w:lang w:val="en-US" w:eastAsia="zh-CN"/>
        </w:rPr>
        <w:t>First</w:t>
      </w:r>
      <w:r w:rsidR="00CD0C39" w:rsidRPr="00B66BCB">
        <w:rPr>
          <w:rFonts w:eastAsiaTheme="minorEastAsia"/>
          <w:color w:val="000000"/>
          <w:kern w:val="24"/>
          <w:lang w:val="en-US" w:eastAsia="zh-CN"/>
        </w:rPr>
        <w:t>, we</w:t>
      </w:r>
      <w:r w:rsidR="008B75AC" w:rsidRPr="00B66BCB">
        <w:rPr>
          <w:rFonts w:eastAsiaTheme="minorEastAsia"/>
          <w:color w:val="000000"/>
          <w:kern w:val="24"/>
          <w:lang w:val="en-US" w:eastAsia="zh-CN"/>
        </w:rPr>
        <w:t xml:space="preserve"> compare </w:t>
      </w:r>
      <w:r w:rsidR="001C62D4" w:rsidRPr="00B66BCB">
        <w:rPr>
          <w:rFonts w:eastAsiaTheme="minorEastAsia"/>
          <w:color w:val="000000"/>
          <w:kern w:val="24"/>
          <w:lang w:val="en-US" w:eastAsia="zh-CN"/>
        </w:rPr>
        <w:t xml:space="preserve">the terrace and step dimensions of </w:t>
      </w:r>
      <w:r w:rsidR="006E75F2" w:rsidRPr="00B66BCB">
        <w:rPr>
          <w:rFonts w:eastAsiaTheme="minorEastAsia"/>
          <w:color w:val="000000"/>
          <w:kern w:val="24"/>
          <w:lang w:val="en-US" w:eastAsia="zh-CN"/>
        </w:rPr>
        <w:t xml:space="preserve">two type of </w:t>
      </w:r>
      <w:r w:rsidR="008B75AC" w:rsidRPr="00B66BCB">
        <w:rPr>
          <w:rFonts w:eastAsiaTheme="minorEastAsia"/>
          <w:color w:val="000000"/>
          <w:kern w:val="24"/>
          <w:lang w:val="en-US" w:eastAsia="zh-CN"/>
        </w:rPr>
        <w:t xml:space="preserve">sapphire </w:t>
      </w:r>
      <w:r w:rsidR="006E75F2" w:rsidRPr="00B66BCB">
        <w:rPr>
          <w:rFonts w:eastAsiaTheme="minorEastAsia"/>
          <w:color w:val="000000"/>
          <w:kern w:val="24"/>
          <w:lang w:val="en-US" w:eastAsia="zh-CN"/>
        </w:rPr>
        <w:t>templates before and after</w:t>
      </w:r>
      <w:r w:rsidR="008B75AC" w:rsidRPr="00B66BCB">
        <w:rPr>
          <w:rFonts w:eastAsiaTheme="minorEastAsia"/>
          <w:color w:val="000000"/>
          <w:kern w:val="24"/>
          <w:lang w:val="en-US" w:eastAsia="zh-CN"/>
        </w:rPr>
        <w:t xml:space="preserve"> </w:t>
      </w:r>
      <w:r w:rsidR="006E75F2" w:rsidRPr="00B66BCB">
        <w:rPr>
          <w:rFonts w:eastAsiaTheme="minorEastAsia"/>
          <w:color w:val="000000"/>
          <w:kern w:val="24"/>
          <w:lang w:val="en-US" w:eastAsia="zh-CN"/>
        </w:rPr>
        <w:t xml:space="preserve">an </w:t>
      </w:r>
      <w:r w:rsidR="008B75AC" w:rsidRPr="00B66BCB">
        <w:rPr>
          <w:rFonts w:eastAsiaTheme="minorEastAsia"/>
          <w:color w:val="000000"/>
          <w:kern w:val="24"/>
          <w:lang w:val="en-US" w:eastAsia="zh-CN"/>
        </w:rPr>
        <w:t>anneal</w:t>
      </w:r>
      <w:r w:rsidR="00693481" w:rsidRPr="00B66BCB">
        <w:rPr>
          <w:rFonts w:eastAsiaTheme="minorEastAsia"/>
          <w:color w:val="000000"/>
          <w:kern w:val="24"/>
          <w:lang w:val="en-US" w:eastAsia="zh-CN"/>
        </w:rPr>
        <w:t xml:space="preserve"> (</w:t>
      </w:r>
      <w:r w:rsidR="00693481" w:rsidRPr="00B66BCB">
        <w:rPr>
          <w:rFonts w:eastAsia="Agenda Light"/>
          <w:color w:val="000000"/>
          <w:kern w:val="24"/>
          <w:lang w:val="en-US" w:eastAsia="zh-CN"/>
        </w:rPr>
        <w:t>Figure S1, Supporting Information)</w:t>
      </w:r>
      <w:r w:rsidR="006E75F2" w:rsidRPr="00B66BCB">
        <w:rPr>
          <w:rFonts w:eastAsiaTheme="minorEastAsia"/>
          <w:color w:val="000000"/>
          <w:kern w:val="24"/>
          <w:lang w:val="en-US" w:eastAsia="zh-CN"/>
        </w:rPr>
        <w:t xml:space="preserve"> </w:t>
      </w:r>
      <w:r w:rsidR="008B75AC" w:rsidRPr="00B66BCB">
        <w:rPr>
          <w:rFonts w:eastAsiaTheme="minorEastAsia"/>
          <w:color w:val="000000"/>
          <w:kern w:val="24"/>
          <w:lang w:val="en-US" w:eastAsia="zh-CN"/>
        </w:rPr>
        <w:t xml:space="preserve">in </w:t>
      </w:r>
      <w:r w:rsidR="00CD10F5" w:rsidRPr="00B66BCB">
        <w:rPr>
          <w:rFonts w:eastAsiaTheme="minorEastAsia"/>
          <w:color w:val="000000"/>
          <w:kern w:val="24"/>
          <w:lang w:val="en-US" w:eastAsia="zh-CN"/>
        </w:rPr>
        <w:t>O</w:t>
      </w:r>
      <w:r w:rsidR="00CD10F5" w:rsidRPr="00B66BCB">
        <w:rPr>
          <w:rFonts w:eastAsiaTheme="minorEastAsia"/>
          <w:color w:val="000000"/>
          <w:kern w:val="24"/>
          <w:vertAlign w:val="subscript"/>
          <w:lang w:val="en-US" w:eastAsia="zh-CN"/>
        </w:rPr>
        <w:t>2</w:t>
      </w:r>
      <w:r w:rsidR="00CD10F5" w:rsidRPr="00B66BCB">
        <w:rPr>
          <w:rFonts w:eastAsiaTheme="minorEastAsia"/>
          <w:color w:val="000000"/>
          <w:kern w:val="24"/>
          <w:lang w:val="en-US" w:eastAsia="zh-CN"/>
        </w:rPr>
        <w:t xml:space="preserve"> atmosphere </w:t>
      </w:r>
      <w:r w:rsidR="001C62D4" w:rsidRPr="00B66BCB">
        <w:rPr>
          <w:rFonts w:eastAsiaTheme="minorEastAsia"/>
          <w:color w:val="000000"/>
          <w:kern w:val="24"/>
          <w:lang w:val="en-US" w:eastAsia="zh-CN"/>
        </w:rPr>
        <w:t xml:space="preserve">under </w:t>
      </w:r>
      <w:r w:rsidR="00685A93" w:rsidRPr="00B66BCB">
        <w:rPr>
          <w:rFonts w:eastAsiaTheme="minorEastAsia"/>
          <w:color w:val="000000"/>
          <w:kern w:val="24"/>
          <w:lang w:val="en-US" w:eastAsia="zh-CN"/>
        </w:rPr>
        <w:t xml:space="preserve">a </w:t>
      </w:r>
      <w:r w:rsidR="001C62D4" w:rsidRPr="00B66BCB">
        <w:rPr>
          <w:rFonts w:eastAsiaTheme="minorEastAsia"/>
          <w:color w:val="000000"/>
          <w:kern w:val="24"/>
          <w:lang w:val="en-US" w:eastAsia="zh-CN"/>
        </w:rPr>
        <w:t xml:space="preserve">fixed condition </w:t>
      </w:r>
      <w:r w:rsidR="00CD10F5" w:rsidRPr="00B66BCB">
        <w:rPr>
          <w:rFonts w:eastAsiaTheme="minorEastAsia"/>
          <w:color w:val="000000"/>
          <w:kern w:val="24"/>
          <w:lang w:val="en-US" w:eastAsia="zh-CN"/>
        </w:rPr>
        <w:t>(</w:t>
      </w:r>
      <w:r w:rsidR="001C62D4" w:rsidRPr="00B66BCB">
        <w:rPr>
          <w:rFonts w:eastAsiaTheme="minorEastAsia"/>
          <w:i/>
          <w:iCs/>
          <w:color w:val="000000"/>
          <w:kern w:val="24"/>
          <w:lang w:val="en-US" w:eastAsia="zh-CN"/>
        </w:rPr>
        <w:t>i.e.</w:t>
      </w:r>
      <w:r w:rsidR="001C62D4" w:rsidRPr="00B66BCB">
        <w:rPr>
          <w:rFonts w:eastAsiaTheme="minorEastAsia"/>
          <w:color w:val="000000"/>
          <w:kern w:val="24"/>
          <w:lang w:val="en-US" w:eastAsia="zh-CN"/>
        </w:rPr>
        <w:t xml:space="preserve">, </w:t>
      </w:r>
      <w:r w:rsidR="008B75AC" w:rsidRPr="00B66BCB">
        <w:rPr>
          <w:rFonts w:eastAsiaTheme="minorEastAsia"/>
          <w:color w:val="000000"/>
          <w:kern w:val="24"/>
          <w:lang w:val="en-US" w:eastAsia="zh-CN"/>
        </w:rPr>
        <w:t xml:space="preserve">1175°C, 60 minutes at atmospheric pressure, </w:t>
      </w:r>
      <w:r w:rsidR="00CD10F5" w:rsidRPr="00B66BCB">
        <w:rPr>
          <w:rFonts w:eastAsiaTheme="minorEastAsia"/>
          <w:color w:val="000000"/>
          <w:kern w:val="24"/>
          <w:lang w:val="en-US" w:eastAsia="zh-CN"/>
        </w:rPr>
        <w:t>see</w:t>
      </w:r>
      <w:r w:rsidR="00CD10F5" w:rsidRPr="00B66BCB">
        <w:t xml:space="preserve"> </w:t>
      </w:r>
      <w:r w:rsidR="00CD10F5" w:rsidRPr="00B66BCB">
        <w:rPr>
          <w:rFonts w:eastAsiaTheme="minorEastAsia"/>
          <w:color w:val="000000"/>
          <w:kern w:val="24"/>
          <w:lang w:val="en-US" w:eastAsia="zh-CN"/>
        </w:rPr>
        <w:t>Experimental Details)</w:t>
      </w:r>
      <w:r w:rsidR="005472DC" w:rsidRPr="00B66BCB">
        <w:rPr>
          <w:rFonts w:eastAsiaTheme="minorEastAsia"/>
          <w:color w:val="000000"/>
          <w:kern w:val="24"/>
          <w:lang w:val="en-US" w:eastAsia="zh-CN"/>
        </w:rPr>
        <w:t xml:space="preserve"> for a sampling size of ~30 </w:t>
      </w:r>
      <w:r w:rsidR="00AC7B31" w:rsidRPr="00B66BCB">
        <w:rPr>
          <w:rFonts w:eastAsiaTheme="minorEastAsia"/>
          <w:color w:val="000000"/>
          <w:kern w:val="24"/>
          <w:lang w:val="en-US" w:eastAsia="zh-CN"/>
        </w:rPr>
        <w:t xml:space="preserve">unique </w:t>
      </w:r>
      <w:r w:rsidR="00CF0122" w:rsidRPr="00B66BCB">
        <w:rPr>
          <w:rFonts w:eastAsiaTheme="minorEastAsia"/>
          <w:color w:val="000000"/>
          <w:kern w:val="24"/>
          <w:lang w:val="en-US" w:eastAsia="zh-CN"/>
        </w:rPr>
        <w:t>2-inch wafers</w:t>
      </w:r>
      <w:r w:rsidR="00CD10F5" w:rsidRPr="00B66BCB">
        <w:rPr>
          <w:rFonts w:eastAsiaTheme="minorEastAsia"/>
          <w:color w:val="000000"/>
          <w:kern w:val="24"/>
          <w:lang w:val="en-US" w:eastAsia="zh-CN"/>
        </w:rPr>
        <w:t xml:space="preserve">. </w:t>
      </w:r>
      <w:r w:rsidR="008625FA" w:rsidRPr="00B66BCB">
        <w:rPr>
          <w:rFonts w:eastAsia="Agenda Light"/>
          <w:color w:val="000000"/>
          <w:kern w:val="24"/>
          <w:lang w:val="en-US" w:eastAsia="zh-CN"/>
        </w:rPr>
        <w:t xml:space="preserve">Unless specified, all the sapphire substrates used in this work are all pre-treated under this </w:t>
      </w:r>
      <w:r w:rsidR="00685A93" w:rsidRPr="00B66BCB">
        <w:rPr>
          <w:rFonts w:eastAsia="Agenda Light"/>
          <w:color w:val="000000"/>
          <w:kern w:val="24"/>
          <w:lang w:val="en-US" w:eastAsia="zh-CN"/>
        </w:rPr>
        <w:t xml:space="preserve">condition. </w:t>
      </w:r>
      <w:r w:rsidR="008B75AC" w:rsidRPr="00B66BCB">
        <w:rPr>
          <w:rFonts w:eastAsiaTheme="minorEastAsia"/>
          <w:color w:val="000000"/>
          <w:kern w:val="24"/>
          <w:lang w:val="en-US" w:eastAsia="zh-CN"/>
        </w:rPr>
        <w:t>Such O</w:t>
      </w:r>
      <w:r w:rsidR="008B75AC" w:rsidRPr="00B66BCB">
        <w:rPr>
          <w:rFonts w:eastAsiaTheme="minorEastAsia"/>
          <w:color w:val="000000"/>
          <w:kern w:val="24"/>
          <w:vertAlign w:val="subscript"/>
          <w:lang w:val="en-US" w:eastAsia="zh-CN"/>
        </w:rPr>
        <w:t>2</w:t>
      </w:r>
      <w:r w:rsidR="008B75AC" w:rsidRPr="00B66BCB">
        <w:rPr>
          <w:rFonts w:eastAsiaTheme="minorEastAsia"/>
          <w:color w:val="000000"/>
          <w:kern w:val="24"/>
          <w:lang w:val="en-US" w:eastAsia="zh-CN"/>
        </w:rPr>
        <w:t xml:space="preserve">-based </w:t>
      </w:r>
      <w:r w:rsidR="009361E8" w:rsidRPr="00B66BCB">
        <w:rPr>
          <w:rFonts w:eastAsiaTheme="minorEastAsia"/>
          <w:color w:val="000000"/>
          <w:kern w:val="24"/>
          <w:lang w:val="en-US" w:eastAsia="zh-CN"/>
        </w:rPr>
        <w:t xml:space="preserve">pre-treatment </w:t>
      </w:r>
      <w:r w:rsidR="008B75AC" w:rsidRPr="00B66BCB">
        <w:rPr>
          <w:rFonts w:eastAsiaTheme="minorEastAsia"/>
          <w:color w:val="000000"/>
          <w:kern w:val="24"/>
          <w:lang w:val="en-US" w:eastAsia="zh-CN"/>
        </w:rPr>
        <w:t>minimizes</w:t>
      </w:r>
      <w:r w:rsidR="009361E8" w:rsidRPr="00B66BCB">
        <w:rPr>
          <w:rFonts w:eastAsia="Agenda Light"/>
          <w:color w:val="000000"/>
          <w:kern w:val="24"/>
          <w:lang w:val="en-US" w:eastAsia="zh-CN"/>
        </w:rPr>
        <w:t xml:space="preserve"> residues or contaminants on the sapphire surface</w:t>
      </w:r>
      <w:r w:rsidR="009361E8" w:rsidRPr="00B66BCB">
        <w:rPr>
          <w:rFonts w:eastAsia="Agenda Light"/>
          <w:color w:val="000000"/>
          <w:kern w:val="24"/>
          <w:vertAlign w:val="superscript"/>
          <w:lang w:val="en-US" w:eastAsia="zh-CN"/>
        </w:rPr>
        <w:t>20, 22, 32</w:t>
      </w:r>
      <w:r w:rsidR="009361E8" w:rsidRPr="00B66BCB">
        <w:rPr>
          <w:rFonts w:eastAsia="Agenda Light"/>
          <w:color w:val="000000"/>
          <w:kern w:val="24"/>
          <w:lang w:val="en-US" w:eastAsia="zh-CN"/>
        </w:rPr>
        <w:t xml:space="preserve"> </w:t>
      </w:r>
      <w:r w:rsidR="008B75AC" w:rsidRPr="00B66BCB">
        <w:rPr>
          <w:rFonts w:eastAsia="Agenda Light"/>
          <w:color w:val="000000"/>
          <w:kern w:val="24"/>
          <w:lang w:val="en-US" w:eastAsia="zh-CN"/>
        </w:rPr>
        <w:t>and</w:t>
      </w:r>
      <w:r w:rsidR="00C61F9E" w:rsidRPr="00B66BCB">
        <w:rPr>
          <w:rFonts w:eastAsia="Agenda Light"/>
          <w:color w:val="000000"/>
          <w:kern w:val="24"/>
          <w:lang w:val="en-US" w:eastAsia="zh-CN"/>
        </w:rPr>
        <w:t xml:space="preserve"> reconstruct</w:t>
      </w:r>
      <w:r w:rsidR="008B75AC" w:rsidRPr="00B66BCB">
        <w:rPr>
          <w:rFonts w:eastAsia="Agenda Light"/>
          <w:color w:val="000000"/>
          <w:kern w:val="24"/>
          <w:lang w:val="en-US" w:eastAsia="zh-CN"/>
        </w:rPr>
        <w:t xml:space="preserve">s </w:t>
      </w:r>
      <w:r w:rsidR="00CD0C39" w:rsidRPr="00B66BCB">
        <w:rPr>
          <w:rFonts w:eastAsia="Agenda Light"/>
          <w:color w:val="000000"/>
          <w:kern w:val="24"/>
          <w:lang w:val="en-US" w:eastAsia="zh-CN"/>
        </w:rPr>
        <w:t xml:space="preserve">the sapphire surface </w:t>
      </w:r>
      <w:r w:rsidR="008B75AC" w:rsidRPr="00B66BCB">
        <w:rPr>
          <w:rFonts w:eastAsia="Agenda Light"/>
          <w:color w:val="000000"/>
          <w:kern w:val="24"/>
          <w:lang w:val="en-US" w:eastAsia="zh-CN"/>
        </w:rPr>
        <w:t>into</w:t>
      </w:r>
      <w:r w:rsidR="00C61F9E" w:rsidRPr="00B66BCB">
        <w:rPr>
          <w:rFonts w:eastAsia="Agenda Light"/>
          <w:color w:val="000000"/>
          <w:kern w:val="24"/>
          <w:lang w:val="en-US" w:eastAsia="zh-CN"/>
        </w:rPr>
        <w:t xml:space="preserve"> (</w:t>
      </w:r>
      <m:oMath>
        <m:rad>
          <m:radPr>
            <m:degHide m:val="1"/>
            <m:ctrlPr>
              <w:rPr>
                <w:rFonts w:ascii="Cambria Math" w:eastAsia="Agenda Light" w:hAnsi="Cambria Math"/>
                <w:i/>
                <w:iCs/>
                <w:color w:val="000000"/>
                <w:kern w:val="24"/>
                <w:lang w:val="en-US" w:eastAsia="zh-CN"/>
              </w:rPr>
            </m:ctrlPr>
          </m:radPr>
          <m:deg/>
          <m:e>
            <m:r>
              <w:rPr>
                <w:rFonts w:ascii="Cambria Math" w:eastAsia="Agenda Light" w:hAnsi="Cambria Math"/>
                <w:color w:val="000000"/>
                <w:kern w:val="24"/>
                <w:lang w:val="en-US" w:eastAsia="zh-CN"/>
              </w:rPr>
              <m:t>31</m:t>
            </m:r>
          </m:e>
        </m:rad>
      </m:oMath>
      <w:r w:rsidR="00C61F9E" w:rsidRPr="00B66BCB">
        <w:rPr>
          <w:rFonts w:eastAsia="Agenda Light"/>
          <w:color w:val="000000"/>
          <w:kern w:val="24"/>
          <w:lang w:val="en-US" w:eastAsia="zh-CN"/>
        </w:rPr>
        <w:t xml:space="preserve"> x </w:t>
      </w:r>
      <m:oMath>
        <m:rad>
          <m:radPr>
            <m:degHide m:val="1"/>
            <m:ctrlPr>
              <w:rPr>
                <w:rFonts w:ascii="Cambria Math" w:eastAsia="Agenda Light" w:hAnsi="Cambria Math"/>
                <w:i/>
                <w:iCs/>
                <w:color w:val="000000"/>
                <w:kern w:val="24"/>
                <w:lang w:val="en-US" w:eastAsia="zh-CN"/>
              </w:rPr>
            </m:ctrlPr>
          </m:radPr>
          <m:deg/>
          <m:e>
            <m:r>
              <w:rPr>
                <w:rFonts w:ascii="Cambria Math" w:eastAsia="Agenda Light" w:hAnsi="Cambria Math"/>
                <w:color w:val="000000"/>
                <w:kern w:val="24"/>
                <w:lang w:val="en-US" w:eastAsia="zh-CN"/>
              </w:rPr>
              <m:t>31</m:t>
            </m:r>
          </m:e>
        </m:rad>
      </m:oMath>
      <w:r w:rsidR="00C61F9E" w:rsidRPr="00B66BCB">
        <w:rPr>
          <w:rFonts w:eastAsia="Agenda Light" w:hint="eastAsia"/>
          <w:color w:val="000000"/>
          <w:kern w:val="24"/>
          <w:lang w:val="en-US" w:eastAsia="zh-CN"/>
        </w:rPr>
        <w:t xml:space="preserve">) R9 Al-rich </w:t>
      </w:r>
      <w:r w:rsidR="008B75AC" w:rsidRPr="00B66BCB">
        <w:rPr>
          <w:rFonts w:eastAsia="Agenda Light"/>
          <w:color w:val="000000"/>
          <w:kern w:val="24"/>
          <w:lang w:val="en-US" w:eastAsia="zh-CN"/>
        </w:rPr>
        <w:t>structure</w:t>
      </w:r>
      <w:r w:rsidR="00C61F9E" w:rsidRPr="00B66BCB">
        <w:rPr>
          <w:rFonts w:eastAsia="Agenda Light"/>
          <w:color w:val="000000"/>
          <w:kern w:val="24"/>
          <w:lang w:val="en-US" w:eastAsia="zh-CN"/>
        </w:rPr>
        <w:t>.</w:t>
      </w:r>
      <w:r w:rsidR="00C61F9E" w:rsidRPr="00B66BCB">
        <w:rPr>
          <w:rFonts w:eastAsia="Agenda Light"/>
          <w:color w:val="000000"/>
          <w:kern w:val="24"/>
          <w:vertAlign w:val="superscript"/>
          <w:lang w:val="en-US" w:eastAsia="zh-CN"/>
        </w:rPr>
        <w:t>36</w:t>
      </w:r>
      <w:r w:rsidR="00DE6C0B" w:rsidRPr="00B66BCB">
        <w:rPr>
          <w:rFonts w:eastAsia="Agenda Light"/>
          <w:color w:val="000000"/>
          <w:kern w:val="24"/>
          <w:vertAlign w:val="superscript"/>
          <w:lang w:val="en-US" w:eastAsia="zh-CN"/>
        </w:rPr>
        <w:t>, 4</w:t>
      </w:r>
      <w:r w:rsidR="00642834" w:rsidRPr="00B66BCB">
        <w:rPr>
          <w:rFonts w:eastAsia="Agenda Light"/>
          <w:color w:val="000000"/>
          <w:kern w:val="24"/>
          <w:vertAlign w:val="superscript"/>
          <w:lang w:val="en-US" w:eastAsia="zh-CN"/>
        </w:rPr>
        <w:t>3</w:t>
      </w:r>
      <w:r w:rsidR="00C61F9E" w:rsidRPr="00B66BCB">
        <w:rPr>
          <w:rFonts w:eastAsia="Agenda Light"/>
          <w:color w:val="000000"/>
          <w:kern w:val="24"/>
          <w:vertAlign w:val="superscript"/>
          <w:lang w:val="en-US" w:eastAsia="zh-CN"/>
        </w:rPr>
        <w:t xml:space="preserve"> </w:t>
      </w:r>
    </w:p>
    <w:p w14:paraId="55DD98A8" w14:textId="54AE5801" w:rsidR="00077807" w:rsidRPr="00B66BCB" w:rsidRDefault="002B3905" w:rsidP="00077807">
      <w:pPr>
        <w:autoSpaceDE w:val="0"/>
        <w:autoSpaceDN w:val="0"/>
        <w:adjustRightInd w:val="0"/>
        <w:spacing w:line="480" w:lineRule="auto"/>
        <w:ind w:firstLine="708"/>
        <w:jc w:val="both"/>
        <w:rPr>
          <w:rFonts w:eastAsia="Agenda Light"/>
          <w:color w:val="000000"/>
          <w:kern w:val="24"/>
          <w:lang w:val="en-US" w:eastAsia="zh-CN"/>
        </w:rPr>
      </w:pPr>
      <w:r w:rsidRPr="00B66BCB">
        <w:rPr>
          <w:rFonts w:eastAsiaTheme="minorEastAsia"/>
          <w:color w:val="000000"/>
          <w:kern w:val="24"/>
          <w:lang w:val="en-US" w:eastAsia="zh-CN"/>
        </w:rPr>
        <w:t>A</w:t>
      </w:r>
      <w:r w:rsidR="00CD0C39" w:rsidRPr="00B66BCB">
        <w:rPr>
          <w:rFonts w:eastAsiaTheme="minorEastAsia"/>
          <w:color w:val="000000"/>
          <w:kern w:val="24"/>
          <w:lang w:val="en-US" w:eastAsia="zh-CN"/>
        </w:rPr>
        <w:t>s-received</w:t>
      </w:r>
      <w:r w:rsidR="00251D21" w:rsidRPr="00B66BCB">
        <w:rPr>
          <w:rFonts w:eastAsiaTheme="minorEastAsia"/>
          <w:color w:val="000000"/>
          <w:kern w:val="24"/>
          <w:lang w:val="en-US" w:eastAsia="zh-CN"/>
        </w:rPr>
        <w:t xml:space="preserve"> off-axis 1º cut sapphire </w:t>
      </w:r>
      <w:r w:rsidR="006E75F2" w:rsidRPr="00B66BCB">
        <w:rPr>
          <w:rFonts w:eastAsiaTheme="minorEastAsia"/>
          <w:color w:val="000000"/>
          <w:kern w:val="24"/>
          <w:lang w:val="en-US" w:eastAsia="zh-CN"/>
        </w:rPr>
        <w:t xml:space="preserve">possess a </w:t>
      </w:r>
      <w:r w:rsidR="00251D21" w:rsidRPr="00B66BCB">
        <w:rPr>
          <w:rFonts w:eastAsiaTheme="minorEastAsia"/>
          <w:color w:val="000000"/>
          <w:kern w:val="24"/>
          <w:lang w:val="en-US" w:eastAsia="zh-CN"/>
        </w:rPr>
        <w:t xml:space="preserve">more homogeneous </w:t>
      </w:r>
      <w:r w:rsidR="006E75F2" w:rsidRPr="00B66BCB">
        <w:rPr>
          <w:rFonts w:eastAsiaTheme="minorEastAsia"/>
          <w:color w:val="000000"/>
          <w:kern w:val="24"/>
          <w:lang w:val="en-US" w:eastAsia="zh-CN"/>
        </w:rPr>
        <w:t xml:space="preserve">surface topography </w:t>
      </w:r>
      <w:r w:rsidR="006E75F2" w:rsidRPr="00B66BCB">
        <w:rPr>
          <w:bCs/>
        </w:rPr>
        <w:t xml:space="preserve">as compared to </w:t>
      </w:r>
      <w:r w:rsidR="00251D21" w:rsidRPr="00B66BCB">
        <w:rPr>
          <w:bCs/>
        </w:rPr>
        <w:t>on-axis cut sapphire</w:t>
      </w:r>
      <w:r w:rsidR="006E75F2" w:rsidRPr="00B66BCB">
        <w:rPr>
          <w:bCs/>
        </w:rPr>
        <w:t xml:space="preserve">, both before and after </w:t>
      </w:r>
      <w:r w:rsidR="006E75F2" w:rsidRPr="00B66BCB">
        <w:rPr>
          <w:rFonts w:eastAsiaTheme="minorEastAsia"/>
          <w:color w:val="000000"/>
          <w:kern w:val="24"/>
          <w:lang w:val="en-US" w:eastAsia="zh-CN"/>
        </w:rPr>
        <w:t>O</w:t>
      </w:r>
      <w:r w:rsidR="006E75F2" w:rsidRPr="00B66BCB">
        <w:rPr>
          <w:rFonts w:eastAsiaTheme="minorEastAsia"/>
          <w:color w:val="000000"/>
          <w:kern w:val="24"/>
          <w:vertAlign w:val="subscript"/>
          <w:lang w:val="en-US" w:eastAsia="zh-CN"/>
        </w:rPr>
        <w:t>2</w:t>
      </w:r>
      <w:r w:rsidR="006E75F2" w:rsidRPr="00B66BCB">
        <w:rPr>
          <w:rFonts w:eastAsiaTheme="minorEastAsia"/>
          <w:color w:val="000000"/>
          <w:kern w:val="24"/>
          <w:lang w:val="en-US" w:eastAsia="zh-CN"/>
        </w:rPr>
        <w:t>-based pre-treatment</w:t>
      </w:r>
      <w:r w:rsidR="00251D21" w:rsidRPr="00B66BCB">
        <w:rPr>
          <w:bCs/>
        </w:rPr>
        <w:t xml:space="preserve"> </w:t>
      </w:r>
      <w:r w:rsidR="00251D21" w:rsidRPr="00B66BCB">
        <w:rPr>
          <w:rFonts w:eastAsiaTheme="minorEastAsia"/>
          <w:color w:val="000000"/>
          <w:kern w:val="24"/>
          <w:lang w:val="en-US" w:eastAsia="zh-CN"/>
        </w:rPr>
        <w:t>(</w:t>
      </w:r>
      <w:r w:rsidR="00251D21" w:rsidRPr="00B66BCB">
        <w:rPr>
          <w:rFonts w:eastAsia="Agenda Light"/>
          <w:color w:val="000000"/>
          <w:kern w:val="24"/>
          <w:lang w:val="en-US" w:eastAsia="zh-CN"/>
        </w:rPr>
        <w:t>Figure S1</w:t>
      </w:r>
      <w:r w:rsidR="0083494A" w:rsidRPr="00B66BCB">
        <w:rPr>
          <w:rFonts w:eastAsia="Agenda Light"/>
          <w:color w:val="000000"/>
          <w:kern w:val="24"/>
          <w:lang w:val="en-US" w:eastAsia="zh-CN"/>
        </w:rPr>
        <w:t>-2</w:t>
      </w:r>
      <w:r w:rsidR="00251D21" w:rsidRPr="00B66BCB">
        <w:rPr>
          <w:rFonts w:eastAsia="Agenda Light"/>
          <w:color w:val="000000"/>
          <w:kern w:val="24"/>
          <w:lang w:val="en-US" w:eastAsia="zh-CN"/>
        </w:rPr>
        <w:t>, Supporting Information</w:t>
      </w:r>
      <w:r w:rsidR="00693481" w:rsidRPr="00B66BCB">
        <w:rPr>
          <w:rFonts w:eastAsia="Agenda Light"/>
          <w:color w:val="000000"/>
          <w:kern w:val="24"/>
          <w:lang w:val="en-US" w:eastAsia="zh-CN"/>
        </w:rPr>
        <w:t xml:space="preserve"> </w:t>
      </w:r>
      <w:r w:rsidR="0083494A" w:rsidRPr="00B66BCB">
        <w:rPr>
          <w:rFonts w:eastAsia="Agenda Light"/>
          <w:color w:val="000000"/>
          <w:kern w:val="24"/>
          <w:lang w:val="en-US" w:eastAsia="zh-CN"/>
        </w:rPr>
        <w:t>and Figure 1a-b</w:t>
      </w:r>
      <w:r w:rsidR="00251D21" w:rsidRPr="00B66BCB">
        <w:rPr>
          <w:rFonts w:eastAsia="Agenda Light"/>
          <w:color w:val="000000"/>
          <w:kern w:val="24"/>
          <w:lang w:val="en-US" w:eastAsia="zh-CN"/>
        </w:rPr>
        <w:t>)</w:t>
      </w:r>
      <w:r w:rsidR="00251D21" w:rsidRPr="00B66BCB">
        <w:rPr>
          <w:bCs/>
        </w:rPr>
        <w:t xml:space="preserve">. </w:t>
      </w:r>
      <w:r w:rsidR="009009D5" w:rsidRPr="00B66BCB">
        <w:rPr>
          <w:rFonts w:eastAsia="Agenda Light"/>
          <w:color w:val="000000"/>
          <w:kern w:val="24"/>
          <w:lang w:val="en-US" w:eastAsia="zh-CN"/>
        </w:rPr>
        <w:t xml:space="preserve">The surface topography of off-axis 1º cut sapphire </w:t>
      </w:r>
      <w:r w:rsidR="009009D5" w:rsidRPr="00B66BCB">
        <w:rPr>
          <w:rFonts w:eastAsia="Agenda Light"/>
          <w:color w:val="000000"/>
          <w:kern w:val="24"/>
          <w:lang w:val="en-US" w:eastAsia="zh-CN"/>
        </w:rPr>
        <w:lastRenderedPageBreak/>
        <w:t>remains relatively uniform within and across wafers even after O</w:t>
      </w:r>
      <w:r w:rsidR="009009D5" w:rsidRPr="00B66BCB">
        <w:rPr>
          <w:rFonts w:eastAsia="Agenda Light"/>
          <w:color w:val="000000"/>
          <w:kern w:val="24"/>
          <w:vertAlign w:val="subscript"/>
          <w:lang w:val="en-US" w:eastAsia="zh-CN"/>
        </w:rPr>
        <w:t>2</w:t>
      </w:r>
      <w:r w:rsidR="009009D5" w:rsidRPr="00B66BCB">
        <w:rPr>
          <w:rFonts w:eastAsia="Agenda Light"/>
          <w:color w:val="000000"/>
          <w:kern w:val="24"/>
          <w:lang w:val="en-US" w:eastAsia="zh-CN"/>
        </w:rPr>
        <w:t xml:space="preserve">-based pretreatment, albeit locally steps decompose and bunch together. </w:t>
      </w:r>
      <w:r w:rsidR="00DC4808" w:rsidRPr="00B66BCB">
        <w:rPr>
          <w:rFonts w:eastAsia="Agenda Light"/>
          <w:color w:val="000000"/>
          <w:kern w:val="24"/>
          <w:lang w:val="en-US" w:eastAsia="zh-CN"/>
        </w:rPr>
        <w:t>During the pretreatment, t</w:t>
      </w:r>
      <w:r w:rsidR="009009D5" w:rsidRPr="00B66BCB">
        <w:rPr>
          <w:rFonts w:eastAsia="Agenda Light"/>
          <w:color w:val="000000"/>
          <w:kern w:val="24"/>
          <w:lang w:val="en-US" w:eastAsia="zh-CN"/>
        </w:rPr>
        <w:t xml:space="preserve">he </w:t>
      </w:r>
      <w:r w:rsidR="00DC4808" w:rsidRPr="00B66BCB">
        <w:rPr>
          <w:rFonts w:eastAsia="Agenda Light"/>
          <w:color w:val="000000"/>
          <w:kern w:val="24"/>
          <w:lang w:val="en-US" w:eastAsia="zh-CN"/>
        </w:rPr>
        <w:t>terrace width (</w:t>
      </w:r>
      <w:proofErr w:type="spellStart"/>
      <w:r w:rsidR="00DC4808" w:rsidRPr="00B66BCB">
        <w:rPr>
          <w:rFonts w:eastAsia="Agenda Light"/>
          <w:color w:val="000000"/>
          <w:kern w:val="24"/>
          <w:lang w:val="en-US" w:eastAsia="zh-CN"/>
        </w:rPr>
        <w:t>W</w:t>
      </w:r>
      <w:r w:rsidR="00DC4808" w:rsidRPr="00B66BCB">
        <w:rPr>
          <w:rFonts w:eastAsia="Agenda Light"/>
          <w:color w:val="000000"/>
          <w:kern w:val="24"/>
          <w:vertAlign w:val="subscript"/>
          <w:lang w:val="en-US" w:eastAsia="zh-CN"/>
        </w:rPr>
        <w:t>terrace</w:t>
      </w:r>
      <w:proofErr w:type="spellEnd"/>
      <w:r w:rsidR="00DC4808" w:rsidRPr="00B66BCB">
        <w:rPr>
          <w:rFonts w:eastAsia="Agenda Light"/>
          <w:color w:val="000000"/>
          <w:kern w:val="24"/>
          <w:lang w:val="en-US" w:eastAsia="zh-CN"/>
        </w:rPr>
        <w:t>)</w:t>
      </w:r>
      <w:r w:rsidR="00DC4808" w:rsidRPr="00B66BCB">
        <w:rPr>
          <w:rFonts w:eastAsia="Agenda Light"/>
          <w:color w:val="000000"/>
          <w:kern w:val="24"/>
          <w:vertAlign w:val="subscript"/>
          <w:lang w:val="en-US" w:eastAsia="zh-CN"/>
        </w:rPr>
        <w:t xml:space="preserve"> </w:t>
      </w:r>
      <w:r w:rsidR="009009D5" w:rsidRPr="00B66BCB">
        <w:rPr>
          <w:rFonts w:eastAsia="Agenda Light"/>
          <w:color w:val="000000"/>
          <w:kern w:val="24"/>
          <w:lang w:val="en-US" w:eastAsia="zh-CN"/>
        </w:rPr>
        <w:t>and step</w:t>
      </w:r>
      <w:r w:rsidR="00DC4808" w:rsidRPr="00B66BCB">
        <w:rPr>
          <w:rFonts w:eastAsia="Agenda Light"/>
          <w:color w:val="000000"/>
          <w:kern w:val="24"/>
          <w:lang w:val="en-US" w:eastAsia="zh-CN"/>
        </w:rPr>
        <w:t xml:space="preserve"> height</w:t>
      </w:r>
      <w:r w:rsidR="009009D5" w:rsidRPr="00B66BCB">
        <w:rPr>
          <w:rFonts w:eastAsia="Agenda Light"/>
          <w:color w:val="000000"/>
          <w:kern w:val="24"/>
          <w:lang w:val="en-US" w:eastAsia="zh-CN"/>
        </w:rPr>
        <w:t xml:space="preserve"> </w:t>
      </w:r>
      <w:r w:rsidR="00DC4808" w:rsidRPr="00B66BCB">
        <w:rPr>
          <w:rFonts w:eastAsia="Agenda Light"/>
          <w:color w:val="000000"/>
          <w:kern w:val="24"/>
          <w:lang w:val="en-US" w:eastAsia="zh-CN"/>
        </w:rPr>
        <w:t>(</w:t>
      </w:r>
      <w:proofErr w:type="spellStart"/>
      <w:r w:rsidR="00DC4808" w:rsidRPr="00B66BCB">
        <w:rPr>
          <w:rFonts w:eastAsia="Agenda Light"/>
          <w:color w:val="000000"/>
          <w:kern w:val="24"/>
          <w:lang w:val="en-US" w:eastAsia="zh-CN"/>
        </w:rPr>
        <w:t>H</w:t>
      </w:r>
      <w:r w:rsidR="00DC4808" w:rsidRPr="00B66BCB">
        <w:rPr>
          <w:rFonts w:eastAsia="Agenda Light"/>
          <w:color w:val="000000"/>
          <w:kern w:val="24"/>
          <w:vertAlign w:val="subscript"/>
          <w:lang w:val="en-US" w:eastAsia="zh-CN"/>
        </w:rPr>
        <w:t>terrace</w:t>
      </w:r>
      <w:proofErr w:type="spellEnd"/>
      <w:r w:rsidR="00DC4808" w:rsidRPr="00B66BCB">
        <w:rPr>
          <w:rFonts w:eastAsia="Agenda Light"/>
          <w:color w:val="000000"/>
          <w:kern w:val="24"/>
          <w:lang w:val="en-US" w:eastAsia="zh-CN"/>
        </w:rPr>
        <w:t xml:space="preserve">) increase from an average </w:t>
      </w:r>
      <w:proofErr w:type="spellStart"/>
      <w:r w:rsidR="00DC4808" w:rsidRPr="00B66BCB">
        <w:rPr>
          <w:rFonts w:eastAsia="Agenda Light"/>
          <w:color w:val="000000"/>
          <w:kern w:val="24"/>
          <w:lang w:val="en-US" w:eastAsia="zh-CN"/>
        </w:rPr>
        <w:t>W</w:t>
      </w:r>
      <w:r w:rsidR="00DC4808" w:rsidRPr="00B66BCB">
        <w:rPr>
          <w:rFonts w:eastAsia="Agenda Light"/>
          <w:color w:val="000000"/>
          <w:kern w:val="24"/>
          <w:vertAlign w:val="subscript"/>
          <w:lang w:val="en-US" w:eastAsia="zh-CN"/>
        </w:rPr>
        <w:t>terrace</w:t>
      </w:r>
      <w:proofErr w:type="spellEnd"/>
      <w:r w:rsidR="00DC4808" w:rsidRPr="00B66BCB">
        <w:rPr>
          <w:rFonts w:eastAsia="Agenda Light"/>
          <w:color w:val="000000"/>
          <w:kern w:val="24"/>
          <w:vertAlign w:val="subscript"/>
          <w:lang w:val="en-US" w:eastAsia="zh-CN"/>
        </w:rPr>
        <w:t xml:space="preserve"> </w:t>
      </w:r>
      <w:r w:rsidR="00DC4808" w:rsidRPr="00B66BCB">
        <w:rPr>
          <w:rFonts w:eastAsia="Agenda Light"/>
          <w:color w:val="000000"/>
          <w:kern w:val="24"/>
          <w:lang w:val="en-US" w:eastAsia="zh-CN"/>
        </w:rPr>
        <w:t xml:space="preserve">of ~10 nm to ~35 nm and </w:t>
      </w:r>
      <w:proofErr w:type="spellStart"/>
      <w:r w:rsidR="00DC4808" w:rsidRPr="00B66BCB">
        <w:rPr>
          <w:rFonts w:eastAsia="Agenda Light"/>
          <w:color w:val="000000"/>
          <w:kern w:val="24"/>
          <w:lang w:val="en-US" w:eastAsia="zh-CN"/>
        </w:rPr>
        <w:t>H</w:t>
      </w:r>
      <w:r w:rsidR="00DC4808" w:rsidRPr="00B66BCB">
        <w:rPr>
          <w:rFonts w:eastAsia="Agenda Light"/>
          <w:color w:val="000000"/>
          <w:kern w:val="24"/>
          <w:vertAlign w:val="subscript"/>
          <w:lang w:val="en-US" w:eastAsia="zh-CN"/>
        </w:rPr>
        <w:t>terrace</w:t>
      </w:r>
      <w:proofErr w:type="spellEnd"/>
      <w:r w:rsidR="00DC4808" w:rsidRPr="00B66BCB">
        <w:rPr>
          <w:rFonts w:eastAsia="Agenda Light"/>
          <w:color w:val="000000"/>
          <w:kern w:val="24"/>
          <w:lang w:val="en-US" w:eastAsia="zh-CN"/>
        </w:rPr>
        <w:t xml:space="preserve"> of ~0.2 nm to ~0.4 nm</w:t>
      </w:r>
      <w:r w:rsidR="009009D5" w:rsidRPr="00B66BCB">
        <w:rPr>
          <w:rFonts w:eastAsia="Agenda Light"/>
          <w:color w:val="000000"/>
          <w:kern w:val="24"/>
          <w:lang w:val="en-US" w:eastAsia="zh-CN"/>
        </w:rPr>
        <w:t xml:space="preserve">, excluding the bunched steps </w:t>
      </w:r>
      <w:r w:rsidR="00DC4808" w:rsidRPr="00B66BCB">
        <w:rPr>
          <w:rFonts w:eastAsia="Agenda Light"/>
          <w:color w:val="000000"/>
          <w:kern w:val="24"/>
          <w:lang w:val="en-US" w:eastAsia="zh-CN"/>
        </w:rPr>
        <w:t xml:space="preserve">and </w:t>
      </w:r>
      <w:r w:rsidR="00DC4808" w:rsidRPr="00B66BCB">
        <w:rPr>
          <w:rFonts w:eastAsiaTheme="minorEastAsia"/>
          <w:color w:val="000000"/>
          <w:kern w:val="24"/>
          <w:lang w:val="en-US" w:eastAsia="zh-CN"/>
        </w:rPr>
        <w:t>consistent with reported values in literature</w:t>
      </w:r>
      <w:r w:rsidR="00DC4808" w:rsidRPr="00B66BCB">
        <w:rPr>
          <w:rFonts w:eastAsia="Agenda Light"/>
          <w:color w:val="000000"/>
          <w:kern w:val="24"/>
          <w:lang w:val="en-US" w:eastAsia="zh-CN"/>
        </w:rPr>
        <w:t xml:space="preserve"> </w:t>
      </w:r>
      <w:r w:rsidR="009009D5" w:rsidRPr="00B66BCB">
        <w:rPr>
          <w:rFonts w:eastAsia="Agenda Light"/>
          <w:color w:val="000000"/>
          <w:kern w:val="24"/>
          <w:lang w:val="en-US" w:eastAsia="zh-CN"/>
        </w:rPr>
        <w:t>(Figure 1b and Figure S3d-f, Figure S</w:t>
      </w:r>
      <w:r w:rsidR="00465D72" w:rsidRPr="00B66BCB">
        <w:rPr>
          <w:rFonts w:eastAsia="Agenda Light"/>
          <w:color w:val="000000"/>
          <w:kern w:val="24"/>
          <w:lang w:val="en-US" w:eastAsia="zh-CN"/>
        </w:rPr>
        <w:t>4</w:t>
      </w:r>
      <w:r w:rsidR="009009D5" w:rsidRPr="00B66BCB">
        <w:rPr>
          <w:rFonts w:eastAsia="Agenda Light"/>
          <w:color w:val="000000"/>
          <w:kern w:val="24"/>
          <w:lang w:val="en-US" w:eastAsia="zh-CN"/>
        </w:rPr>
        <w:t>, Supporting Information)</w:t>
      </w:r>
      <w:r w:rsidR="00DC4808" w:rsidRPr="00B66BCB">
        <w:rPr>
          <w:rFonts w:eastAsiaTheme="minorEastAsia"/>
          <w:color w:val="000000"/>
          <w:kern w:val="24"/>
          <w:vertAlign w:val="superscript"/>
          <w:lang w:val="en-US" w:eastAsia="zh-CN"/>
        </w:rPr>
        <w:t>37</w:t>
      </w:r>
      <w:r w:rsidR="00DC4808" w:rsidRPr="00B66BCB">
        <w:rPr>
          <w:rFonts w:eastAsiaTheme="minorEastAsia"/>
          <w:color w:val="000000"/>
          <w:kern w:val="24"/>
          <w:lang w:val="en-US" w:eastAsia="zh-CN"/>
        </w:rPr>
        <w:t>. Indeed, Al and O adatoms can migrate across terraces and incorporate at step edges giving rise to widening of terraces and increas</w:t>
      </w:r>
      <w:r w:rsidR="00586D90" w:rsidRPr="00B66BCB">
        <w:rPr>
          <w:rFonts w:eastAsiaTheme="minorEastAsia"/>
          <w:color w:val="000000"/>
          <w:kern w:val="24"/>
          <w:lang w:val="en-US" w:eastAsia="zh-CN"/>
        </w:rPr>
        <w:t>ing</w:t>
      </w:r>
      <w:r w:rsidR="00DC4808" w:rsidRPr="00B66BCB">
        <w:rPr>
          <w:rFonts w:eastAsiaTheme="minorEastAsia"/>
          <w:color w:val="000000"/>
          <w:kern w:val="24"/>
          <w:lang w:val="en-US" w:eastAsia="zh-CN"/>
        </w:rPr>
        <w:t xml:space="preserve"> step height</w:t>
      </w:r>
      <w:r w:rsidR="00586D90" w:rsidRPr="00B66BCB">
        <w:rPr>
          <w:rFonts w:eastAsiaTheme="minorEastAsia"/>
          <w:color w:val="000000"/>
          <w:kern w:val="24"/>
          <w:lang w:val="en-US" w:eastAsia="zh-CN"/>
        </w:rPr>
        <w:t>s</w:t>
      </w:r>
      <w:r w:rsidR="00DC4808" w:rsidRPr="00B66BCB">
        <w:rPr>
          <w:rFonts w:eastAsiaTheme="minorEastAsia"/>
          <w:color w:val="000000"/>
          <w:kern w:val="24"/>
          <w:lang w:val="en-US" w:eastAsia="zh-CN"/>
        </w:rPr>
        <w:t xml:space="preserve">. </w:t>
      </w:r>
      <w:r w:rsidR="009009D5" w:rsidRPr="00B66BCB">
        <w:rPr>
          <w:rFonts w:eastAsia="Agenda Light"/>
          <w:color w:val="000000"/>
          <w:kern w:val="24"/>
          <w:lang w:val="en-US" w:eastAsia="zh-CN"/>
        </w:rPr>
        <w:t>In contrast, t</w:t>
      </w:r>
      <w:r w:rsidR="00077807" w:rsidRPr="00B66BCB">
        <w:rPr>
          <w:rFonts w:eastAsia="Agenda Light"/>
          <w:color w:val="000000"/>
          <w:kern w:val="24"/>
          <w:lang w:val="en-US" w:eastAsia="zh-CN"/>
        </w:rPr>
        <w:t xml:space="preserve">he </w:t>
      </w:r>
      <w:bookmarkStart w:id="11" w:name="_Hlk48147272"/>
      <w:r w:rsidR="00DC4808" w:rsidRPr="00B66BCB">
        <w:rPr>
          <w:rFonts w:eastAsia="Agenda Light"/>
          <w:color w:val="000000"/>
          <w:kern w:val="24"/>
          <w:lang w:val="en-US" w:eastAsia="zh-CN"/>
        </w:rPr>
        <w:t xml:space="preserve">surface topography of on-axis cut sapphire varies </w:t>
      </w:r>
      <w:r w:rsidR="00950D9C" w:rsidRPr="00B66BCB">
        <w:rPr>
          <w:rFonts w:eastAsia="Agenda Light"/>
          <w:color w:val="000000"/>
          <w:kern w:val="24"/>
          <w:lang w:val="en-US" w:eastAsia="zh-CN"/>
        </w:rPr>
        <w:t xml:space="preserve">most profoundly both within and across wafers, with the </w:t>
      </w:r>
      <w:proofErr w:type="spellStart"/>
      <w:r w:rsidR="00DC4808" w:rsidRPr="00B66BCB">
        <w:rPr>
          <w:rFonts w:eastAsia="Agenda Light"/>
          <w:color w:val="000000"/>
          <w:kern w:val="24"/>
          <w:lang w:val="en-US" w:eastAsia="zh-CN"/>
        </w:rPr>
        <w:t>W</w:t>
      </w:r>
      <w:r w:rsidR="00DC4808" w:rsidRPr="00B66BCB">
        <w:rPr>
          <w:rFonts w:eastAsia="Agenda Light"/>
          <w:color w:val="000000"/>
          <w:kern w:val="24"/>
          <w:vertAlign w:val="subscript"/>
          <w:lang w:val="en-US" w:eastAsia="zh-CN"/>
        </w:rPr>
        <w:t>terrace</w:t>
      </w:r>
      <w:proofErr w:type="spellEnd"/>
      <w:r w:rsidR="00DC4808" w:rsidRPr="00B66BCB" w:rsidDel="00DC4808">
        <w:rPr>
          <w:rFonts w:eastAsia="Agenda Light"/>
          <w:color w:val="000000"/>
          <w:kern w:val="24"/>
          <w:lang w:val="en-US" w:eastAsia="zh-CN"/>
        </w:rPr>
        <w:t xml:space="preserve"> </w:t>
      </w:r>
      <w:bookmarkEnd w:id="11"/>
      <w:r w:rsidR="00077807" w:rsidRPr="00B66BCB">
        <w:rPr>
          <w:rFonts w:eastAsia="Agenda Light"/>
          <w:color w:val="000000"/>
          <w:kern w:val="24"/>
          <w:lang w:val="en-US" w:eastAsia="zh-CN"/>
        </w:rPr>
        <w:t>rang</w:t>
      </w:r>
      <w:r w:rsidR="00950D9C" w:rsidRPr="00B66BCB">
        <w:rPr>
          <w:rFonts w:eastAsia="Agenda Light"/>
          <w:color w:val="000000"/>
          <w:kern w:val="24"/>
          <w:lang w:val="en-US" w:eastAsia="zh-CN"/>
        </w:rPr>
        <w:t>ing</w:t>
      </w:r>
      <w:r w:rsidR="00077807" w:rsidRPr="00B66BCB">
        <w:rPr>
          <w:rFonts w:eastAsia="Agenda Light"/>
          <w:color w:val="000000"/>
          <w:kern w:val="24"/>
          <w:lang w:val="en-US" w:eastAsia="zh-CN"/>
        </w:rPr>
        <w:t xml:space="preserve"> from 410 nm to 1.8 µm from wafer center to edge, and from 1.8 µm to 40 nm between wafers (</w:t>
      </w:r>
      <w:bookmarkStart w:id="12" w:name="_Hlk70077123"/>
      <w:r w:rsidR="00804EED" w:rsidRPr="00B66BCB">
        <w:rPr>
          <w:rFonts w:eastAsia="Agenda Light"/>
          <w:color w:val="000000"/>
          <w:kern w:val="24"/>
          <w:lang w:val="en-US" w:eastAsia="zh-CN"/>
        </w:rPr>
        <w:t>Figure</w:t>
      </w:r>
      <w:r w:rsidR="00077807" w:rsidRPr="00B66BCB">
        <w:rPr>
          <w:rFonts w:eastAsia="Agenda Light"/>
          <w:color w:val="000000"/>
          <w:kern w:val="24"/>
          <w:lang w:val="en-US" w:eastAsia="zh-CN"/>
        </w:rPr>
        <w:t xml:space="preserve"> 1a</w:t>
      </w:r>
      <w:bookmarkEnd w:id="12"/>
      <w:r w:rsidR="00A6084F" w:rsidRPr="00B66BCB">
        <w:rPr>
          <w:rFonts w:eastAsia="Agenda Light"/>
          <w:color w:val="000000"/>
          <w:kern w:val="24"/>
          <w:lang w:val="en-US" w:eastAsia="zh-CN"/>
        </w:rPr>
        <w:t xml:space="preserve">, </w:t>
      </w:r>
      <w:r w:rsidR="00077807" w:rsidRPr="00B66BCB">
        <w:rPr>
          <w:rFonts w:eastAsia="Agenda Light"/>
          <w:color w:val="000000"/>
          <w:kern w:val="24"/>
          <w:lang w:val="en-US" w:eastAsia="zh-CN"/>
        </w:rPr>
        <w:t xml:space="preserve">and </w:t>
      </w:r>
      <w:r w:rsidR="00804EED" w:rsidRPr="00B66BCB">
        <w:rPr>
          <w:rFonts w:eastAsia="Agenda Light"/>
          <w:color w:val="000000"/>
          <w:kern w:val="24"/>
          <w:lang w:val="en-US" w:eastAsia="zh-CN"/>
        </w:rPr>
        <w:t>Figure</w:t>
      </w:r>
      <w:r w:rsidR="00077807" w:rsidRPr="00B66BCB">
        <w:rPr>
          <w:rFonts w:eastAsia="Agenda Light"/>
          <w:color w:val="000000"/>
          <w:kern w:val="24"/>
          <w:lang w:val="en-US" w:eastAsia="zh-CN"/>
        </w:rPr>
        <w:t xml:space="preserve"> </w:t>
      </w:r>
      <w:r w:rsidR="00870F47" w:rsidRPr="00B66BCB">
        <w:rPr>
          <w:rFonts w:eastAsia="Agenda Light"/>
          <w:color w:val="000000"/>
          <w:kern w:val="24"/>
          <w:lang w:val="en-US" w:eastAsia="zh-CN"/>
        </w:rPr>
        <w:t>S</w:t>
      </w:r>
      <w:r w:rsidR="000E113B" w:rsidRPr="00B66BCB">
        <w:rPr>
          <w:rFonts w:eastAsia="Agenda Light"/>
          <w:color w:val="000000"/>
          <w:kern w:val="24"/>
          <w:lang w:val="en-US" w:eastAsia="zh-CN"/>
        </w:rPr>
        <w:t>3</w:t>
      </w:r>
      <w:r w:rsidR="00077807" w:rsidRPr="00B66BCB">
        <w:rPr>
          <w:rFonts w:eastAsia="Agenda Light"/>
          <w:color w:val="000000"/>
          <w:kern w:val="24"/>
          <w:lang w:val="en-US" w:eastAsia="zh-CN"/>
        </w:rPr>
        <w:t>a-c</w:t>
      </w:r>
      <w:r w:rsidR="00870F47" w:rsidRPr="00B66BCB">
        <w:rPr>
          <w:rFonts w:eastAsia="Agenda Light"/>
          <w:color w:val="000000"/>
          <w:kern w:val="24"/>
          <w:lang w:val="en-US" w:eastAsia="zh-CN"/>
        </w:rPr>
        <w:t>, Supporting Information</w:t>
      </w:r>
      <w:r w:rsidR="00077807" w:rsidRPr="00B66BCB">
        <w:rPr>
          <w:rFonts w:eastAsia="Agenda Light"/>
          <w:color w:val="000000"/>
          <w:kern w:val="24"/>
          <w:lang w:val="en-US" w:eastAsia="zh-CN"/>
        </w:rPr>
        <w:t>).</w:t>
      </w:r>
      <w:r w:rsidR="00573371" w:rsidRPr="00B66BCB">
        <w:rPr>
          <w:rFonts w:eastAsia="Agenda Light"/>
          <w:color w:val="000000"/>
          <w:kern w:val="24"/>
          <w:lang w:val="en-US" w:eastAsia="zh-CN"/>
        </w:rPr>
        <w:t xml:space="preserve"> </w:t>
      </w:r>
      <w:r w:rsidR="00950D3B" w:rsidRPr="00B66BCB">
        <w:rPr>
          <w:rFonts w:eastAsia="Agenda Light"/>
          <w:color w:val="000000"/>
          <w:kern w:val="24"/>
          <w:lang w:val="en-US" w:eastAsia="zh-CN"/>
        </w:rPr>
        <w:t>Th</w:t>
      </w:r>
      <w:r w:rsidR="000516BB" w:rsidRPr="00B66BCB">
        <w:rPr>
          <w:rFonts w:eastAsia="Agenda Light"/>
          <w:color w:val="000000"/>
          <w:kern w:val="24"/>
          <w:lang w:val="en-US" w:eastAsia="zh-CN"/>
        </w:rPr>
        <w:t xml:space="preserve">is </w:t>
      </w:r>
      <w:r w:rsidR="00E32F0E" w:rsidRPr="00B66BCB">
        <w:rPr>
          <w:rFonts w:eastAsia="Agenda Light"/>
          <w:color w:val="000000"/>
          <w:kern w:val="24"/>
          <w:lang w:val="en-US" w:eastAsia="zh-CN"/>
        </w:rPr>
        <w:t>variability</w:t>
      </w:r>
      <w:r w:rsidR="000516BB" w:rsidRPr="00B66BCB">
        <w:rPr>
          <w:rFonts w:eastAsia="Agenda Light"/>
          <w:color w:val="000000"/>
          <w:kern w:val="24"/>
          <w:lang w:val="en-US" w:eastAsia="zh-CN"/>
        </w:rPr>
        <w:t xml:space="preserve"> of the </w:t>
      </w:r>
      <w:r w:rsidR="00E32F0E" w:rsidRPr="00B66BCB">
        <w:rPr>
          <w:rFonts w:eastAsia="Agenda Light"/>
          <w:color w:val="000000"/>
          <w:kern w:val="24"/>
          <w:lang w:val="en-US" w:eastAsia="zh-CN"/>
        </w:rPr>
        <w:t>surface topography</w:t>
      </w:r>
      <w:r w:rsidR="000516BB" w:rsidRPr="00B66BCB">
        <w:rPr>
          <w:rFonts w:eastAsia="Agenda Light"/>
          <w:color w:val="000000"/>
          <w:kern w:val="24"/>
          <w:lang w:val="en-US" w:eastAsia="zh-CN"/>
        </w:rPr>
        <w:t xml:space="preserve"> is not related to the pre-treatment process since </w:t>
      </w:r>
      <w:r w:rsidR="00E32F0E" w:rsidRPr="00B66BCB">
        <w:rPr>
          <w:rFonts w:eastAsia="Agenda Light"/>
          <w:color w:val="000000"/>
          <w:kern w:val="24"/>
          <w:lang w:val="en-US" w:eastAsia="zh-CN"/>
        </w:rPr>
        <w:t xml:space="preserve">on-axis cut sapphire shows </w:t>
      </w:r>
      <w:r w:rsidR="0031321F" w:rsidRPr="00B66BCB">
        <w:rPr>
          <w:rFonts w:eastAsia="Agenda Light"/>
          <w:color w:val="000000"/>
          <w:kern w:val="24"/>
          <w:lang w:val="en-US" w:eastAsia="zh-CN"/>
        </w:rPr>
        <w:t xml:space="preserve">similar </w:t>
      </w:r>
      <w:r w:rsidR="00E32F0E" w:rsidRPr="00B66BCB">
        <w:rPr>
          <w:rFonts w:eastAsia="Agenda Light"/>
          <w:color w:val="000000"/>
          <w:kern w:val="24"/>
          <w:lang w:val="en-US" w:eastAsia="zh-CN"/>
        </w:rPr>
        <w:t xml:space="preserve">surface topography before and after the </w:t>
      </w:r>
      <w:r w:rsidR="0031321F" w:rsidRPr="00B66BCB">
        <w:rPr>
          <w:rFonts w:eastAsia="Agenda Light"/>
          <w:color w:val="000000"/>
          <w:kern w:val="24"/>
          <w:lang w:val="en-US" w:eastAsia="zh-CN"/>
        </w:rPr>
        <w:t>O</w:t>
      </w:r>
      <w:r w:rsidR="0031321F" w:rsidRPr="00B66BCB">
        <w:rPr>
          <w:rFonts w:eastAsia="Agenda Light"/>
          <w:color w:val="000000"/>
          <w:kern w:val="24"/>
          <w:vertAlign w:val="subscript"/>
          <w:lang w:val="en-US" w:eastAsia="zh-CN"/>
        </w:rPr>
        <w:t>2</w:t>
      </w:r>
      <w:r w:rsidR="0031321F" w:rsidRPr="00B66BCB">
        <w:rPr>
          <w:rFonts w:eastAsia="Agenda Light"/>
          <w:color w:val="000000"/>
          <w:kern w:val="24"/>
          <w:lang w:val="en-US" w:eastAsia="zh-CN"/>
        </w:rPr>
        <w:t xml:space="preserve">-annealing </w:t>
      </w:r>
      <w:r w:rsidR="00E32F0E" w:rsidRPr="00B66BCB">
        <w:rPr>
          <w:rFonts w:eastAsia="Agenda Light"/>
          <w:color w:val="000000"/>
          <w:kern w:val="24"/>
          <w:lang w:val="en-US" w:eastAsia="zh-CN"/>
        </w:rPr>
        <w:t>pre-treatment process (Figure S1, Supporting, Information).</w:t>
      </w:r>
      <w:r w:rsidR="00F30208" w:rsidRPr="00B66BCB">
        <w:rPr>
          <w:rFonts w:eastAsia="Agenda Light"/>
          <w:color w:val="000000"/>
          <w:kern w:val="24"/>
          <w:lang w:val="en-US" w:eastAsia="zh-CN"/>
        </w:rPr>
        <w:t xml:space="preserve"> </w:t>
      </w:r>
      <w:r w:rsidR="00077807" w:rsidRPr="00B66BCB">
        <w:rPr>
          <w:rFonts w:eastAsia="Agenda Light"/>
          <w:color w:val="000000"/>
          <w:kern w:val="24"/>
          <w:lang w:val="en-US" w:eastAsia="zh-CN"/>
        </w:rPr>
        <w:t xml:space="preserve">Moreover, </w:t>
      </w:r>
      <w:proofErr w:type="spellStart"/>
      <w:r w:rsidR="00B63242" w:rsidRPr="00B66BCB">
        <w:rPr>
          <w:rFonts w:eastAsia="Agenda Light"/>
          <w:color w:val="000000"/>
          <w:kern w:val="24"/>
          <w:lang w:val="en-US" w:eastAsia="zh-CN"/>
        </w:rPr>
        <w:t>H</w:t>
      </w:r>
      <w:r w:rsidR="00B63242" w:rsidRPr="00B66BCB">
        <w:rPr>
          <w:rFonts w:eastAsia="Agenda Light"/>
          <w:color w:val="000000"/>
          <w:kern w:val="24"/>
          <w:vertAlign w:val="subscript"/>
          <w:lang w:val="en-US" w:eastAsia="zh-CN"/>
        </w:rPr>
        <w:t>terrace</w:t>
      </w:r>
      <w:proofErr w:type="spellEnd"/>
      <w:r w:rsidR="00077807" w:rsidRPr="00B66BCB">
        <w:rPr>
          <w:rFonts w:eastAsia="Agenda Light"/>
          <w:color w:val="000000"/>
          <w:kern w:val="24"/>
          <w:lang w:val="en-US" w:eastAsia="zh-CN"/>
        </w:rPr>
        <w:t xml:space="preserve"> of on-axis cut sapphire varies from ~0.3 nm to ~0.7 nm </w:t>
      </w:r>
      <w:r w:rsidR="00586D90" w:rsidRPr="00B66BCB">
        <w:rPr>
          <w:rFonts w:eastAsia="Agenda Light"/>
          <w:color w:val="000000"/>
          <w:kern w:val="24"/>
          <w:lang w:val="en-US" w:eastAsia="zh-CN"/>
        </w:rPr>
        <w:t>(</w:t>
      </w:r>
      <w:r w:rsidR="00804EED" w:rsidRPr="00B66BCB">
        <w:rPr>
          <w:rFonts w:eastAsia="Agenda Light"/>
          <w:color w:val="000000"/>
          <w:kern w:val="24"/>
          <w:lang w:val="en-US" w:eastAsia="zh-CN"/>
        </w:rPr>
        <w:t>Figure</w:t>
      </w:r>
      <w:r w:rsidR="00077807" w:rsidRPr="00B66BCB">
        <w:rPr>
          <w:rFonts w:eastAsia="Agenda Light"/>
          <w:color w:val="000000"/>
          <w:kern w:val="24"/>
          <w:lang w:val="en-US" w:eastAsia="zh-CN"/>
        </w:rPr>
        <w:t xml:space="preserve"> 1a</w:t>
      </w:r>
      <w:r w:rsidR="00B83134" w:rsidRPr="00B66BCB">
        <w:rPr>
          <w:rFonts w:eastAsia="Agenda Light"/>
          <w:color w:val="000000"/>
          <w:kern w:val="24"/>
          <w:lang w:val="en-US" w:eastAsia="zh-CN"/>
        </w:rPr>
        <w:t xml:space="preserve"> and </w:t>
      </w:r>
      <w:r w:rsidR="00804EED" w:rsidRPr="00B66BCB">
        <w:rPr>
          <w:rFonts w:eastAsia="Agenda Light"/>
          <w:color w:val="000000"/>
          <w:kern w:val="24"/>
          <w:lang w:val="en-US" w:eastAsia="zh-CN"/>
        </w:rPr>
        <w:t>Figure</w:t>
      </w:r>
      <w:r w:rsidR="00B83134" w:rsidRPr="00B66BCB">
        <w:rPr>
          <w:rFonts w:eastAsia="Agenda Light"/>
          <w:color w:val="000000"/>
          <w:kern w:val="24"/>
          <w:lang w:val="en-US" w:eastAsia="zh-CN"/>
        </w:rPr>
        <w:t xml:space="preserve"> </w:t>
      </w:r>
      <w:r w:rsidR="00870F47" w:rsidRPr="00B66BCB">
        <w:rPr>
          <w:rFonts w:eastAsia="Agenda Light"/>
          <w:color w:val="000000"/>
          <w:kern w:val="24"/>
          <w:lang w:val="en-US" w:eastAsia="zh-CN"/>
        </w:rPr>
        <w:t>S</w:t>
      </w:r>
      <w:r w:rsidR="00465D72" w:rsidRPr="00B66BCB">
        <w:rPr>
          <w:rFonts w:eastAsia="Agenda Light"/>
          <w:color w:val="000000"/>
          <w:kern w:val="24"/>
          <w:lang w:val="en-US" w:eastAsia="zh-CN"/>
        </w:rPr>
        <w:t>5</w:t>
      </w:r>
      <w:r w:rsidR="00586D90" w:rsidRPr="00B66BCB">
        <w:rPr>
          <w:rFonts w:eastAsia="Agenda Light"/>
          <w:color w:val="000000"/>
          <w:kern w:val="24"/>
          <w:lang w:val="en-US" w:eastAsia="zh-CN"/>
        </w:rPr>
        <w:t xml:space="preserve">, </w:t>
      </w:r>
      <w:r w:rsidR="00870F47" w:rsidRPr="00B66BCB">
        <w:rPr>
          <w:rFonts w:eastAsia="Agenda Light"/>
          <w:color w:val="000000"/>
          <w:kern w:val="24"/>
          <w:lang w:val="en-US" w:eastAsia="zh-CN"/>
        </w:rPr>
        <w:t>Supporting Information)</w:t>
      </w:r>
      <w:r w:rsidR="00077807" w:rsidRPr="00B66BCB">
        <w:rPr>
          <w:rFonts w:eastAsia="Agenda Light"/>
          <w:color w:val="000000"/>
          <w:kern w:val="24"/>
          <w:lang w:val="en-US" w:eastAsia="zh-CN"/>
        </w:rPr>
        <w:t xml:space="preserve">. </w:t>
      </w:r>
    </w:p>
    <w:p w14:paraId="4E0F546B" w14:textId="21976D9F" w:rsidR="00A01AB9" w:rsidRPr="00B66BCB" w:rsidRDefault="00A01AB9" w:rsidP="00A01AB9">
      <w:pPr>
        <w:autoSpaceDE w:val="0"/>
        <w:autoSpaceDN w:val="0"/>
        <w:adjustRightInd w:val="0"/>
        <w:spacing w:line="480" w:lineRule="auto"/>
        <w:ind w:firstLine="708"/>
        <w:jc w:val="both"/>
        <w:rPr>
          <w:rFonts w:eastAsia="Agenda Light"/>
          <w:color w:val="000000"/>
          <w:kern w:val="24"/>
          <w:lang w:val="en-US" w:eastAsia="zh-CN"/>
        </w:rPr>
      </w:pPr>
      <w:bookmarkStart w:id="13" w:name="_Hlk59471222"/>
      <w:r w:rsidRPr="00B66BCB">
        <w:rPr>
          <w:rFonts w:eastAsia="Agenda Light"/>
          <w:color w:val="000000"/>
          <w:kern w:val="24"/>
          <w:lang w:val="en-US" w:eastAsia="zh-CN"/>
        </w:rPr>
        <w:t xml:space="preserve">The </w:t>
      </w:r>
      <w:proofErr w:type="spellStart"/>
      <w:r w:rsidR="00B63242" w:rsidRPr="00B66BCB">
        <w:rPr>
          <w:rFonts w:eastAsia="Agenda Light"/>
          <w:color w:val="000000"/>
          <w:kern w:val="24"/>
          <w:lang w:val="en-US" w:eastAsia="zh-CN"/>
        </w:rPr>
        <w:t>W</w:t>
      </w:r>
      <w:r w:rsidR="00B63242" w:rsidRPr="00B66BCB">
        <w:rPr>
          <w:rFonts w:eastAsia="Agenda Light"/>
          <w:color w:val="000000"/>
          <w:kern w:val="24"/>
          <w:vertAlign w:val="subscript"/>
          <w:lang w:val="en-US" w:eastAsia="zh-CN"/>
        </w:rPr>
        <w:t>terrace</w:t>
      </w:r>
      <w:proofErr w:type="spellEnd"/>
      <w:r w:rsidRPr="00B66BCB">
        <w:rPr>
          <w:rFonts w:eastAsia="Agenda Light"/>
          <w:color w:val="000000"/>
          <w:kern w:val="24"/>
          <w:lang w:val="en-US" w:eastAsia="zh-CN"/>
        </w:rPr>
        <w:t xml:space="preserve"> is determined by the sapphire ingot cutting angle (θ, also referred as off-axis cut angle) between the off-axis cutting plane and the </w:t>
      </w:r>
      <w:r w:rsidR="00F765A9" w:rsidRPr="00B66BCB">
        <w:rPr>
          <w:rFonts w:eastAsia="Agenda Light"/>
          <w:color w:val="000000"/>
          <w:kern w:val="24"/>
          <w:lang w:val="en-US" w:eastAsia="zh-CN"/>
        </w:rPr>
        <w:t>[</w:t>
      </w:r>
      <w:r w:rsidR="004E4F40" w:rsidRPr="00B66BCB">
        <w:rPr>
          <w:rFonts w:eastAsia="Agenda Light"/>
          <w:color w:val="000000"/>
          <w:kern w:val="24"/>
          <w:lang w:val="en-US" w:eastAsia="zh-CN"/>
        </w:rPr>
        <w:t>0001</w:t>
      </w:r>
      <w:r w:rsidR="00F765A9" w:rsidRPr="00B66BCB">
        <w:rPr>
          <w:rFonts w:eastAsia="Agenda Light"/>
          <w:color w:val="000000"/>
          <w:kern w:val="24"/>
          <w:lang w:val="en-US" w:eastAsia="zh-CN"/>
        </w:rPr>
        <w:t>]</w:t>
      </w:r>
      <w:r w:rsidRPr="00B66BCB">
        <w:rPr>
          <w:rFonts w:eastAsia="Agenda Light"/>
          <w:color w:val="000000"/>
          <w:kern w:val="24"/>
          <w:lang w:val="en-US" w:eastAsia="zh-CN"/>
        </w:rPr>
        <w:t xml:space="preserve"> crystal plane through equation (1)</w:t>
      </w:r>
      <w:r w:rsidR="006B3CFD" w:rsidRPr="00B66BCB">
        <w:rPr>
          <w:rFonts w:eastAsia="Agenda Light"/>
          <w:color w:val="000000"/>
          <w:kern w:val="24"/>
          <w:lang w:val="en-US" w:eastAsia="zh-CN"/>
        </w:rPr>
        <w:t xml:space="preserve"> in Figure 1c</w:t>
      </w:r>
      <w:r w:rsidRPr="00B66BCB">
        <w:rPr>
          <w:rFonts w:eastAsia="Agenda Light"/>
          <w:color w:val="000000"/>
          <w:kern w:val="24"/>
          <w:lang w:val="en-US" w:eastAsia="zh-CN"/>
        </w:rPr>
        <w:t>.</w:t>
      </w:r>
      <w:r w:rsidRPr="00B66BCB">
        <w:rPr>
          <w:rFonts w:eastAsia="Agenda Light"/>
          <w:color w:val="000000"/>
          <w:kern w:val="24"/>
          <w:vertAlign w:val="superscript"/>
          <w:lang w:val="en-US" w:eastAsia="zh-CN"/>
        </w:rPr>
        <w:t>3</w:t>
      </w:r>
      <w:r w:rsidR="00C61F9E" w:rsidRPr="00B66BCB">
        <w:rPr>
          <w:rFonts w:eastAsia="Agenda Light"/>
          <w:color w:val="000000"/>
          <w:kern w:val="24"/>
          <w:vertAlign w:val="superscript"/>
          <w:lang w:val="en-US" w:eastAsia="zh-CN"/>
        </w:rPr>
        <w:t>7</w:t>
      </w:r>
      <w:r w:rsidRPr="00B66BCB">
        <w:rPr>
          <w:rFonts w:eastAsia="Agenda Light"/>
          <w:color w:val="000000"/>
          <w:kern w:val="24"/>
          <w:lang w:val="en-US" w:eastAsia="zh-CN"/>
        </w:rPr>
        <w:t xml:space="preserve"> During the sapphire substrate fabrication, </w:t>
      </w:r>
      <w:bookmarkStart w:id="14" w:name="_Hlk58774777"/>
      <w:r w:rsidRPr="00B66BCB">
        <w:rPr>
          <w:rFonts w:eastAsia="Agenda Light"/>
          <w:color w:val="000000"/>
          <w:kern w:val="24"/>
          <w:lang w:val="en-US" w:eastAsia="zh-CN"/>
        </w:rPr>
        <w:t>any local misorientation angle (</w:t>
      </w:r>
      <w:proofErr w:type="spellStart"/>
      <w:r w:rsidRPr="00B66BCB">
        <w:rPr>
          <w:rFonts w:eastAsia="Agenda Light"/>
          <w:color w:val="000000"/>
          <w:kern w:val="24"/>
          <w:lang w:val="en-US" w:eastAsia="zh-CN"/>
        </w:rPr>
        <w:t>δθ</w:t>
      </w:r>
      <w:proofErr w:type="spellEnd"/>
      <w:r w:rsidRPr="00B66BCB">
        <w:rPr>
          <w:rFonts w:eastAsia="Agenda Light"/>
          <w:color w:val="000000"/>
          <w:kern w:val="24"/>
          <w:lang w:val="en-US" w:eastAsia="zh-CN"/>
        </w:rPr>
        <w:t xml:space="preserve">) from the ingot cutting and substrate grinding and polishing processes </w:t>
      </w:r>
      <w:bookmarkEnd w:id="14"/>
      <w:r w:rsidRPr="00B66BCB">
        <w:rPr>
          <w:rFonts w:eastAsia="Agenda Light"/>
          <w:color w:val="000000"/>
          <w:kern w:val="24"/>
          <w:lang w:val="en-US" w:eastAsia="zh-CN"/>
        </w:rPr>
        <w:t>can introduce a terrace non-uniformity within and across substrates</w:t>
      </w:r>
      <w:r w:rsidR="00804EED" w:rsidRPr="00B66BCB">
        <w:rPr>
          <w:rFonts w:eastAsia="Agenda Light"/>
          <w:color w:val="000000"/>
          <w:kern w:val="24"/>
          <w:lang w:val="en-US" w:eastAsia="zh-CN"/>
        </w:rPr>
        <w:t>.</w:t>
      </w:r>
      <w:r w:rsidRPr="00B66BCB">
        <w:rPr>
          <w:rFonts w:eastAsia="Agenda Light"/>
          <w:color w:val="000000"/>
          <w:kern w:val="24"/>
          <w:vertAlign w:val="superscript"/>
          <w:lang w:val="en-US" w:eastAsia="zh-CN"/>
        </w:rPr>
        <w:t>3</w:t>
      </w:r>
      <w:r w:rsidR="00C61F9E" w:rsidRPr="00B66BCB">
        <w:rPr>
          <w:rFonts w:eastAsia="Agenda Light"/>
          <w:color w:val="000000"/>
          <w:kern w:val="24"/>
          <w:vertAlign w:val="superscript"/>
          <w:lang w:val="en-US" w:eastAsia="zh-CN"/>
        </w:rPr>
        <w:t>8</w:t>
      </w:r>
      <w:r w:rsidRPr="00B66BCB">
        <w:rPr>
          <w:rFonts w:eastAsia="Agenda Light"/>
          <w:color w:val="000000"/>
          <w:kern w:val="24"/>
          <w:lang w:val="en-US" w:eastAsia="zh-CN"/>
        </w:rPr>
        <w:t xml:space="preserve"> For example, the on-axis cut sapphire displays a saddle-shape with peak-to-valley height around 7 µm (</w:t>
      </w:r>
      <w:r w:rsidR="00804EED" w:rsidRPr="00B66BCB">
        <w:rPr>
          <w:rFonts w:eastAsia="Agenda Light"/>
          <w:color w:val="000000"/>
          <w:kern w:val="24"/>
          <w:lang w:val="en-US" w:eastAsia="zh-CN"/>
        </w:rPr>
        <w:t>Figure</w:t>
      </w:r>
      <w:r w:rsidRPr="00B66BCB">
        <w:rPr>
          <w:rFonts w:eastAsia="Agenda Light"/>
          <w:color w:val="000000"/>
          <w:kern w:val="24"/>
          <w:lang w:val="en-US" w:eastAsia="zh-CN"/>
        </w:rPr>
        <w:t> 1</w:t>
      </w:r>
      <w:r w:rsidR="006B3CFD" w:rsidRPr="00B66BCB">
        <w:rPr>
          <w:rFonts w:eastAsia="Agenda Light"/>
          <w:color w:val="000000"/>
          <w:kern w:val="24"/>
          <w:lang w:val="en-US" w:eastAsia="zh-CN"/>
        </w:rPr>
        <w:t>d</w:t>
      </w:r>
      <w:r w:rsidRPr="00B66BCB">
        <w:rPr>
          <w:rFonts w:eastAsia="Agenda Light"/>
          <w:color w:val="000000"/>
          <w:kern w:val="24"/>
          <w:lang w:val="en-US" w:eastAsia="zh-CN"/>
        </w:rPr>
        <w:t xml:space="preserve">), as a result of the sapphire cutting and polishing nonidealities. From equation (1), the impact of </w:t>
      </w:r>
      <w:proofErr w:type="spellStart"/>
      <w:r w:rsidRPr="00B66BCB">
        <w:rPr>
          <w:rFonts w:eastAsia="Agenda Light"/>
          <w:color w:val="000000"/>
          <w:kern w:val="24"/>
          <w:lang w:val="en-US" w:eastAsia="zh-CN"/>
        </w:rPr>
        <w:t>δθ</w:t>
      </w:r>
      <w:proofErr w:type="spellEnd"/>
      <w:r w:rsidRPr="00B66BCB">
        <w:rPr>
          <w:rFonts w:eastAsia="Agenda Light"/>
          <w:color w:val="000000"/>
          <w:kern w:val="24"/>
          <w:lang w:val="en-US" w:eastAsia="zh-CN"/>
        </w:rPr>
        <w:t xml:space="preserve"> on the sapphire terrace structure is negligible when θ is large </w:t>
      </w:r>
      <w:bookmarkEnd w:id="13"/>
      <w:r w:rsidRPr="00B66BCB">
        <w:rPr>
          <w:rFonts w:eastAsia="Agenda Light"/>
          <w:color w:val="000000"/>
          <w:kern w:val="24"/>
          <w:lang w:val="en-US" w:eastAsia="zh-CN"/>
        </w:rPr>
        <w:t>(</w:t>
      </w:r>
      <w:r w:rsidR="00804EED" w:rsidRPr="00B66BCB">
        <w:rPr>
          <w:rFonts w:eastAsia="Agenda Light"/>
          <w:color w:val="000000"/>
          <w:kern w:val="24"/>
          <w:lang w:val="en-US" w:eastAsia="zh-CN"/>
        </w:rPr>
        <w:t>Figure</w:t>
      </w:r>
      <w:r w:rsidRPr="00B66BCB">
        <w:rPr>
          <w:rFonts w:eastAsia="Agenda Light"/>
          <w:color w:val="000000"/>
          <w:kern w:val="24"/>
          <w:lang w:val="en-US" w:eastAsia="zh-CN"/>
        </w:rPr>
        <w:t xml:space="preserve"> </w:t>
      </w:r>
      <w:r w:rsidR="00870F47" w:rsidRPr="00B66BCB">
        <w:rPr>
          <w:rFonts w:eastAsia="Agenda Light"/>
          <w:color w:val="000000"/>
          <w:kern w:val="24"/>
          <w:lang w:val="en-US" w:eastAsia="zh-CN"/>
        </w:rPr>
        <w:t>S</w:t>
      </w:r>
      <w:r w:rsidR="00826006" w:rsidRPr="00B66BCB">
        <w:rPr>
          <w:rFonts w:eastAsia="Agenda Light"/>
          <w:color w:val="000000"/>
          <w:kern w:val="24"/>
          <w:lang w:val="en-US" w:eastAsia="zh-CN"/>
        </w:rPr>
        <w:t>6</w:t>
      </w:r>
      <w:r w:rsidR="00870F47" w:rsidRPr="00B66BCB">
        <w:rPr>
          <w:rFonts w:eastAsia="Agenda Light"/>
          <w:color w:val="000000"/>
          <w:kern w:val="24"/>
          <w:lang w:val="en-US" w:eastAsia="zh-CN"/>
        </w:rPr>
        <w:t>, Supporting Information</w:t>
      </w:r>
      <w:r w:rsidRPr="00B66BCB">
        <w:rPr>
          <w:rFonts w:eastAsia="Agenda Light"/>
          <w:color w:val="000000"/>
          <w:kern w:val="24"/>
          <w:lang w:val="en-US" w:eastAsia="zh-CN"/>
        </w:rPr>
        <w:t xml:space="preserve">). </w:t>
      </w:r>
      <w:r w:rsidR="00AE6B3E" w:rsidRPr="00B66BCB">
        <w:rPr>
          <w:rFonts w:eastAsia="Agenda Light"/>
          <w:color w:val="000000"/>
          <w:kern w:val="24"/>
          <w:lang w:val="en-US" w:eastAsia="zh-CN"/>
        </w:rPr>
        <w:t>Hence, terrace and step dimensions of on-axis cut sapphire are expected to diverge most profoundly within and across wafers due to these local surface anomalies introduced during the substrate manufacturing.</w:t>
      </w:r>
    </w:p>
    <w:p w14:paraId="3D267279" w14:textId="77777777" w:rsidR="00A01AB9" w:rsidRPr="00B66BCB" w:rsidRDefault="00B87C56" w:rsidP="00A01AB9">
      <w:pPr>
        <w:autoSpaceDE w:val="0"/>
        <w:autoSpaceDN w:val="0"/>
        <w:adjustRightInd w:val="0"/>
        <w:spacing w:line="480" w:lineRule="auto"/>
        <w:ind w:firstLine="708"/>
        <w:jc w:val="center"/>
        <w:rPr>
          <w:rFonts w:eastAsia="Agenda Light"/>
          <w:b/>
          <w:bCs/>
          <w:color w:val="000000"/>
          <w:kern w:val="24"/>
          <w:lang w:val="en-US" w:eastAsia="zh-CN"/>
        </w:rPr>
      </w:pPr>
      <m:oMath>
        <m:sSub>
          <m:sSubPr>
            <m:ctrlPr>
              <w:rPr>
                <w:rFonts w:ascii="Cambria Math" w:eastAsia="Agenda Light" w:hAnsi="Cambria Math"/>
                <w:b/>
                <w:bCs/>
                <w:i/>
                <w:color w:val="000000"/>
                <w:kern w:val="24"/>
                <w:lang w:val="en-US" w:eastAsia="zh-CN"/>
              </w:rPr>
            </m:ctrlPr>
          </m:sSubPr>
          <m:e>
            <m:r>
              <m:rPr>
                <m:sty m:val="bi"/>
              </m:rPr>
              <w:rPr>
                <w:rFonts w:ascii="Cambria Math" w:eastAsia="Agenda Light" w:hAnsi="Cambria Math"/>
                <w:color w:val="000000"/>
                <w:kern w:val="24"/>
                <w:lang w:val="en-US" w:eastAsia="zh-CN"/>
              </w:rPr>
              <m:t>W</m:t>
            </m:r>
          </m:e>
          <m:sub>
            <m:r>
              <m:rPr>
                <m:sty m:val="bi"/>
              </m:rPr>
              <w:rPr>
                <w:rFonts w:ascii="Cambria Math" w:eastAsia="Agenda Light" w:hAnsi="Cambria Math"/>
                <w:color w:val="000000"/>
                <w:kern w:val="24"/>
                <w:lang w:val="en-US" w:eastAsia="zh-CN"/>
              </w:rPr>
              <m:t>terrace</m:t>
            </m:r>
          </m:sub>
        </m:sSub>
        <m:r>
          <m:rPr>
            <m:sty m:val="bi"/>
          </m:rPr>
          <w:rPr>
            <w:rFonts w:ascii="Cambria Math" w:eastAsia="Agenda Light" w:hAnsi="Cambria Math"/>
            <w:color w:val="000000"/>
            <w:kern w:val="24"/>
            <w:lang w:val="en-US" w:eastAsia="zh-CN"/>
          </w:rPr>
          <m:t xml:space="preserve">= </m:t>
        </m:r>
        <m:f>
          <m:fPr>
            <m:ctrlPr>
              <w:rPr>
                <w:rFonts w:ascii="Cambria Math" w:eastAsia="Agenda Light" w:hAnsi="Cambria Math"/>
                <w:b/>
                <w:bCs/>
                <w:i/>
                <w:color w:val="000000"/>
                <w:kern w:val="24"/>
                <w:lang w:val="en-US" w:eastAsia="zh-CN"/>
              </w:rPr>
            </m:ctrlPr>
          </m:fPr>
          <m:num>
            <m:sSub>
              <m:sSubPr>
                <m:ctrlPr>
                  <w:rPr>
                    <w:rFonts w:ascii="Cambria Math" w:eastAsia="Agenda Light" w:hAnsi="Cambria Math"/>
                    <w:b/>
                    <w:bCs/>
                    <w:i/>
                    <w:color w:val="000000"/>
                    <w:kern w:val="24"/>
                    <w:lang w:val="en-US" w:eastAsia="zh-CN"/>
                  </w:rPr>
                </m:ctrlPr>
              </m:sSubPr>
              <m:e>
                <m:r>
                  <m:rPr>
                    <m:sty m:val="bi"/>
                  </m:rPr>
                  <w:rPr>
                    <w:rFonts w:ascii="Cambria Math" w:eastAsia="Agenda Light" w:hAnsi="Cambria Math"/>
                    <w:color w:val="000000"/>
                    <w:kern w:val="24"/>
                    <w:lang w:val="en-US" w:eastAsia="zh-CN"/>
                  </w:rPr>
                  <m:t>H</m:t>
                </m:r>
              </m:e>
              <m:sub>
                <m:r>
                  <m:rPr>
                    <m:sty m:val="bi"/>
                  </m:rPr>
                  <w:rPr>
                    <w:rFonts w:ascii="Cambria Math" w:eastAsia="Agenda Light" w:hAnsi="Cambria Math"/>
                    <w:color w:val="000000"/>
                    <w:kern w:val="24"/>
                    <w:lang w:val="en-US" w:eastAsia="zh-CN"/>
                  </w:rPr>
                  <m:t>terrace</m:t>
                </m:r>
              </m:sub>
            </m:sSub>
          </m:num>
          <m:den>
            <m:r>
              <m:rPr>
                <m:sty m:val="bi"/>
              </m:rPr>
              <w:rPr>
                <w:rFonts w:ascii="Cambria Math" w:eastAsia="Agenda Light" w:hAnsi="Cambria Math"/>
                <w:color w:val="000000"/>
                <w:kern w:val="24"/>
                <w:lang w:val="en-US" w:eastAsia="zh-CN"/>
              </w:rPr>
              <m:t>tan(θ+δθ)</m:t>
            </m:r>
          </m:den>
        </m:f>
      </m:oMath>
      <w:r w:rsidR="00A01AB9" w:rsidRPr="00B66BCB">
        <w:rPr>
          <w:rFonts w:eastAsia="Agenda Light"/>
          <w:b/>
          <w:bCs/>
          <w:color w:val="000000"/>
          <w:kern w:val="24"/>
          <w:lang w:val="en-US" w:eastAsia="zh-CN"/>
        </w:rPr>
        <w:tab/>
      </w:r>
      <w:r w:rsidR="00A01AB9" w:rsidRPr="00B66BCB">
        <w:rPr>
          <w:rFonts w:eastAsia="Agenda Light"/>
          <w:b/>
          <w:bCs/>
          <w:color w:val="000000"/>
          <w:kern w:val="24"/>
          <w:lang w:val="en-US" w:eastAsia="zh-CN"/>
        </w:rPr>
        <w:tab/>
      </w:r>
      <w:r w:rsidR="00A01AB9" w:rsidRPr="00B66BCB">
        <w:rPr>
          <w:rFonts w:eastAsia="Agenda Light"/>
          <w:color w:val="000000"/>
          <w:kern w:val="24"/>
          <w:lang w:val="en-US" w:eastAsia="zh-CN"/>
        </w:rPr>
        <w:t>(1)</w:t>
      </w:r>
    </w:p>
    <w:p w14:paraId="0A21BB2A" w14:textId="1FF27450" w:rsidR="00375481" w:rsidRPr="00B66BCB" w:rsidRDefault="00A01AB9" w:rsidP="00F57A25">
      <w:pPr>
        <w:autoSpaceDE w:val="0"/>
        <w:autoSpaceDN w:val="0"/>
        <w:adjustRightInd w:val="0"/>
        <w:spacing w:line="480" w:lineRule="auto"/>
        <w:ind w:firstLine="708"/>
        <w:jc w:val="both"/>
        <w:rPr>
          <w:rFonts w:eastAsia="Agenda Light"/>
          <w:b/>
          <w:bCs/>
          <w:color w:val="000000"/>
          <w:kern w:val="24"/>
          <w:lang w:val="en-US" w:eastAsia="zh-CN"/>
        </w:rPr>
      </w:pPr>
      <w:bookmarkStart w:id="15" w:name="_Hlk58774486"/>
      <w:r w:rsidRPr="00B66BCB">
        <w:rPr>
          <w:rFonts w:eastAsia="Agenda Light"/>
          <w:color w:val="000000"/>
          <w:kern w:val="24"/>
          <w:lang w:val="en-US" w:eastAsia="zh-CN"/>
        </w:rPr>
        <w:t xml:space="preserve">Equally important, the </w:t>
      </w:r>
      <w:proofErr w:type="spellStart"/>
      <w:r w:rsidR="00B63242" w:rsidRPr="00B66BCB">
        <w:rPr>
          <w:rFonts w:eastAsia="Agenda Light"/>
          <w:color w:val="000000"/>
          <w:kern w:val="24"/>
          <w:lang w:val="en-US" w:eastAsia="zh-CN"/>
        </w:rPr>
        <w:t>H</w:t>
      </w:r>
      <w:r w:rsidR="00B63242" w:rsidRPr="00B66BCB">
        <w:rPr>
          <w:rFonts w:eastAsia="Agenda Light"/>
          <w:color w:val="000000"/>
          <w:kern w:val="24"/>
          <w:vertAlign w:val="subscript"/>
          <w:lang w:val="en-US" w:eastAsia="zh-CN"/>
        </w:rPr>
        <w:t>terrace</w:t>
      </w:r>
      <w:proofErr w:type="spellEnd"/>
      <w:r w:rsidRPr="00B66BCB">
        <w:rPr>
          <w:rFonts w:eastAsia="Agenda Light"/>
          <w:color w:val="000000"/>
          <w:kern w:val="24"/>
          <w:lang w:val="en-US" w:eastAsia="zh-CN"/>
        </w:rPr>
        <w:t xml:space="preserve"> reveals the chemical termination and stacking order of the terrace </w:t>
      </w:r>
      <w:proofErr w:type="gramStart"/>
      <w:r w:rsidRPr="00B66BCB">
        <w:rPr>
          <w:rFonts w:eastAsia="Agenda Light"/>
          <w:color w:val="000000"/>
          <w:kern w:val="24"/>
          <w:lang w:val="en-US" w:eastAsia="zh-CN"/>
        </w:rPr>
        <w:t>structure,</w:t>
      </w:r>
      <w:r w:rsidR="00EC4650" w:rsidRPr="00B66BCB">
        <w:rPr>
          <w:rFonts w:eastAsia="Agenda Light"/>
          <w:color w:val="000000"/>
          <w:kern w:val="24"/>
          <w:lang w:val="en-US" w:eastAsia="zh-CN"/>
        </w:rPr>
        <w:t xml:space="preserve"> </w:t>
      </w:r>
      <w:r w:rsidRPr="00B66BCB">
        <w:rPr>
          <w:rFonts w:eastAsia="Agenda Light"/>
          <w:color w:val="000000"/>
          <w:kern w:val="24"/>
          <w:lang w:val="en-US" w:eastAsia="zh-CN"/>
        </w:rPr>
        <w:t>and</w:t>
      </w:r>
      <w:proofErr w:type="gramEnd"/>
      <w:r w:rsidRPr="00B66BCB">
        <w:rPr>
          <w:rFonts w:eastAsia="Agenda Light"/>
          <w:color w:val="000000"/>
          <w:kern w:val="24"/>
          <w:lang w:val="en-US" w:eastAsia="zh-CN"/>
        </w:rPr>
        <w:t xml:space="preserve"> is determined by the crystalline structure of the sapphire unit cell. Therefore, the </w:t>
      </w:r>
      <w:proofErr w:type="spellStart"/>
      <w:r w:rsidR="00B63242" w:rsidRPr="00B66BCB">
        <w:rPr>
          <w:rFonts w:eastAsia="Agenda Light"/>
          <w:color w:val="000000"/>
          <w:kern w:val="24"/>
          <w:lang w:val="en-US" w:eastAsia="zh-CN"/>
        </w:rPr>
        <w:t>H</w:t>
      </w:r>
      <w:r w:rsidR="00B63242" w:rsidRPr="00B66BCB">
        <w:rPr>
          <w:rFonts w:eastAsia="Agenda Light"/>
          <w:color w:val="000000"/>
          <w:kern w:val="24"/>
          <w:vertAlign w:val="subscript"/>
          <w:lang w:val="en-US" w:eastAsia="zh-CN"/>
        </w:rPr>
        <w:t>terrace</w:t>
      </w:r>
      <w:proofErr w:type="spellEnd"/>
      <w:r w:rsidRPr="00B66BCB">
        <w:rPr>
          <w:rFonts w:eastAsia="Agenda Light"/>
          <w:color w:val="000000"/>
          <w:kern w:val="24"/>
          <w:lang w:val="en-US" w:eastAsia="zh-CN"/>
        </w:rPr>
        <w:t xml:space="preserve"> typically varies as one sixth of the sapphire lattice parameter along </w:t>
      </w:r>
      <w:r w:rsidR="00F765A9" w:rsidRPr="00B66BCB">
        <w:rPr>
          <w:rFonts w:eastAsia="Agenda Light"/>
          <w:color w:val="000000"/>
          <w:kern w:val="24"/>
          <w:lang w:val="en-US" w:eastAsia="zh-CN"/>
        </w:rPr>
        <w:t>[</w:t>
      </w:r>
      <w:r w:rsidR="004E4F40" w:rsidRPr="00B66BCB">
        <w:rPr>
          <w:rFonts w:eastAsia="Agenda Light"/>
          <w:color w:val="000000"/>
          <w:kern w:val="24"/>
          <w:lang w:val="en-US" w:eastAsia="zh-CN"/>
        </w:rPr>
        <w:t>0001</w:t>
      </w:r>
      <w:r w:rsidR="00F765A9" w:rsidRPr="00B66BCB">
        <w:rPr>
          <w:rFonts w:eastAsia="Agenda Light"/>
          <w:color w:val="000000"/>
          <w:kern w:val="24"/>
          <w:lang w:val="en-US" w:eastAsia="zh-CN"/>
        </w:rPr>
        <w:t>]</w:t>
      </w:r>
      <w:r w:rsidRPr="00B66BCB">
        <w:rPr>
          <w:rFonts w:eastAsia="Agenda Light"/>
          <w:color w:val="000000"/>
          <w:kern w:val="24"/>
          <w:lang w:val="en-US" w:eastAsia="zh-CN"/>
        </w:rPr>
        <w:t xml:space="preserve"> (</w:t>
      </w:r>
      <w:r w:rsidRPr="00B66BCB">
        <w:rPr>
          <w:rFonts w:eastAsia="Agenda Light"/>
          <w:i/>
          <w:iCs/>
          <w:color w:val="000000"/>
          <w:kern w:val="24"/>
          <w:lang w:val="en-US" w:eastAsia="zh-CN"/>
        </w:rPr>
        <w:t>i.e.</w:t>
      </w:r>
      <w:r w:rsidRPr="00B66BCB">
        <w:rPr>
          <w:rFonts w:eastAsia="Agenda Light"/>
          <w:color w:val="000000"/>
          <w:kern w:val="24"/>
          <w:lang w:val="en-US" w:eastAsia="zh-CN"/>
        </w:rPr>
        <w:t>, c</w:t>
      </w:r>
      <w:r w:rsidRPr="00B66BCB">
        <w:rPr>
          <w:rFonts w:eastAsia="Agenda Light"/>
          <w:color w:val="000000"/>
          <w:kern w:val="24"/>
          <w:vertAlign w:val="subscript"/>
          <w:lang w:val="en-US" w:eastAsia="zh-CN"/>
        </w:rPr>
        <w:t>Al2O3</w:t>
      </w:r>
      <w:r w:rsidRPr="00B66BCB">
        <w:rPr>
          <w:rFonts w:eastAsia="Agenda Light"/>
          <w:color w:val="000000"/>
          <w:kern w:val="24"/>
          <w:lang w:val="en-US" w:eastAsia="zh-CN"/>
        </w:rPr>
        <w:t xml:space="preserve"> = 1.299 nm)</w:t>
      </w:r>
      <w:r w:rsidR="00804EED" w:rsidRPr="00B66BCB">
        <w:rPr>
          <w:rFonts w:eastAsia="Agenda Light"/>
          <w:color w:val="000000"/>
          <w:kern w:val="24"/>
          <w:lang w:val="en-US" w:eastAsia="zh-CN"/>
        </w:rPr>
        <w:t>.</w:t>
      </w:r>
      <w:r w:rsidRPr="00B66BCB">
        <w:rPr>
          <w:rFonts w:eastAsia="Agenda Light"/>
          <w:color w:val="000000"/>
          <w:kern w:val="24"/>
          <w:vertAlign w:val="superscript"/>
          <w:lang w:val="en-US" w:eastAsia="zh-CN"/>
        </w:rPr>
        <w:t>3</w:t>
      </w:r>
      <w:r w:rsidR="00C61F9E" w:rsidRPr="00B66BCB">
        <w:rPr>
          <w:rFonts w:eastAsia="Agenda Light"/>
          <w:color w:val="000000"/>
          <w:kern w:val="24"/>
          <w:vertAlign w:val="superscript"/>
          <w:lang w:val="en-US" w:eastAsia="zh-CN"/>
        </w:rPr>
        <w:t>9</w:t>
      </w:r>
      <w:r w:rsidRPr="00B66BCB">
        <w:rPr>
          <w:rFonts w:eastAsia="Agenda Light"/>
          <w:color w:val="000000"/>
          <w:kern w:val="24"/>
          <w:lang w:val="en-US" w:eastAsia="zh-CN"/>
        </w:rPr>
        <w:t xml:space="preserve"> It can increase with a multiple of </w:t>
      </w:r>
      <w:bookmarkStart w:id="16" w:name="_Hlk48152135"/>
      <w:r w:rsidRPr="00B66BCB">
        <w:rPr>
          <w:rFonts w:eastAsia="Agenda Light"/>
          <w:color w:val="000000"/>
          <w:kern w:val="24"/>
          <w:lang w:val="en-US" w:eastAsia="zh-CN"/>
        </w:rPr>
        <w:t>c</w:t>
      </w:r>
      <w:r w:rsidRPr="00B66BCB">
        <w:rPr>
          <w:rFonts w:eastAsia="Agenda Light"/>
          <w:color w:val="000000"/>
          <w:kern w:val="24"/>
          <w:vertAlign w:val="subscript"/>
          <w:lang w:val="en-US" w:eastAsia="zh-CN"/>
        </w:rPr>
        <w:t>Al2O3</w:t>
      </w:r>
      <w:r w:rsidRPr="00B66BCB">
        <w:rPr>
          <w:rFonts w:eastAsia="Agenda Light"/>
          <w:color w:val="000000"/>
          <w:kern w:val="24"/>
          <w:lang w:val="en-US" w:eastAsia="zh-CN"/>
        </w:rPr>
        <w:t xml:space="preserve">/6 </w:t>
      </w:r>
      <w:bookmarkEnd w:id="16"/>
      <w:r w:rsidRPr="00B66BCB">
        <w:rPr>
          <w:rFonts w:eastAsia="Agenda Light"/>
          <w:color w:val="000000"/>
          <w:kern w:val="24"/>
          <w:lang w:val="en-US" w:eastAsia="zh-CN"/>
        </w:rPr>
        <w:t>by step bunching during surface reconstruction processes (</w:t>
      </w:r>
      <w:r w:rsidRPr="00B66BCB">
        <w:rPr>
          <w:rFonts w:eastAsia="Agenda Light"/>
          <w:i/>
          <w:iCs/>
          <w:color w:val="000000"/>
          <w:kern w:val="24"/>
          <w:lang w:val="en-US" w:eastAsia="zh-CN"/>
        </w:rPr>
        <w:t>e.g.</w:t>
      </w:r>
      <w:r w:rsidRPr="00B66BCB">
        <w:rPr>
          <w:rFonts w:eastAsia="Agenda Light"/>
          <w:color w:val="000000"/>
          <w:kern w:val="24"/>
          <w:lang w:val="en-US" w:eastAsia="zh-CN"/>
        </w:rPr>
        <w:t xml:space="preserve">, substrate annealing), albeit intermediate </w:t>
      </w:r>
      <w:proofErr w:type="spellStart"/>
      <w:r w:rsidR="00B63242" w:rsidRPr="00B66BCB">
        <w:rPr>
          <w:rFonts w:eastAsia="Agenda Light"/>
          <w:color w:val="000000"/>
          <w:kern w:val="24"/>
          <w:lang w:val="en-US" w:eastAsia="zh-CN"/>
        </w:rPr>
        <w:t>H</w:t>
      </w:r>
      <w:r w:rsidR="00B63242" w:rsidRPr="00B66BCB">
        <w:rPr>
          <w:rFonts w:eastAsia="Agenda Light"/>
          <w:color w:val="000000"/>
          <w:kern w:val="24"/>
          <w:vertAlign w:val="subscript"/>
          <w:lang w:val="en-US" w:eastAsia="zh-CN"/>
        </w:rPr>
        <w:t>terrace</w:t>
      </w:r>
      <w:proofErr w:type="spellEnd"/>
      <w:r w:rsidRPr="00B66BCB">
        <w:rPr>
          <w:rFonts w:eastAsia="Agenda Light"/>
          <w:color w:val="000000"/>
          <w:kern w:val="24"/>
          <w:lang w:val="en-US" w:eastAsia="zh-CN"/>
        </w:rPr>
        <w:t xml:space="preserve"> can appear when the vicinal surface intersects other existing sapphire cutting planes due to </w:t>
      </w:r>
      <w:proofErr w:type="spellStart"/>
      <w:r w:rsidRPr="00B66BCB">
        <w:rPr>
          <w:rFonts w:eastAsia="Agenda Light"/>
          <w:color w:val="000000"/>
          <w:kern w:val="24"/>
          <w:lang w:val="en-US" w:eastAsia="zh-CN"/>
        </w:rPr>
        <w:t>δθ</w:t>
      </w:r>
      <w:proofErr w:type="spellEnd"/>
      <w:r w:rsidRPr="00B66BCB">
        <w:rPr>
          <w:rFonts w:eastAsia="Agenda Light"/>
          <w:color w:val="000000"/>
          <w:kern w:val="24"/>
          <w:lang w:val="en-US" w:eastAsia="zh-CN"/>
        </w:rPr>
        <w:t xml:space="preserve">. As such, the sapphire terraces can possess three chemically different surface terminations each with a characteristic </w:t>
      </w:r>
      <w:proofErr w:type="spellStart"/>
      <w:r w:rsidR="00B63242" w:rsidRPr="00B66BCB">
        <w:rPr>
          <w:rFonts w:eastAsia="Agenda Light"/>
          <w:color w:val="000000"/>
          <w:kern w:val="24"/>
          <w:lang w:val="en-US" w:eastAsia="zh-CN"/>
        </w:rPr>
        <w:t>H</w:t>
      </w:r>
      <w:r w:rsidR="00B63242" w:rsidRPr="00B66BCB">
        <w:rPr>
          <w:rFonts w:eastAsia="Agenda Light"/>
          <w:color w:val="000000"/>
          <w:kern w:val="24"/>
          <w:vertAlign w:val="subscript"/>
          <w:lang w:val="en-US" w:eastAsia="zh-CN"/>
        </w:rPr>
        <w:t>terrace</w:t>
      </w:r>
      <w:proofErr w:type="spellEnd"/>
      <w:r w:rsidRPr="00B66BCB">
        <w:rPr>
          <w:rFonts w:eastAsia="Agenda Light"/>
          <w:color w:val="000000"/>
          <w:kern w:val="24"/>
          <w:lang w:val="en-US" w:eastAsia="zh-CN"/>
        </w:rPr>
        <w:t xml:space="preserve">: (i) an oxygen surface layer, (ii) a surface with two </w:t>
      </w:r>
      <w:r w:rsidR="00557A2D" w:rsidRPr="00B66BCB">
        <w:rPr>
          <w:rFonts w:eastAsia="Agenda Light"/>
          <w:color w:val="000000"/>
          <w:kern w:val="24"/>
          <w:lang w:val="en-US" w:eastAsia="zh-CN"/>
        </w:rPr>
        <w:t xml:space="preserve">aluminum </w:t>
      </w:r>
      <w:r w:rsidRPr="00B66BCB">
        <w:rPr>
          <w:rFonts w:eastAsia="Agenda Light"/>
          <w:color w:val="000000"/>
          <w:kern w:val="24"/>
          <w:lang w:val="en-US" w:eastAsia="zh-CN"/>
        </w:rPr>
        <w:t>layers, or (iii) a surface dissecting between the two aluminum layers</w:t>
      </w:r>
      <w:r w:rsidR="00804EED" w:rsidRPr="00B66BCB">
        <w:rPr>
          <w:rFonts w:eastAsia="Agenda Light"/>
          <w:color w:val="000000"/>
          <w:kern w:val="24"/>
          <w:lang w:val="en-US" w:eastAsia="zh-CN"/>
        </w:rPr>
        <w:t>.</w:t>
      </w:r>
      <w:r w:rsidR="00C61F9E" w:rsidRPr="00B66BCB">
        <w:rPr>
          <w:rFonts w:eastAsia="Agenda Light"/>
          <w:color w:val="000000"/>
          <w:kern w:val="24"/>
          <w:vertAlign w:val="superscript"/>
          <w:lang w:val="en-US" w:eastAsia="zh-CN"/>
        </w:rPr>
        <w:t xml:space="preserve">36, </w:t>
      </w:r>
      <w:r w:rsidRPr="00B66BCB">
        <w:rPr>
          <w:rFonts w:eastAsia="Agenda Light"/>
          <w:color w:val="000000"/>
          <w:kern w:val="24"/>
          <w:vertAlign w:val="superscript"/>
          <w:lang w:val="en-US" w:eastAsia="zh-CN"/>
        </w:rPr>
        <w:t>3</w:t>
      </w:r>
      <w:r w:rsidR="00C61F9E" w:rsidRPr="00B66BCB">
        <w:rPr>
          <w:rFonts w:eastAsia="Agenda Light"/>
          <w:color w:val="000000"/>
          <w:kern w:val="24"/>
          <w:vertAlign w:val="superscript"/>
          <w:lang w:val="en-US" w:eastAsia="zh-CN"/>
        </w:rPr>
        <w:t>8-39</w:t>
      </w:r>
      <w:r w:rsidRPr="00B66BCB">
        <w:rPr>
          <w:rFonts w:eastAsia="Agenda Light"/>
          <w:color w:val="000000"/>
          <w:kern w:val="24"/>
          <w:vertAlign w:val="superscript"/>
          <w:lang w:val="en-US" w:eastAsia="zh-CN"/>
        </w:rPr>
        <w:t xml:space="preserve"> </w:t>
      </w:r>
      <w:r w:rsidRPr="00B66BCB">
        <w:rPr>
          <w:rFonts w:eastAsia="Agenda Light"/>
          <w:color w:val="000000"/>
          <w:kern w:val="24"/>
          <w:lang w:val="en-US" w:eastAsia="zh-CN"/>
        </w:rPr>
        <w:t xml:space="preserve">The prevalent termination depends on the </w:t>
      </w:r>
      <w:r w:rsidR="00F765A9" w:rsidRPr="00B66BCB">
        <w:rPr>
          <w:rFonts w:eastAsia="Agenda Light"/>
          <w:color w:val="000000"/>
          <w:kern w:val="24"/>
          <w:lang w:val="en-US" w:eastAsia="zh-CN"/>
        </w:rPr>
        <w:t>[</w:t>
      </w:r>
      <w:r w:rsidR="004E4F40" w:rsidRPr="00B66BCB">
        <w:rPr>
          <w:rFonts w:eastAsia="Agenda Light"/>
          <w:color w:val="000000"/>
          <w:kern w:val="24"/>
          <w:lang w:val="en-US" w:eastAsia="zh-CN"/>
        </w:rPr>
        <w:t>0001</w:t>
      </w:r>
      <w:r w:rsidR="00F765A9" w:rsidRPr="00B66BCB">
        <w:rPr>
          <w:rFonts w:eastAsia="Agenda Light"/>
          <w:color w:val="000000"/>
          <w:kern w:val="24"/>
          <w:lang w:val="en-US" w:eastAsia="zh-CN"/>
        </w:rPr>
        <w:t>]</w:t>
      </w:r>
      <w:r w:rsidRPr="00B66BCB">
        <w:rPr>
          <w:rFonts w:eastAsia="Agenda Light"/>
          <w:color w:val="000000"/>
          <w:kern w:val="24"/>
          <w:lang w:val="en-US" w:eastAsia="zh-CN"/>
        </w:rPr>
        <w:t xml:space="preserve"> off-axis cut angle and step direction, anomalies introduced during the manufacturing process, and on the surface pre-treatment prior to MX</w:t>
      </w:r>
      <w:r w:rsidRPr="00B66BCB">
        <w:rPr>
          <w:rFonts w:eastAsia="Agenda Light"/>
          <w:color w:val="000000"/>
          <w:kern w:val="24"/>
          <w:vertAlign w:val="subscript"/>
          <w:lang w:val="en-US" w:eastAsia="zh-CN"/>
        </w:rPr>
        <w:t>2</w:t>
      </w:r>
      <w:r w:rsidRPr="00B66BCB">
        <w:rPr>
          <w:rFonts w:eastAsia="Agenda Light"/>
          <w:color w:val="000000"/>
          <w:kern w:val="24"/>
          <w:lang w:val="en-US" w:eastAsia="zh-CN"/>
        </w:rPr>
        <w:t xml:space="preserve"> MOCVD process</w:t>
      </w:r>
      <w:r w:rsidR="00804EED" w:rsidRPr="00B66BCB">
        <w:rPr>
          <w:rFonts w:eastAsia="Agenda Light"/>
          <w:color w:val="000000"/>
          <w:kern w:val="24"/>
          <w:lang w:val="en-US" w:eastAsia="zh-CN"/>
        </w:rPr>
        <w:t>.</w:t>
      </w:r>
      <w:bookmarkEnd w:id="15"/>
      <w:r w:rsidRPr="00B66BCB">
        <w:rPr>
          <w:rFonts w:eastAsia="Agenda Light"/>
          <w:color w:val="000000"/>
          <w:kern w:val="24"/>
          <w:vertAlign w:val="superscript"/>
          <w:lang w:val="en-US" w:eastAsia="zh-CN"/>
        </w:rPr>
        <w:t>3</w:t>
      </w:r>
      <w:r w:rsidR="00AB44C7" w:rsidRPr="00B66BCB">
        <w:rPr>
          <w:rFonts w:eastAsia="Agenda Light"/>
          <w:color w:val="000000"/>
          <w:kern w:val="24"/>
          <w:vertAlign w:val="superscript"/>
          <w:lang w:val="en-US" w:eastAsia="zh-CN"/>
        </w:rPr>
        <w:t>7</w:t>
      </w:r>
      <w:r w:rsidRPr="00B66BCB">
        <w:rPr>
          <w:rFonts w:eastAsia="Agenda Light"/>
          <w:color w:val="000000"/>
          <w:kern w:val="24"/>
          <w:vertAlign w:val="superscript"/>
          <w:lang w:val="en-US" w:eastAsia="zh-CN"/>
        </w:rPr>
        <w:t>, 40</w:t>
      </w:r>
      <w:r w:rsidR="006B3CFD" w:rsidRPr="00B66BCB">
        <w:rPr>
          <w:rFonts w:eastAsia="Agenda Light"/>
          <w:color w:val="000000"/>
          <w:kern w:val="24"/>
          <w:vertAlign w:val="superscript"/>
          <w:lang w:val="en-US" w:eastAsia="zh-CN"/>
        </w:rPr>
        <w:t>-</w:t>
      </w:r>
      <w:r w:rsidRPr="00B66BCB">
        <w:rPr>
          <w:rFonts w:eastAsia="Agenda Light"/>
          <w:color w:val="000000"/>
          <w:kern w:val="24"/>
          <w:vertAlign w:val="superscript"/>
          <w:lang w:val="en-US" w:eastAsia="zh-CN"/>
        </w:rPr>
        <w:t>42</w:t>
      </w:r>
    </w:p>
    <w:p w14:paraId="59A006CD" w14:textId="77777777" w:rsidR="004A4FC7" w:rsidRPr="00B66BCB" w:rsidRDefault="004A4FC7" w:rsidP="009C6C6E">
      <w:pPr>
        <w:autoSpaceDE w:val="0"/>
        <w:autoSpaceDN w:val="0"/>
        <w:adjustRightInd w:val="0"/>
        <w:spacing w:line="480" w:lineRule="auto"/>
        <w:rPr>
          <w:rFonts w:eastAsia="Agenda Light"/>
          <w:b/>
          <w:bCs/>
          <w:color w:val="000000"/>
          <w:kern w:val="24"/>
          <w:lang w:val="en-US" w:eastAsia="zh-CN"/>
        </w:rPr>
      </w:pPr>
    </w:p>
    <w:p w14:paraId="0B4F4DE8" w14:textId="4E08D483" w:rsidR="00766E6A" w:rsidRPr="00B66BCB" w:rsidRDefault="008D1955" w:rsidP="009C6C6E">
      <w:pPr>
        <w:autoSpaceDE w:val="0"/>
        <w:autoSpaceDN w:val="0"/>
        <w:adjustRightInd w:val="0"/>
        <w:spacing w:line="480" w:lineRule="auto"/>
        <w:rPr>
          <w:rFonts w:eastAsia="Agenda Light"/>
          <w:b/>
          <w:bCs/>
          <w:color w:val="000000"/>
          <w:kern w:val="24"/>
          <w:lang w:val="en-US" w:eastAsia="zh-CN"/>
        </w:rPr>
      </w:pPr>
      <w:r w:rsidRPr="00B66BCB">
        <w:rPr>
          <w:rFonts w:eastAsia="Agenda Light"/>
          <w:b/>
          <w:bCs/>
          <w:color w:val="000000"/>
          <w:kern w:val="24"/>
          <w:lang w:val="en-US" w:eastAsia="zh-CN"/>
        </w:rPr>
        <w:t>MoS</w:t>
      </w:r>
      <w:r w:rsidRPr="00B66BCB">
        <w:rPr>
          <w:rFonts w:eastAsia="Agenda Light"/>
          <w:b/>
          <w:bCs/>
          <w:color w:val="000000"/>
          <w:kern w:val="24"/>
          <w:vertAlign w:val="subscript"/>
          <w:lang w:val="en-US" w:eastAsia="zh-CN"/>
        </w:rPr>
        <w:t>2</w:t>
      </w:r>
      <w:r w:rsidRPr="00B66BCB">
        <w:rPr>
          <w:rFonts w:eastAsia="Agenda Light"/>
          <w:b/>
          <w:bCs/>
          <w:color w:val="000000"/>
          <w:kern w:val="24"/>
          <w:lang w:val="en-US" w:eastAsia="zh-CN"/>
        </w:rPr>
        <w:t xml:space="preserve"> </w:t>
      </w:r>
      <w:r w:rsidR="0009751D" w:rsidRPr="00B66BCB">
        <w:rPr>
          <w:rFonts w:eastAsia="Agenda Light"/>
          <w:b/>
          <w:bCs/>
          <w:color w:val="000000"/>
          <w:kern w:val="24"/>
          <w:lang w:val="en-US" w:eastAsia="zh-CN"/>
        </w:rPr>
        <w:t xml:space="preserve">growth inhibition </w:t>
      </w:r>
      <w:r w:rsidR="00411F68" w:rsidRPr="00B66BCB">
        <w:rPr>
          <w:rFonts w:eastAsia="Agenda Light"/>
          <w:b/>
          <w:bCs/>
          <w:color w:val="000000"/>
          <w:kern w:val="24"/>
          <w:lang w:val="en-US" w:eastAsia="zh-CN"/>
        </w:rPr>
        <w:t xml:space="preserve">across few sapphire terraces </w:t>
      </w:r>
    </w:p>
    <w:p w14:paraId="57D5E2DE" w14:textId="51404B55" w:rsidR="009D1591" w:rsidRPr="00B66BCB" w:rsidRDefault="002D43A5" w:rsidP="00CB23F9">
      <w:pPr>
        <w:autoSpaceDE w:val="0"/>
        <w:autoSpaceDN w:val="0"/>
        <w:adjustRightInd w:val="0"/>
        <w:spacing w:line="480" w:lineRule="auto"/>
        <w:ind w:firstLine="708"/>
        <w:jc w:val="both"/>
        <w:rPr>
          <w:rFonts w:eastAsia="Agenda Light"/>
          <w:color w:val="000000"/>
          <w:kern w:val="24"/>
          <w:lang w:val="en-US" w:eastAsia="zh-CN"/>
        </w:rPr>
      </w:pPr>
      <w:r w:rsidRPr="00B66BCB">
        <w:rPr>
          <w:rFonts w:eastAsia="Agenda Light"/>
          <w:color w:val="000000"/>
          <w:kern w:val="24"/>
          <w:lang w:val="en-US" w:eastAsia="zh-CN"/>
        </w:rPr>
        <w:t>Second</w:t>
      </w:r>
      <w:r w:rsidR="009D1591" w:rsidRPr="00B66BCB">
        <w:rPr>
          <w:rFonts w:eastAsia="Agenda Light"/>
          <w:color w:val="000000"/>
          <w:kern w:val="24"/>
          <w:lang w:val="en-US" w:eastAsia="zh-CN"/>
        </w:rPr>
        <w:t>, we</w:t>
      </w:r>
      <w:r w:rsidR="00411F68" w:rsidRPr="00B66BCB">
        <w:rPr>
          <w:rFonts w:eastAsia="Agenda Light"/>
          <w:color w:val="000000"/>
          <w:kern w:val="24"/>
          <w:lang w:val="en-US" w:eastAsia="zh-CN"/>
        </w:rPr>
        <w:t xml:space="preserve"> investigate how the first MoS</w:t>
      </w:r>
      <w:r w:rsidR="00411F68" w:rsidRPr="00B66BCB">
        <w:rPr>
          <w:rFonts w:eastAsia="Agenda Light"/>
          <w:color w:val="000000"/>
          <w:kern w:val="24"/>
          <w:vertAlign w:val="subscript"/>
          <w:lang w:val="en-US" w:eastAsia="zh-CN"/>
        </w:rPr>
        <w:t>2</w:t>
      </w:r>
      <w:r w:rsidR="00411F68" w:rsidRPr="00B66BCB">
        <w:rPr>
          <w:rFonts w:eastAsia="Agenda Light"/>
          <w:color w:val="000000"/>
          <w:kern w:val="24"/>
          <w:lang w:val="en-US" w:eastAsia="zh-CN"/>
        </w:rPr>
        <w:t xml:space="preserve"> monolayer starts to grow on both on-axis and </w:t>
      </w:r>
      <w:r w:rsidR="00411F68" w:rsidRPr="00B66BCB">
        <w:rPr>
          <w:rFonts w:eastAsiaTheme="minorEastAsia"/>
          <w:color w:val="000000"/>
          <w:kern w:val="24"/>
          <w:lang w:val="en-US" w:eastAsia="zh-CN"/>
        </w:rPr>
        <w:t xml:space="preserve">off-axis 1º cut sapphire </w:t>
      </w:r>
      <w:r w:rsidR="00411F68" w:rsidRPr="00B66BCB">
        <w:rPr>
          <w:bCs/>
        </w:rPr>
        <w:t xml:space="preserve">after </w:t>
      </w:r>
      <w:r w:rsidR="00411F68" w:rsidRPr="00B66BCB">
        <w:rPr>
          <w:rFonts w:eastAsiaTheme="minorEastAsia"/>
          <w:color w:val="000000"/>
          <w:kern w:val="24"/>
          <w:lang w:val="en-US" w:eastAsia="zh-CN"/>
        </w:rPr>
        <w:t>O</w:t>
      </w:r>
      <w:r w:rsidR="00411F68" w:rsidRPr="00B66BCB">
        <w:rPr>
          <w:rFonts w:eastAsiaTheme="minorEastAsia"/>
          <w:color w:val="000000"/>
          <w:kern w:val="24"/>
          <w:vertAlign w:val="subscript"/>
          <w:lang w:val="en-US" w:eastAsia="zh-CN"/>
        </w:rPr>
        <w:t>2</w:t>
      </w:r>
      <w:r w:rsidR="00411F68" w:rsidRPr="00B66BCB">
        <w:rPr>
          <w:rFonts w:eastAsiaTheme="minorEastAsia"/>
          <w:color w:val="000000"/>
          <w:kern w:val="24"/>
          <w:lang w:val="en-US" w:eastAsia="zh-CN"/>
        </w:rPr>
        <w:t>-based pre-treatment</w:t>
      </w:r>
      <w:r w:rsidR="00D32079" w:rsidRPr="00B66BCB">
        <w:rPr>
          <w:rFonts w:eastAsiaTheme="minorEastAsia"/>
          <w:color w:val="000000"/>
          <w:kern w:val="24"/>
          <w:lang w:val="en-US" w:eastAsia="zh-CN"/>
        </w:rPr>
        <w:t xml:space="preserve">, despite the </w:t>
      </w:r>
      <w:r w:rsidR="00B7109B" w:rsidRPr="00B66BCB">
        <w:rPr>
          <w:rFonts w:eastAsiaTheme="minorEastAsia"/>
          <w:color w:val="000000"/>
          <w:kern w:val="24"/>
          <w:lang w:val="en-US" w:eastAsia="zh-CN"/>
        </w:rPr>
        <w:t xml:space="preserve">inhomogeneous </w:t>
      </w:r>
      <w:r w:rsidR="00D32079" w:rsidRPr="00B66BCB">
        <w:rPr>
          <w:rFonts w:eastAsiaTheme="minorEastAsia"/>
          <w:color w:val="000000"/>
          <w:kern w:val="24"/>
          <w:lang w:val="en-US" w:eastAsia="zh-CN"/>
        </w:rPr>
        <w:t xml:space="preserve">sapphire surface topography and structure. Such insight helps </w:t>
      </w:r>
      <w:r w:rsidR="00411F68" w:rsidRPr="00B66BCB">
        <w:rPr>
          <w:rFonts w:eastAsiaTheme="minorEastAsia"/>
          <w:color w:val="000000"/>
          <w:kern w:val="24"/>
          <w:lang w:val="en-US" w:eastAsia="zh-CN"/>
        </w:rPr>
        <w:t xml:space="preserve">to </w:t>
      </w:r>
      <w:r w:rsidR="00D32079" w:rsidRPr="00B66BCB">
        <w:rPr>
          <w:rFonts w:eastAsiaTheme="minorEastAsia"/>
          <w:color w:val="000000"/>
          <w:kern w:val="24"/>
          <w:lang w:val="en-US" w:eastAsia="zh-CN"/>
        </w:rPr>
        <w:t>reveal if the MOCVD precursor adsorption and diffusion kinetics depends on the state of the starting surface</w:t>
      </w:r>
      <w:r w:rsidR="00411F68" w:rsidRPr="00B66BCB">
        <w:rPr>
          <w:rFonts w:eastAsiaTheme="minorEastAsia"/>
          <w:color w:val="000000"/>
          <w:kern w:val="24"/>
          <w:lang w:val="en-US" w:eastAsia="zh-CN"/>
        </w:rPr>
        <w:t>.</w:t>
      </w:r>
    </w:p>
    <w:p w14:paraId="7E2BA6B0" w14:textId="09FD4E56" w:rsidR="00765695" w:rsidRPr="00B66BCB" w:rsidRDefault="00D32079" w:rsidP="00765695">
      <w:pPr>
        <w:autoSpaceDE w:val="0"/>
        <w:autoSpaceDN w:val="0"/>
        <w:adjustRightInd w:val="0"/>
        <w:spacing w:line="480" w:lineRule="auto"/>
        <w:ind w:firstLine="708"/>
        <w:jc w:val="both"/>
        <w:rPr>
          <w:rFonts w:eastAsia="Agenda Light"/>
          <w:color w:val="000000"/>
          <w:kern w:val="24"/>
          <w:lang w:val="en-US" w:eastAsia="zh-CN"/>
        </w:rPr>
      </w:pPr>
      <w:r w:rsidRPr="00B66BCB">
        <w:rPr>
          <w:rFonts w:eastAsia="Agenda Light"/>
          <w:color w:val="000000"/>
          <w:kern w:val="24"/>
          <w:lang w:val="en-US" w:eastAsia="zh-CN"/>
        </w:rPr>
        <w:t xml:space="preserve">Indeed, </w:t>
      </w:r>
      <w:r w:rsidR="00411F68" w:rsidRPr="00B66BCB">
        <w:rPr>
          <w:rFonts w:eastAsia="Agenda Light"/>
          <w:color w:val="000000"/>
          <w:kern w:val="24"/>
          <w:lang w:val="en-US" w:eastAsia="zh-CN"/>
        </w:rPr>
        <w:t>MoS</w:t>
      </w:r>
      <w:r w:rsidR="00411F68" w:rsidRPr="00B66BCB">
        <w:rPr>
          <w:rFonts w:eastAsia="Agenda Light"/>
          <w:color w:val="000000"/>
          <w:kern w:val="24"/>
          <w:vertAlign w:val="subscript"/>
          <w:lang w:val="en-US" w:eastAsia="zh-CN"/>
        </w:rPr>
        <w:t>2</w:t>
      </w:r>
      <w:r w:rsidR="00411F68" w:rsidRPr="00B66BCB">
        <w:rPr>
          <w:rFonts w:eastAsia="Agenda Light"/>
          <w:color w:val="000000"/>
          <w:kern w:val="24"/>
          <w:lang w:val="en-US" w:eastAsia="zh-CN"/>
        </w:rPr>
        <w:t xml:space="preserve"> crystals in the</w:t>
      </w:r>
      <w:r w:rsidR="009C6C6E" w:rsidRPr="00B66BCB">
        <w:rPr>
          <w:rFonts w:eastAsia="Agenda Light"/>
          <w:color w:val="000000"/>
          <w:kern w:val="24"/>
          <w:lang w:val="en-US" w:eastAsia="zh-CN"/>
        </w:rPr>
        <w:t xml:space="preserve"> first single </w:t>
      </w:r>
      <w:r w:rsidR="00015A92" w:rsidRPr="00B66BCB">
        <w:rPr>
          <w:rFonts w:eastAsia="Agenda Light"/>
          <w:color w:val="000000"/>
          <w:kern w:val="24"/>
          <w:lang w:val="en-US" w:eastAsia="zh-CN"/>
        </w:rPr>
        <w:t>layer</w:t>
      </w:r>
      <w:r w:rsidR="009C6C6E" w:rsidRPr="00B66BCB">
        <w:rPr>
          <w:rFonts w:eastAsia="Agenda Light"/>
          <w:color w:val="000000"/>
          <w:kern w:val="24"/>
          <w:lang w:val="en-US" w:eastAsia="zh-CN"/>
        </w:rPr>
        <w:t xml:space="preserve"> nucleate preferentially on some terraces of the on-axis cut sapphire</w:t>
      </w:r>
      <w:r w:rsidR="00765695" w:rsidRPr="00B66BCB">
        <w:rPr>
          <w:rFonts w:eastAsia="Agenda Light"/>
          <w:color w:val="000000"/>
          <w:kern w:val="24"/>
          <w:lang w:val="en-US" w:eastAsia="zh-CN"/>
        </w:rPr>
        <w:t xml:space="preserve"> with areal density of MoS</w:t>
      </w:r>
      <w:r w:rsidR="00765695" w:rsidRPr="00B66BCB">
        <w:rPr>
          <w:rFonts w:eastAsia="Agenda Light"/>
          <w:color w:val="000000"/>
          <w:kern w:val="24"/>
          <w:vertAlign w:val="subscript"/>
          <w:lang w:val="en-US" w:eastAsia="zh-CN"/>
        </w:rPr>
        <w:t>2</w:t>
      </w:r>
      <w:r w:rsidR="00765695" w:rsidRPr="00B66BCB">
        <w:rPr>
          <w:rFonts w:eastAsia="Agenda Light"/>
          <w:color w:val="000000"/>
          <w:kern w:val="24"/>
          <w:lang w:val="en-US" w:eastAsia="zh-CN"/>
        </w:rPr>
        <w:t xml:space="preserve"> crystals up to (1.6±0.2) x10</w:t>
      </w:r>
      <w:r w:rsidR="00765695" w:rsidRPr="00B66BCB">
        <w:rPr>
          <w:rFonts w:eastAsia="Agenda Light"/>
          <w:color w:val="000000"/>
          <w:kern w:val="24"/>
          <w:vertAlign w:val="superscript"/>
          <w:lang w:val="en-US" w:eastAsia="zh-CN"/>
        </w:rPr>
        <w:t>10</w:t>
      </w:r>
      <w:r w:rsidR="00765695" w:rsidRPr="00B66BCB">
        <w:rPr>
          <w:rFonts w:eastAsia="Agenda Light"/>
          <w:color w:val="000000"/>
          <w:kern w:val="24"/>
          <w:lang w:val="en-US" w:eastAsia="zh-CN"/>
        </w:rPr>
        <w:t xml:space="preserve"> cm</w:t>
      </w:r>
      <w:r w:rsidR="00765695" w:rsidRPr="00B66BCB">
        <w:rPr>
          <w:rFonts w:eastAsia="Agenda Light"/>
          <w:color w:val="000000"/>
          <w:kern w:val="24"/>
          <w:vertAlign w:val="superscript"/>
          <w:lang w:val="en-US" w:eastAsia="zh-CN"/>
        </w:rPr>
        <w:t>-2</w:t>
      </w:r>
      <w:r w:rsidR="009C6C6E" w:rsidRPr="00B66BCB">
        <w:rPr>
          <w:rFonts w:eastAsia="Agenda Light"/>
          <w:color w:val="000000"/>
          <w:kern w:val="24"/>
          <w:lang w:val="en-US" w:eastAsia="zh-CN"/>
        </w:rPr>
        <w:t>, whereas the MoS</w:t>
      </w:r>
      <w:r w:rsidR="009C6C6E" w:rsidRPr="00B66BCB">
        <w:rPr>
          <w:rFonts w:eastAsia="Agenda Light"/>
          <w:color w:val="000000"/>
          <w:kern w:val="24"/>
          <w:vertAlign w:val="subscript"/>
          <w:lang w:val="en-US" w:eastAsia="zh-CN"/>
        </w:rPr>
        <w:t>2</w:t>
      </w:r>
      <w:r w:rsidR="009C6C6E" w:rsidRPr="00B66BCB">
        <w:rPr>
          <w:rFonts w:eastAsia="Agenda Light"/>
          <w:color w:val="000000"/>
          <w:kern w:val="24"/>
          <w:lang w:val="en-US" w:eastAsia="zh-CN"/>
        </w:rPr>
        <w:t xml:space="preserve"> nucleation is </w:t>
      </w:r>
      <w:r w:rsidR="00765695" w:rsidRPr="00B66BCB">
        <w:rPr>
          <w:rFonts w:eastAsia="Agenda Light"/>
          <w:color w:val="000000"/>
          <w:kern w:val="24"/>
          <w:lang w:val="en-US" w:eastAsia="zh-CN"/>
        </w:rPr>
        <w:t xml:space="preserve">strongly </w:t>
      </w:r>
      <w:r w:rsidR="009C6C6E" w:rsidRPr="00B66BCB">
        <w:rPr>
          <w:rFonts w:eastAsia="Agenda Light"/>
          <w:color w:val="000000"/>
          <w:kern w:val="24"/>
          <w:lang w:val="en-US" w:eastAsia="zh-CN"/>
        </w:rPr>
        <w:t xml:space="preserve">inhibited on </w:t>
      </w:r>
      <w:r w:rsidR="00765695" w:rsidRPr="00B66BCB">
        <w:rPr>
          <w:rFonts w:eastAsia="Agenda Light"/>
          <w:color w:val="000000"/>
          <w:kern w:val="24"/>
          <w:lang w:val="en-US" w:eastAsia="zh-CN"/>
        </w:rPr>
        <w:t>neighboring terrace</w:t>
      </w:r>
      <w:r w:rsidR="009C6C6E" w:rsidRPr="00B66BCB">
        <w:rPr>
          <w:rFonts w:eastAsia="Agenda Light"/>
          <w:color w:val="000000"/>
          <w:kern w:val="24"/>
          <w:lang w:val="en-US" w:eastAsia="zh-CN"/>
        </w:rPr>
        <w:t>s</w:t>
      </w:r>
      <w:r w:rsidR="00411F68" w:rsidRPr="00B66BCB">
        <w:rPr>
          <w:rFonts w:eastAsia="Agenda Light"/>
          <w:color w:val="000000"/>
          <w:kern w:val="24"/>
          <w:lang w:val="en-US" w:eastAsia="zh-CN"/>
        </w:rPr>
        <w:t xml:space="preserve"> (Figure 1e-</w:t>
      </w:r>
      <w:r w:rsidR="00AA7366" w:rsidRPr="00B66BCB">
        <w:rPr>
          <w:rFonts w:eastAsia="Agenda Light"/>
          <w:color w:val="000000"/>
          <w:kern w:val="24"/>
          <w:lang w:val="en-US" w:eastAsia="zh-CN"/>
        </w:rPr>
        <w:t>j</w:t>
      </w:r>
      <w:r w:rsidR="00411F68" w:rsidRPr="00B66BCB">
        <w:rPr>
          <w:rFonts w:eastAsia="Agenda Light"/>
          <w:color w:val="000000"/>
          <w:kern w:val="24"/>
          <w:lang w:val="en-US" w:eastAsia="zh-CN"/>
        </w:rPr>
        <w:t>)</w:t>
      </w:r>
      <w:r w:rsidR="009C6C6E" w:rsidRPr="00B66BCB">
        <w:rPr>
          <w:rFonts w:eastAsia="Agenda Light"/>
          <w:color w:val="000000"/>
          <w:kern w:val="24"/>
          <w:lang w:val="en-US" w:eastAsia="zh-CN"/>
        </w:rPr>
        <w:t>. This results in a</w:t>
      </w:r>
      <w:r w:rsidR="00B7109B" w:rsidRPr="00B66BCB">
        <w:rPr>
          <w:rFonts w:eastAsia="Agenda Light"/>
          <w:color w:val="000000"/>
          <w:kern w:val="24"/>
          <w:lang w:val="en-US" w:eastAsia="zh-CN"/>
        </w:rPr>
        <w:t>n</w:t>
      </w:r>
      <w:r w:rsidR="009C6C6E" w:rsidRPr="00B66BCB">
        <w:rPr>
          <w:rFonts w:eastAsia="Agenda Light"/>
          <w:color w:val="000000"/>
          <w:kern w:val="24"/>
          <w:lang w:val="en-US" w:eastAsia="zh-CN"/>
        </w:rPr>
        <w:t xml:space="preserve"> </w:t>
      </w:r>
      <w:r w:rsidR="00B7109B" w:rsidRPr="00B66BCB">
        <w:rPr>
          <w:rFonts w:eastAsia="Agenda Light"/>
          <w:color w:val="000000"/>
          <w:kern w:val="24"/>
          <w:lang w:val="en-US" w:eastAsia="zh-CN"/>
        </w:rPr>
        <w:t xml:space="preserve">inhomogeneous </w:t>
      </w:r>
      <w:r w:rsidR="009C6C6E" w:rsidRPr="00B66BCB">
        <w:rPr>
          <w:rFonts w:eastAsia="Agenda Light"/>
          <w:color w:val="000000"/>
          <w:kern w:val="24"/>
          <w:lang w:val="en-US" w:eastAsia="zh-CN"/>
        </w:rPr>
        <w:t>distribution of MoS</w:t>
      </w:r>
      <w:r w:rsidR="009C6C6E" w:rsidRPr="00B66BCB">
        <w:rPr>
          <w:rFonts w:eastAsia="Agenda Light"/>
          <w:color w:val="000000"/>
          <w:kern w:val="24"/>
          <w:vertAlign w:val="subscript"/>
          <w:lang w:val="en-US" w:eastAsia="zh-CN"/>
        </w:rPr>
        <w:t>2</w:t>
      </w:r>
      <w:r w:rsidR="009C6C6E" w:rsidRPr="00B66BCB">
        <w:rPr>
          <w:rFonts w:eastAsia="Agenda Light"/>
          <w:color w:val="000000"/>
          <w:kern w:val="24"/>
          <w:lang w:val="en-US" w:eastAsia="zh-CN"/>
        </w:rPr>
        <w:t xml:space="preserve"> </w:t>
      </w:r>
      <w:r w:rsidRPr="00B66BCB">
        <w:rPr>
          <w:rFonts w:eastAsia="Agenda Light"/>
          <w:color w:val="000000"/>
          <w:kern w:val="24"/>
          <w:lang w:val="en-US" w:eastAsia="zh-CN"/>
        </w:rPr>
        <w:t xml:space="preserve">crystals </w:t>
      </w:r>
      <w:r w:rsidR="009C6C6E" w:rsidRPr="00B66BCB">
        <w:rPr>
          <w:rFonts w:eastAsia="Agenda Light"/>
          <w:color w:val="000000"/>
          <w:kern w:val="24"/>
          <w:lang w:val="en-US" w:eastAsia="zh-CN"/>
        </w:rPr>
        <w:t>across the sapphire surface, especially at the wafer center (</w:t>
      </w:r>
      <w:r w:rsidR="00804EED" w:rsidRPr="00B66BCB">
        <w:rPr>
          <w:rFonts w:eastAsia="Agenda Light"/>
          <w:color w:val="000000"/>
          <w:kern w:val="24"/>
          <w:lang w:val="en-US" w:eastAsia="zh-CN"/>
        </w:rPr>
        <w:t>Figure</w:t>
      </w:r>
      <w:r w:rsidR="009C6C6E" w:rsidRPr="00B66BCB">
        <w:rPr>
          <w:rFonts w:eastAsia="Agenda Light"/>
          <w:color w:val="000000"/>
          <w:kern w:val="24"/>
          <w:lang w:val="en-US" w:eastAsia="zh-CN"/>
        </w:rPr>
        <w:t xml:space="preserve"> 1e</w:t>
      </w:r>
      <w:r w:rsidR="00765695" w:rsidRPr="00B66BCB">
        <w:rPr>
          <w:rFonts w:eastAsia="Agenda Light"/>
          <w:color w:val="000000"/>
          <w:kern w:val="24"/>
          <w:lang w:val="en-US" w:eastAsia="zh-CN"/>
        </w:rPr>
        <w:t>-f)</w:t>
      </w:r>
      <w:r w:rsidR="009C6C6E" w:rsidRPr="00B66BCB">
        <w:rPr>
          <w:rFonts w:eastAsia="Agenda Light"/>
          <w:color w:val="000000"/>
          <w:kern w:val="24"/>
          <w:lang w:val="en-US" w:eastAsia="zh-CN"/>
        </w:rPr>
        <w:t xml:space="preserve">. </w:t>
      </w:r>
      <w:r w:rsidR="00765695" w:rsidRPr="00B66BCB">
        <w:rPr>
          <w:rFonts w:eastAsia="Agenda Light"/>
          <w:color w:val="000000"/>
          <w:kern w:val="24"/>
          <w:lang w:val="en-US" w:eastAsia="zh-CN"/>
        </w:rPr>
        <w:t>The fraction of sapphire terraces with preferential MoS</w:t>
      </w:r>
      <w:r w:rsidR="00765695" w:rsidRPr="00B66BCB">
        <w:rPr>
          <w:rFonts w:eastAsia="Agenda Light"/>
          <w:color w:val="000000"/>
          <w:kern w:val="24"/>
          <w:vertAlign w:val="subscript"/>
          <w:lang w:val="en-US" w:eastAsia="zh-CN"/>
        </w:rPr>
        <w:t>2</w:t>
      </w:r>
      <w:r w:rsidR="00765695" w:rsidRPr="00B66BCB">
        <w:rPr>
          <w:rFonts w:eastAsia="Agenda Light"/>
          <w:color w:val="000000"/>
          <w:kern w:val="24"/>
          <w:lang w:val="en-US" w:eastAsia="zh-CN"/>
        </w:rPr>
        <w:t xml:space="preserve"> nucleation varies between 25% to 100% across different locations measured at the wafer center (Figure 1i), as opposed to </w:t>
      </w:r>
      <w:r w:rsidR="009C6C6E" w:rsidRPr="00B66BCB">
        <w:rPr>
          <w:rFonts w:eastAsia="Agenda Light"/>
          <w:color w:val="000000"/>
          <w:kern w:val="24"/>
          <w:lang w:val="en-US" w:eastAsia="zh-CN"/>
        </w:rPr>
        <w:t>100 % toward the wafer edge (</w:t>
      </w:r>
      <w:r w:rsidR="00804EED" w:rsidRPr="00B66BCB">
        <w:rPr>
          <w:rFonts w:eastAsia="Agenda Light"/>
          <w:color w:val="000000"/>
          <w:kern w:val="24"/>
          <w:lang w:val="en-US" w:eastAsia="zh-CN"/>
        </w:rPr>
        <w:t>Figure</w:t>
      </w:r>
      <w:r w:rsidR="009C6C6E" w:rsidRPr="00B66BCB">
        <w:rPr>
          <w:rFonts w:eastAsia="Agenda Light"/>
          <w:color w:val="000000"/>
          <w:kern w:val="24"/>
          <w:lang w:val="en-US" w:eastAsia="zh-CN"/>
        </w:rPr>
        <w:t xml:space="preserve"> 1g-</w:t>
      </w:r>
      <w:r w:rsidR="00AA7366" w:rsidRPr="00B66BCB">
        <w:rPr>
          <w:rFonts w:eastAsia="Agenda Light"/>
          <w:color w:val="000000"/>
          <w:kern w:val="24"/>
          <w:lang w:val="en-US" w:eastAsia="zh-CN"/>
        </w:rPr>
        <w:t>i</w:t>
      </w:r>
      <w:r w:rsidR="009C6C6E" w:rsidRPr="00B66BCB">
        <w:rPr>
          <w:rFonts w:eastAsia="Agenda Light"/>
          <w:color w:val="000000"/>
          <w:kern w:val="24"/>
          <w:lang w:val="en-US" w:eastAsia="zh-CN"/>
        </w:rPr>
        <w:t xml:space="preserve">). </w:t>
      </w:r>
      <w:r w:rsidR="00765695" w:rsidRPr="00B66BCB">
        <w:rPr>
          <w:rFonts w:eastAsia="Agenda Light"/>
          <w:color w:val="000000"/>
          <w:kern w:val="24"/>
          <w:lang w:val="en-US" w:eastAsia="zh-CN"/>
        </w:rPr>
        <w:t xml:space="preserve">Concomitantly, </w:t>
      </w:r>
      <w:r w:rsidR="00765695" w:rsidRPr="00B66BCB">
        <w:rPr>
          <w:rFonts w:eastAsia="Agenda Light"/>
          <w:color w:val="000000"/>
          <w:kern w:val="24"/>
          <w:lang w:val="en-US" w:eastAsia="zh-CN"/>
        </w:rPr>
        <w:lastRenderedPageBreak/>
        <w:t xml:space="preserve">the terrace and step dimensions of the investigated on-axis cut sapphire substrate vary most profoundly at the wafer center, </w:t>
      </w:r>
      <w:r w:rsidR="00B9777E" w:rsidRPr="00B66BCB">
        <w:rPr>
          <w:rFonts w:eastAsia="Agenda Light"/>
          <w:color w:val="000000"/>
          <w:kern w:val="24"/>
          <w:lang w:val="en-US" w:eastAsia="zh-CN"/>
        </w:rPr>
        <w:t>whereas they</w:t>
      </w:r>
      <w:r w:rsidR="00765695" w:rsidRPr="00B66BCB">
        <w:rPr>
          <w:rFonts w:eastAsia="Agenda Light"/>
          <w:color w:val="000000"/>
          <w:kern w:val="24"/>
          <w:lang w:val="en-US" w:eastAsia="zh-CN"/>
        </w:rPr>
        <w:t xml:space="preserve"> converge toward narrower terraces at the wafer edge. Such profound within-wafer non-uniformity in terrace dimensions is expected for on-axis cut sapphire substrates due to </w:t>
      </w:r>
      <w:r w:rsidR="00B9777E" w:rsidRPr="00B66BCB">
        <w:rPr>
          <w:rFonts w:eastAsia="Agenda Light"/>
          <w:color w:val="000000"/>
          <w:kern w:val="24"/>
          <w:lang w:val="en-US" w:eastAsia="zh-CN"/>
        </w:rPr>
        <w:t xml:space="preserve">the large impact of </w:t>
      </w:r>
      <w:r w:rsidR="00765695" w:rsidRPr="00B66BCB">
        <w:rPr>
          <w:rFonts w:eastAsia="Agenda Light"/>
          <w:color w:val="000000"/>
          <w:kern w:val="24"/>
          <w:lang w:val="en-US" w:eastAsia="zh-CN"/>
        </w:rPr>
        <w:t>any local misorientation</w:t>
      </w:r>
      <w:r w:rsidR="00B9777E" w:rsidRPr="00B66BCB">
        <w:rPr>
          <w:rFonts w:eastAsia="Agenda Light"/>
          <w:color w:val="000000"/>
          <w:kern w:val="24"/>
          <w:lang w:val="en-US" w:eastAsia="zh-CN"/>
        </w:rPr>
        <w:t xml:space="preserve"> (</w:t>
      </w:r>
      <w:proofErr w:type="spellStart"/>
      <w:r w:rsidR="00B9777E" w:rsidRPr="00B66BCB">
        <w:rPr>
          <w:rFonts w:eastAsia="Agenda Light"/>
          <w:color w:val="000000"/>
          <w:kern w:val="24"/>
          <w:lang w:val="en-US" w:eastAsia="zh-CN"/>
        </w:rPr>
        <w:t>δθ</w:t>
      </w:r>
      <w:proofErr w:type="spellEnd"/>
      <w:r w:rsidR="00B9777E" w:rsidRPr="00B66BCB">
        <w:rPr>
          <w:rFonts w:eastAsia="Agenda Light"/>
          <w:color w:val="000000"/>
          <w:kern w:val="24"/>
          <w:lang w:val="en-US" w:eastAsia="zh-CN"/>
        </w:rPr>
        <w:t>)</w:t>
      </w:r>
      <w:r w:rsidR="00765695" w:rsidRPr="00B66BCB">
        <w:rPr>
          <w:rFonts w:eastAsia="Agenda Light"/>
          <w:color w:val="000000"/>
          <w:kern w:val="24"/>
          <w:lang w:val="en-US" w:eastAsia="zh-CN"/>
        </w:rPr>
        <w:t xml:space="preserve"> introduced during the manufacturing process</w:t>
      </w:r>
      <w:r w:rsidR="00B9777E" w:rsidRPr="00B66BCB">
        <w:rPr>
          <w:rFonts w:eastAsia="Agenda Light"/>
          <w:color w:val="000000"/>
          <w:kern w:val="24"/>
          <w:lang w:val="en-US" w:eastAsia="zh-CN"/>
        </w:rPr>
        <w:t>.</w:t>
      </w:r>
      <w:r w:rsidR="00755B83" w:rsidRPr="00B66BCB">
        <w:rPr>
          <w:rFonts w:eastAsia="Agenda Light"/>
          <w:color w:val="000000"/>
          <w:kern w:val="24"/>
          <w:lang w:val="en-US" w:eastAsia="zh-CN"/>
        </w:rPr>
        <w:t xml:space="preserve"> In addition, MoS</w:t>
      </w:r>
      <w:r w:rsidR="00755B83" w:rsidRPr="00B66BCB">
        <w:rPr>
          <w:rFonts w:eastAsia="Agenda Light"/>
          <w:color w:val="000000"/>
          <w:kern w:val="24"/>
          <w:vertAlign w:val="subscript"/>
          <w:lang w:val="en-US" w:eastAsia="zh-CN"/>
        </w:rPr>
        <w:t>2</w:t>
      </w:r>
      <w:r w:rsidR="00755B83" w:rsidRPr="00B66BCB">
        <w:rPr>
          <w:rFonts w:eastAsia="Agenda Light"/>
          <w:color w:val="000000"/>
          <w:kern w:val="24"/>
          <w:lang w:val="en-US" w:eastAsia="zh-CN"/>
        </w:rPr>
        <w:t xml:space="preserve"> growth inhibition is encountered on the on-axis cut sapphire irrespective of the MOCVD conditions tested (Figure S7</w:t>
      </w:r>
      <w:r w:rsidR="00086368" w:rsidRPr="00B66BCB">
        <w:rPr>
          <w:rFonts w:eastAsia="Agenda Light"/>
          <w:color w:val="000000"/>
          <w:kern w:val="24"/>
          <w:lang w:val="en-US" w:eastAsia="zh-CN"/>
        </w:rPr>
        <w:t>a-b</w:t>
      </w:r>
      <w:r w:rsidR="00755B83" w:rsidRPr="00B66BCB">
        <w:rPr>
          <w:rFonts w:eastAsia="Agenda Light"/>
          <w:color w:val="000000"/>
          <w:kern w:val="24"/>
          <w:lang w:val="en-US" w:eastAsia="zh-CN"/>
        </w:rPr>
        <w:t xml:space="preserve">, Supporting Information). </w:t>
      </w:r>
    </w:p>
    <w:p w14:paraId="694C889F" w14:textId="195958C0" w:rsidR="009C6C6E" w:rsidRPr="00B66BCB" w:rsidRDefault="00586D90" w:rsidP="00086368">
      <w:pPr>
        <w:autoSpaceDE w:val="0"/>
        <w:autoSpaceDN w:val="0"/>
        <w:adjustRightInd w:val="0"/>
        <w:spacing w:line="480" w:lineRule="auto"/>
        <w:ind w:firstLine="708"/>
        <w:jc w:val="both"/>
        <w:rPr>
          <w:rFonts w:eastAsia="Agenda Light"/>
          <w:color w:val="000000"/>
          <w:kern w:val="24"/>
          <w:lang w:val="en-US" w:eastAsia="zh-CN"/>
        </w:rPr>
      </w:pPr>
      <w:r w:rsidRPr="00B66BCB">
        <w:rPr>
          <w:rFonts w:eastAsia="Agenda Light"/>
          <w:color w:val="000000"/>
          <w:kern w:val="24"/>
          <w:lang w:val="en-US" w:eastAsia="zh-CN"/>
        </w:rPr>
        <w:t>In contrast</w:t>
      </w:r>
      <w:r w:rsidR="00BD1497" w:rsidRPr="00B66BCB">
        <w:rPr>
          <w:rFonts w:eastAsia="Agenda Light"/>
          <w:color w:val="000000"/>
          <w:kern w:val="24"/>
          <w:lang w:val="en-US" w:eastAsia="zh-CN"/>
        </w:rPr>
        <w:t>, MoS</w:t>
      </w:r>
      <w:r w:rsidR="00BD1497" w:rsidRPr="00B66BCB">
        <w:rPr>
          <w:rFonts w:eastAsia="Agenda Light"/>
          <w:color w:val="000000"/>
          <w:kern w:val="24"/>
          <w:vertAlign w:val="subscript"/>
          <w:lang w:val="en-US" w:eastAsia="zh-CN"/>
        </w:rPr>
        <w:t>2</w:t>
      </w:r>
      <w:r w:rsidR="00BD1497" w:rsidRPr="00B66BCB">
        <w:rPr>
          <w:rFonts w:eastAsia="Agenda Light"/>
          <w:color w:val="000000"/>
          <w:kern w:val="24"/>
          <w:lang w:val="en-US" w:eastAsia="zh-CN"/>
        </w:rPr>
        <w:t xml:space="preserve"> nucleates </w:t>
      </w:r>
      <w:r w:rsidR="00B9777E" w:rsidRPr="00B66BCB">
        <w:rPr>
          <w:rFonts w:eastAsia="Agenda Light"/>
          <w:color w:val="000000"/>
          <w:kern w:val="24"/>
          <w:lang w:val="en-US" w:eastAsia="zh-CN"/>
        </w:rPr>
        <w:t>uniforml</w:t>
      </w:r>
      <w:r w:rsidR="00BD1497" w:rsidRPr="00B66BCB">
        <w:rPr>
          <w:rFonts w:eastAsia="Agenda Light"/>
          <w:color w:val="000000"/>
          <w:kern w:val="24"/>
          <w:lang w:val="en-US" w:eastAsia="zh-CN"/>
        </w:rPr>
        <w:t xml:space="preserve">y across the </w:t>
      </w:r>
      <w:r w:rsidR="00BD1497" w:rsidRPr="00B66BCB">
        <w:rPr>
          <w:rFonts w:eastAsiaTheme="minorEastAsia"/>
          <w:color w:val="000000"/>
          <w:kern w:val="24"/>
          <w:lang w:val="en-US" w:eastAsia="zh-CN"/>
        </w:rPr>
        <w:t xml:space="preserve">off-axis 1º cut </w:t>
      </w:r>
      <w:r w:rsidR="00BD1497" w:rsidRPr="00B66BCB">
        <w:rPr>
          <w:rFonts w:eastAsia="Agenda Light"/>
          <w:color w:val="000000"/>
          <w:kern w:val="24"/>
          <w:lang w:val="en-US" w:eastAsia="zh-CN"/>
        </w:rPr>
        <w:t>sapphire terraces</w:t>
      </w:r>
      <w:r w:rsidR="00086368" w:rsidRPr="00B66BCB">
        <w:rPr>
          <w:rFonts w:eastAsia="Agenda Light"/>
          <w:color w:val="000000"/>
          <w:kern w:val="24"/>
          <w:lang w:val="en-US" w:eastAsia="zh-CN"/>
        </w:rPr>
        <w:t xml:space="preserve"> (Figure S7c-d, Supporting Information)</w:t>
      </w:r>
      <w:r w:rsidRPr="00B66BCB">
        <w:rPr>
          <w:rFonts w:eastAsia="Agenda Light"/>
          <w:color w:val="000000"/>
          <w:kern w:val="24"/>
          <w:lang w:val="en-US" w:eastAsia="zh-CN"/>
        </w:rPr>
        <w:t xml:space="preserve">. This is </w:t>
      </w:r>
      <w:r w:rsidR="00B9777E" w:rsidRPr="00B66BCB">
        <w:rPr>
          <w:rFonts w:eastAsia="Agenda Light"/>
          <w:color w:val="000000"/>
          <w:kern w:val="24"/>
          <w:lang w:val="en-US" w:eastAsia="zh-CN"/>
        </w:rPr>
        <w:t xml:space="preserve">in line with the more homogeneous </w:t>
      </w:r>
      <w:r w:rsidRPr="00B66BCB">
        <w:rPr>
          <w:rFonts w:eastAsia="Agenda Light"/>
          <w:color w:val="000000"/>
          <w:kern w:val="24"/>
          <w:lang w:val="en-US" w:eastAsia="zh-CN"/>
        </w:rPr>
        <w:t xml:space="preserve">sapphire </w:t>
      </w:r>
      <w:r w:rsidR="00B9777E" w:rsidRPr="00B66BCB">
        <w:rPr>
          <w:rFonts w:eastAsia="Agenda Light"/>
          <w:color w:val="000000"/>
          <w:kern w:val="24"/>
          <w:lang w:val="en-US" w:eastAsia="zh-CN"/>
        </w:rPr>
        <w:t>surface topography and structure.</w:t>
      </w:r>
      <w:r w:rsidR="00BD1497" w:rsidRPr="00B66BCB">
        <w:rPr>
          <w:rFonts w:eastAsia="Agenda Light"/>
          <w:color w:val="000000"/>
          <w:kern w:val="24"/>
          <w:lang w:val="en-US" w:eastAsia="zh-CN"/>
        </w:rPr>
        <w:t xml:space="preserve"> </w:t>
      </w:r>
      <w:r w:rsidRPr="00B66BCB">
        <w:rPr>
          <w:rFonts w:eastAsia="Agenda Light"/>
          <w:color w:val="000000"/>
          <w:kern w:val="24"/>
          <w:lang w:val="en-US" w:eastAsia="zh-CN"/>
        </w:rPr>
        <w:t>Since</w:t>
      </w:r>
      <w:r w:rsidR="009C6C6E" w:rsidRPr="00B66BCB">
        <w:rPr>
          <w:rFonts w:eastAsia="Agenda Light"/>
          <w:color w:val="000000"/>
          <w:kern w:val="24"/>
          <w:lang w:val="en-US" w:eastAsia="zh-CN"/>
        </w:rPr>
        <w:t xml:space="preserve"> the nucleation behavior differs profoundly where the terrace topography is less uniform, this might suggest that the sapphire terrace dimensions, surface structure and/or termination determine the MoS</w:t>
      </w:r>
      <w:r w:rsidR="009C6C6E" w:rsidRPr="00B66BCB">
        <w:rPr>
          <w:rFonts w:eastAsia="Agenda Light"/>
          <w:color w:val="000000"/>
          <w:kern w:val="24"/>
          <w:vertAlign w:val="subscript"/>
          <w:lang w:val="en-US" w:eastAsia="zh-CN"/>
        </w:rPr>
        <w:t>2</w:t>
      </w:r>
      <w:r w:rsidR="009C6C6E" w:rsidRPr="00B66BCB">
        <w:rPr>
          <w:rFonts w:eastAsia="Agenda Light"/>
          <w:color w:val="000000"/>
          <w:kern w:val="24"/>
          <w:lang w:val="en-US" w:eastAsia="zh-CN"/>
        </w:rPr>
        <w:t xml:space="preserve"> </w:t>
      </w:r>
      <w:r w:rsidR="004E4F40" w:rsidRPr="00B66BCB">
        <w:rPr>
          <w:rFonts w:eastAsia="Agenda Light"/>
          <w:color w:val="000000"/>
          <w:kern w:val="24"/>
          <w:lang w:val="en-US" w:eastAsia="zh-CN"/>
        </w:rPr>
        <w:t>MOCVD</w:t>
      </w:r>
      <w:r w:rsidR="009C6C6E" w:rsidRPr="00B66BCB">
        <w:rPr>
          <w:rFonts w:eastAsia="Agenda Light"/>
          <w:color w:val="000000"/>
          <w:kern w:val="24"/>
          <w:lang w:val="en-US" w:eastAsia="zh-CN"/>
        </w:rPr>
        <w:t xml:space="preserve"> precursor adsorption and diffusion reaction rates, and </w:t>
      </w:r>
      <w:r w:rsidRPr="00B66BCB">
        <w:rPr>
          <w:rFonts w:eastAsia="Agenda Light"/>
          <w:color w:val="000000"/>
          <w:kern w:val="24"/>
          <w:lang w:val="en-US" w:eastAsia="zh-CN"/>
        </w:rPr>
        <w:t xml:space="preserve">as such the </w:t>
      </w:r>
      <w:r w:rsidR="009C6C6E" w:rsidRPr="00B66BCB">
        <w:rPr>
          <w:rFonts w:eastAsia="Agenda Light"/>
          <w:color w:val="000000"/>
          <w:kern w:val="24"/>
          <w:lang w:val="en-US" w:eastAsia="zh-CN"/>
        </w:rPr>
        <w:t>MoS</w:t>
      </w:r>
      <w:r w:rsidR="009C6C6E" w:rsidRPr="00B66BCB">
        <w:rPr>
          <w:rFonts w:eastAsia="Agenda Light"/>
          <w:color w:val="000000"/>
          <w:kern w:val="24"/>
          <w:vertAlign w:val="subscript"/>
          <w:lang w:val="en-US" w:eastAsia="zh-CN"/>
        </w:rPr>
        <w:t>2</w:t>
      </w:r>
      <w:r w:rsidR="009C6C6E" w:rsidRPr="00B66BCB">
        <w:rPr>
          <w:rFonts w:eastAsia="Agenda Light"/>
          <w:color w:val="000000"/>
          <w:kern w:val="24"/>
          <w:lang w:val="en-US" w:eastAsia="zh-CN"/>
        </w:rPr>
        <w:t xml:space="preserve"> nucleation. Hence, by </w:t>
      </w:r>
      <w:r w:rsidRPr="00B66BCB">
        <w:rPr>
          <w:rFonts w:eastAsia="Agenda Light"/>
          <w:color w:val="000000"/>
          <w:kern w:val="24"/>
          <w:lang w:val="en-US" w:eastAsia="zh-CN"/>
        </w:rPr>
        <w:t xml:space="preserve">designing </w:t>
      </w:r>
      <w:r w:rsidR="009C6C6E" w:rsidRPr="00B66BCB">
        <w:rPr>
          <w:rFonts w:eastAsia="Agenda Light"/>
          <w:color w:val="000000"/>
          <w:kern w:val="24"/>
          <w:lang w:val="en-US" w:eastAsia="zh-CN"/>
        </w:rPr>
        <w:t xml:space="preserve">the sapphire surface structure and topography, </w:t>
      </w:r>
      <w:r w:rsidR="0078442A" w:rsidRPr="00B66BCB">
        <w:rPr>
          <w:rFonts w:eastAsia="Agenda Light"/>
          <w:color w:val="000000"/>
          <w:kern w:val="24"/>
          <w:lang w:val="en-US" w:eastAsia="zh-CN"/>
        </w:rPr>
        <w:t xml:space="preserve">it is </w:t>
      </w:r>
      <w:r w:rsidR="009C6C6E" w:rsidRPr="00B66BCB">
        <w:rPr>
          <w:rFonts w:eastAsia="Agenda Light"/>
          <w:color w:val="000000"/>
          <w:kern w:val="24"/>
          <w:lang w:val="en-US" w:eastAsia="zh-CN"/>
        </w:rPr>
        <w:t>expect</w:t>
      </w:r>
      <w:r w:rsidR="0078442A" w:rsidRPr="00B66BCB">
        <w:rPr>
          <w:rFonts w:eastAsia="Agenda Light"/>
          <w:color w:val="000000"/>
          <w:kern w:val="24"/>
          <w:lang w:val="en-US" w:eastAsia="zh-CN"/>
        </w:rPr>
        <w:t xml:space="preserve">ed </w:t>
      </w:r>
      <w:r w:rsidR="009C6C6E" w:rsidRPr="00B66BCB">
        <w:rPr>
          <w:rFonts w:eastAsia="Agenda Light"/>
          <w:color w:val="000000"/>
          <w:kern w:val="24"/>
          <w:lang w:val="en-US" w:eastAsia="zh-CN"/>
        </w:rPr>
        <w:t>to obtain better control over the MoS</w:t>
      </w:r>
      <w:r w:rsidR="009C6C6E" w:rsidRPr="00B66BCB">
        <w:rPr>
          <w:rFonts w:eastAsia="Agenda Light"/>
          <w:color w:val="000000"/>
          <w:kern w:val="24"/>
          <w:vertAlign w:val="subscript"/>
          <w:lang w:val="en-US" w:eastAsia="zh-CN"/>
        </w:rPr>
        <w:t>2</w:t>
      </w:r>
      <w:r w:rsidR="009C6C6E" w:rsidRPr="00B66BCB">
        <w:rPr>
          <w:rFonts w:eastAsia="Agenda Light"/>
          <w:color w:val="000000"/>
          <w:kern w:val="24"/>
          <w:lang w:val="en-US" w:eastAsia="zh-CN"/>
        </w:rPr>
        <w:t xml:space="preserve"> nucleation, and as such the MoS</w:t>
      </w:r>
      <w:r w:rsidR="009C6C6E" w:rsidRPr="00B66BCB">
        <w:rPr>
          <w:rFonts w:eastAsia="Agenda Light"/>
          <w:color w:val="000000"/>
          <w:kern w:val="24"/>
          <w:vertAlign w:val="subscript"/>
          <w:lang w:val="en-US" w:eastAsia="zh-CN"/>
        </w:rPr>
        <w:t>2</w:t>
      </w:r>
      <w:r w:rsidR="009C6C6E" w:rsidRPr="00B66BCB">
        <w:rPr>
          <w:rFonts w:eastAsia="Agenda Light"/>
          <w:color w:val="000000"/>
          <w:kern w:val="24"/>
          <w:lang w:val="en-US" w:eastAsia="zh-CN"/>
        </w:rPr>
        <w:t xml:space="preserve"> crystal size and epitaxial quality</w:t>
      </w:r>
      <w:r w:rsidRPr="00B66BCB">
        <w:rPr>
          <w:rFonts w:eastAsia="Agenda Light"/>
          <w:color w:val="000000"/>
          <w:kern w:val="24"/>
          <w:lang w:val="en-US" w:eastAsia="zh-CN"/>
        </w:rPr>
        <w:t>,</w:t>
      </w:r>
      <w:r w:rsidR="00411F68" w:rsidRPr="00B66BCB">
        <w:rPr>
          <w:rFonts w:eastAsia="Agenda Light"/>
          <w:color w:val="000000"/>
          <w:kern w:val="24"/>
          <w:lang w:val="en-US" w:eastAsia="zh-CN"/>
        </w:rPr>
        <w:t xml:space="preserve"> which is subject to future research.</w:t>
      </w:r>
    </w:p>
    <w:p w14:paraId="447A8E09" w14:textId="77777777" w:rsidR="006207D0" w:rsidRPr="00B66BCB" w:rsidRDefault="006207D0" w:rsidP="009C6C6E">
      <w:pPr>
        <w:autoSpaceDE w:val="0"/>
        <w:autoSpaceDN w:val="0"/>
        <w:adjustRightInd w:val="0"/>
        <w:spacing w:line="480" w:lineRule="auto"/>
        <w:ind w:firstLine="708"/>
        <w:jc w:val="both"/>
        <w:rPr>
          <w:rFonts w:eastAsia="Agenda Light"/>
          <w:color w:val="000000"/>
          <w:kern w:val="24"/>
          <w:lang w:val="en-US" w:eastAsia="zh-CN"/>
        </w:rPr>
      </w:pPr>
    </w:p>
    <w:p w14:paraId="6620604E" w14:textId="299C275B" w:rsidR="00766E6A" w:rsidRPr="00B66BCB" w:rsidRDefault="0009751D" w:rsidP="002C0E5A">
      <w:pPr>
        <w:autoSpaceDE w:val="0"/>
        <w:autoSpaceDN w:val="0"/>
        <w:adjustRightInd w:val="0"/>
        <w:spacing w:line="480" w:lineRule="auto"/>
        <w:jc w:val="both"/>
        <w:rPr>
          <w:rFonts w:eastAsia="Agenda Light"/>
          <w:color w:val="000000"/>
          <w:kern w:val="24"/>
          <w:lang w:val="en-US" w:eastAsia="zh-CN"/>
        </w:rPr>
      </w:pPr>
      <w:r w:rsidRPr="00B66BCB">
        <w:rPr>
          <w:rFonts w:eastAsia="Agenda Light"/>
          <w:b/>
          <w:bCs/>
          <w:color w:val="000000"/>
          <w:kern w:val="24"/>
          <w:lang w:val="en-US" w:eastAsia="zh-CN"/>
        </w:rPr>
        <w:t xml:space="preserve">Uncontrolled sapphire </w:t>
      </w:r>
      <w:r w:rsidR="00411F68" w:rsidRPr="00B66BCB">
        <w:rPr>
          <w:rFonts w:eastAsia="Agenda Light"/>
          <w:b/>
          <w:bCs/>
          <w:color w:val="000000"/>
          <w:kern w:val="24"/>
          <w:lang w:val="en-US" w:eastAsia="zh-CN"/>
        </w:rPr>
        <w:t xml:space="preserve">surface </w:t>
      </w:r>
      <w:r w:rsidRPr="00B66BCB">
        <w:rPr>
          <w:rFonts w:eastAsia="Agenda Light"/>
          <w:b/>
          <w:bCs/>
          <w:color w:val="000000"/>
          <w:kern w:val="24"/>
          <w:lang w:val="en-US" w:eastAsia="zh-CN"/>
        </w:rPr>
        <w:t xml:space="preserve">topography induces </w:t>
      </w:r>
      <w:r w:rsidR="00B7109B" w:rsidRPr="00B66BCB">
        <w:rPr>
          <w:rFonts w:eastAsia="Agenda Light"/>
          <w:b/>
          <w:bCs/>
          <w:color w:val="000000"/>
          <w:kern w:val="24"/>
          <w:lang w:val="en-US" w:eastAsia="zh-CN"/>
        </w:rPr>
        <w:t>inhomogeneous</w:t>
      </w:r>
      <w:r w:rsidRPr="00B66BCB">
        <w:rPr>
          <w:rFonts w:eastAsia="Agenda Light"/>
          <w:b/>
          <w:bCs/>
          <w:color w:val="000000"/>
          <w:kern w:val="24"/>
          <w:lang w:val="en-US" w:eastAsia="zh-CN"/>
        </w:rPr>
        <w:t xml:space="preserve"> electri</w:t>
      </w:r>
      <w:r w:rsidR="0078442A" w:rsidRPr="00B66BCB">
        <w:rPr>
          <w:rFonts w:eastAsia="Agenda Light"/>
          <w:b/>
          <w:bCs/>
          <w:color w:val="000000"/>
          <w:kern w:val="24"/>
          <w:lang w:val="en-US" w:eastAsia="zh-CN"/>
        </w:rPr>
        <w:t xml:space="preserve">cal conductivity </w:t>
      </w:r>
      <w:r w:rsidRPr="00B66BCB">
        <w:rPr>
          <w:rFonts w:eastAsia="Agenda Light"/>
          <w:b/>
          <w:bCs/>
          <w:color w:val="000000"/>
          <w:kern w:val="24"/>
          <w:lang w:val="en-US" w:eastAsia="zh-CN"/>
        </w:rPr>
        <w:t xml:space="preserve">in </w:t>
      </w:r>
      <w:r w:rsidR="0078442A" w:rsidRPr="00B66BCB">
        <w:rPr>
          <w:rFonts w:eastAsia="Agenda Light"/>
          <w:b/>
          <w:bCs/>
          <w:color w:val="000000"/>
          <w:kern w:val="24"/>
          <w:lang w:val="en-US" w:eastAsia="zh-CN"/>
        </w:rPr>
        <w:t>e</w:t>
      </w:r>
      <w:r w:rsidR="008D1955" w:rsidRPr="00B66BCB">
        <w:rPr>
          <w:rFonts w:eastAsia="Agenda Light"/>
          <w:b/>
          <w:bCs/>
          <w:color w:val="000000"/>
          <w:kern w:val="24"/>
          <w:lang w:val="en-US" w:eastAsia="zh-CN"/>
        </w:rPr>
        <w:t xml:space="preserve">pitaxial </w:t>
      </w:r>
      <w:r w:rsidRPr="00B66BCB">
        <w:rPr>
          <w:rFonts w:eastAsia="Agenda Light"/>
          <w:b/>
          <w:bCs/>
          <w:color w:val="000000"/>
          <w:kern w:val="24"/>
          <w:lang w:val="en-US" w:eastAsia="zh-CN"/>
        </w:rPr>
        <w:t>MoS</w:t>
      </w:r>
      <w:r w:rsidRPr="00B66BCB">
        <w:rPr>
          <w:rFonts w:eastAsia="Agenda Light"/>
          <w:b/>
          <w:bCs/>
          <w:color w:val="000000"/>
          <w:kern w:val="24"/>
          <w:vertAlign w:val="subscript"/>
          <w:lang w:val="en-US" w:eastAsia="zh-CN"/>
        </w:rPr>
        <w:t>2</w:t>
      </w:r>
      <w:r w:rsidRPr="00B66BCB">
        <w:rPr>
          <w:rFonts w:eastAsia="Agenda Light"/>
          <w:b/>
          <w:bCs/>
          <w:color w:val="000000"/>
          <w:kern w:val="24"/>
          <w:lang w:val="en-US" w:eastAsia="zh-CN"/>
        </w:rPr>
        <w:t xml:space="preserve"> monolayer</w:t>
      </w:r>
      <w:r w:rsidR="0078442A" w:rsidRPr="00B66BCB">
        <w:rPr>
          <w:rFonts w:eastAsia="Agenda Light"/>
          <w:color w:val="000000"/>
          <w:kern w:val="24"/>
          <w:lang w:val="en-US" w:eastAsia="zh-CN"/>
        </w:rPr>
        <w:t xml:space="preserve"> </w:t>
      </w:r>
    </w:p>
    <w:p w14:paraId="10CAF374" w14:textId="2CA55E60" w:rsidR="003A781E" w:rsidRPr="00B66BCB" w:rsidRDefault="0009751D" w:rsidP="00BC77A8">
      <w:pPr>
        <w:autoSpaceDE w:val="0"/>
        <w:autoSpaceDN w:val="0"/>
        <w:adjustRightInd w:val="0"/>
        <w:spacing w:line="480" w:lineRule="auto"/>
        <w:ind w:firstLine="708"/>
        <w:jc w:val="both"/>
        <w:rPr>
          <w:rFonts w:eastAsia="Agenda Light"/>
          <w:color w:val="000000"/>
          <w:kern w:val="24"/>
          <w:vertAlign w:val="superscript"/>
          <w:lang w:val="en-US" w:eastAsia="zh-CN"/>
        </w:rPr>
      </w:pPr>
      <w:r w:rsidRPr="00B66BCB">
        <w:rPr>
          <w:rFonts w:eastAsia="Agenda Light"/>
          <w:color w:val="000000"/>
          <w:kern w:val="24"/>
          <w:lang w:val="en-US" w:eastAsia="zh-CN"/>
        </w:rPr>
        <w:t xml:space="preserve">Next, </w:t>
      </w:r>
      <w:r w:rsidR="003A781E" w:rsidRPr="00B66BCB">
        <w:rPr>
          <w:rFonts w:eastAsia="Agenda Light"/>
          <w:color w:val="000000"/>
          <w:kern w:val="24"/>
          <w:lang w:val="en-US" w:eastAsia="zh-CN"/>
        </w:rPr>
        <w:t>we study how the sapphire starting surface affects the local epitaxial registry, the structural and electr</w:t>
      </w:r>
      <w:r w:rsidR="00F82F74" w:rsidRPr="00B66BCB">
        <w:rPr>
          <w:rFonts w:eastAsia="Agenda Light"/>
          <w:color w:val="000000"/>
          <w:kern w:val="24"/>
          <w:lang w:val="en-US" w:eastAsia="zh-CN"/>
        </w:rPr>
        <w:t>ical</w:t>
      </w:r>
      <w:r w:rsidR="003A781E" w:rsidRPr="00B66BCB">
        <w:rPr>
          <w:rFonts w:eastAsia="Agenda Light"/>
          <w:color w:val="000000"/>
          <w:kern w:val="24"/>
          <w:lang w:val="en-US" w:eastAsia="zh-CN"/>
        </w:rPr>
        <w:t xml:space="preserve"> properties of the deposited single layer of MoS</w:t>
      </w:r>
      <w:r w:rsidR="003A781E" w:rsidRPr="00B66BCB">
        <w:rPr>
          <w:rFonts w:eastAsia="Agenda Light"/>
          <w:color w:val="000000"/>
          <w:kern w:val="24"/>
          <w:vertAlign w:val="subscript"/>
          <w:lang w:val="en-US" w:eastAsia="zh-CN"/>
        </w:rPr>
        <w:t>2</w:t>
      </w:r>
      <w:r w:rsidR="003A781E" w:rsidRPr="00B66BCB">
        <w:rPr>
          <w:rFonts w:eastAsia="Agenda Light"/>
          <w:color w:val="000000"/>
          <w:kern w:val="24"/>
          <w:lang w:val="en-US" w:eastAsia="zh-CN"/>
        </w:rPr>
        <w:t>.</w:t>
      </w:r>
      <w:r w:rsidR="003A781E" w:rsidRPr="00B66BCB">
        <w:rPr>
          <w:rFonts w:eastAsia="Agenda Light"/>
          <w:color w:val="000000"/>
          <w:kern w:val="24"/>
          <w:vertAlign w:val="superscript"/>
          <w:lang w:val="en-US" w:eastAsia="zh-CN"/>
        </w:rPr>
        <w:t xml:space="preserve"> </w:t>
      </w:r>
    </w:p>
    <w:p w14:paraId="7BD57C19" w14:textId="7FE59FBA" w:rsidR="00532EFC" w:rsidRPr="00B66BCB" w:rsidRDefault="00532EFC" w:rsidP="00BC77A8">
      <w:pPr>
        <w:autoSpaceDE w:val="0"/>
        <w:autoSpaceDN w:val="0"/>
        <w:adjustRightInd w:val="0"/>
        <w:spacing w:line="480" w:lineRule="auto"/>
        <w:ind w:firstLine="708"/>
        <w:jc w:val="both"/>
        <w:rPr>
          <w:rFonts w:eastAsia="Agenda Light"/>
          <w:strike/>
          <w:color w:val="000000"/>
          <w:kern w:val="24"/>
          <w:lang w:val="en-US" w:eastAsia="zh-CN"/>
        </w:rPr>
      </w:pPr>
      <w:r w:rsidRPr="00B66BCB">
        <w:rPr>
          <w:rFonts w:eastAsia="Agenda Light"/>
          <w:color w:val="000000"/>
          <w:kern w:val="24"/>
          <w:lang w:val="en-US" w:eastAsia="zh-CN"/>
        </w:rPr>
        <w:t xml:space="preserve">As the deposition </w:t>
      </w:r>
      <w:r w:rsidR="00E55BD1" w:rsidRPr="00B66BCB">
        <w:rPr>
          <w:rFonts w:eastAsia="Agenda Light"/>
          <w:color w:val="000000"/>
          <w:kern w:val="24"/>
          <w:lang w:val="en-US" w:eastAsia="zh-CN"/>
        </w:rPr>
        <w:t>proceeds</w:t>
      </w:r>
      <w:r w:rsidRPr="00B66BCB">
        <w:rPr>
          <w:rFonts w:eastAsia="Agenda Light"/>
          <w:color w:val="000000"/>
          <w:kern w:val="24"/>
          <w:lang w:val="en-US" w:eastAsia="zh-CN"/>
        </w:rPr>
        <w:t>, the first MoS</w:t>
      </w:r>
      <w:r w:rsidRPr="00B66BCB">
        <w:rPr>
          <w:rFonts w:eastAsia="Agenda Light"/>
          <w:color w:val="000000"/>
          <w:kern w:val="24"/>
          <w:vertAlign w:val="subscript"/>
          <w:lang w:val="en-US" w:eastAsia="zh-CN"/>
        </w:rPr>
        <w:t>2</w:t>
      </w:r>
      <w:r w:rsidRPr="00B66BCB">
        <w:rPr>
          <w:rFonts w:eastAsia="Agenda Light"/>
          <w:color w:val="000000"/>
          <w:kern w:val="24"/>
          <w:lang w:val="en-US" w:eastAsia="zh-CN"/>
        </w:rPr>
        <w:t xml:space="preserve"> single layer </w:t>
      </w:r>
      <w:r w:rsidR="007D40F2" w:rsidRPr="00B66BCB">
        <w:rPr>
          <w:rFonts w:eastAsia="Agenda Light"/>
          <w:color w:val="000000"/>
          <w:kern w:val="24"/>
          <w:lang w:val="en-US" w:eastAsia="zh-CN"/>
        </w:rPr>
        <w:t xml:space="preserve">fully covers </w:t>
      </w:r>
      <w:r w:rsidRPr="00B66BCB">
        <w:rPr>
          <w:rFonts w:eastAsia="Agenda Light"/>
          <w:color w:val="000000"/>
          <w:kern w:val="24"/>
          <w:lang w:val="en-US" w:eastAsia="zh-CN"/>
        </w:rPr>
        <w:t xml:space="preserve">the sapphire substrate. </w:t>
      </w:r>
      <w:bookmarkStart w:id="17" w:name="_Hlk48579439"/>
      <w:r w:rsidR="00E55BD1" w:rsidRPr="00B66BCB">
        <w:rPr>
          <w:rFonts w:eastAsia="Agenda Light"/>
          <w:color w:val="000000"/>
          <w:kern w:val="24"/>
          <w:lang w:val="en-US" w:eastAsia="zh-CN"/>
        </w:rPr>
        <w:t xml:space="preserve">Before coalescence </w:t>
      </w:r>
      <w:r w:rsidR="003A781E" w:rsidRPr="00B66BCB">
        <w:rPr>
          <w:rFonts w:eastAsia="Agenda Light"/>
          <w:color w:val="000000"/>
          <w:kern w:val="24"/>
          <w:lang w:val="en-US" w:eastAsia="zh-CN"/>
        </w:rPr>
        <w:t>of the first monolayer</w:t>
      </w:r>
      <w:r w:rsidR="00E55BD1" w:rsidRPr="00B66BCB">
        <w:rPr>
          <w:rFonts w:eastAsia="Agenda Light"/>
          <w:color w:val="000000"/>
          <w:kern w:val="24"/>
          <w:lang w:val="en-US" w:eastAsia="zh-CN"/>
        </w:rPr>
        <w:t>, MoS</w:t>
      </w:r>
      <w:r w:rsidR="00E55BD1" w:rsidRPr="00B66BCB">
        <w:rPr>
          <w:rFonts w:eastAsia="Agenda Light"/>
          <w:color w:val="000000"/>
          <w:kern w:val="24"/>
          <w:vertAlign w:val="subscript"/>
          <w:lang w:val="en-US" w:eastAsia="zh-CN"/>
        </w:rPr>
        <w:t>2</w:t>
      </w:r>
      <w:r w:rsidR="00E55BD1" w:rsidRPr="00B66BCB">
        <w:rPr>
          <w:rFonts w:eastAsia="Agenda Light"/>
          <w:color w:val="000000"/>
          <w:kern w:val="24"/>
          <w:lang w:val="en-US" w:eastAsia="zh-CN"/>
        </w:rPr>
        <w:t xml:space="preserve"> </w:t>
      </w:r>
      <w:r w:rsidR="00306FA5" w:rsidRPr="00B66BCB">
        <w:rPr>
          <w:rFonts w:eastAsia="Agenda Light"/>
          <w:color w:val="000000"/>
          <w:kern w:val="24"/>
          <w:lang w:val="en-US" w:eastAsia="zh-CN"/>
        </w:rPr>
        <w:t xml:space="preserve">crystals start to </w:t>
      </w:r>
      <w:r w:rsidR="00E55BD1" w:rsidRPr="00B66BCB">
        <w:rPr>
          <w:rFonts w:eastAsia="Agenda Light"/>
          <w:color w:val="000000"/>
          <w:kern w:val="24"/>
          <w:lang w:val="en-US" w:eastAsia="zh-CN"/>
        </w:rPr>
        <w:t>nucleate</w:t>
      </w:r>
      <w:r w:rsidR="008F5C85" w:rsidRPr="00B66BCB">
        <w:rPr>
          <w:rFonts w:eastAsia="Agenda Light"/>
          <w:color w:val="000000"/>
          <w:kern w:val="24"/>
          <w:lang w:val="en-US" w:eastAsia="zh-CN"/>
        </w:rPr>
        <w:t xml:space="preserve"> already </w:t>
      </w:r>
      <w:r w:rsidR="00E55BD1" w:rsidRPr="00B66BCB">
        <w:rPr>
          <w:rFonts w:eastAsia="Agenda Light"/>
          <w:color w:val="000000"/>
          <w:kern w:val="24"/>
          <w:lang w:val="en-US" w:eastAsia="zh-CN"/>
        </w:rPr>
        <w:t>on the basal plane of this first, bottom MoS</w:t>
      </w:r>
      <w:r w:rsidR="00E55BD1" w:rsidRPr="00B66BCB">
        <w:rPr>
          <w:rFonts w:eastAsia="Agenda Light"/>
          <w:color w:val="000000"/>
          <w:kern w:val="24"/>
          <w:vertAlign w:val="subscript"/>
          <w:lang w:val="en-US" w:eastAsia="zh-CN"/>
        </w:rPr>
        <w:t>2</w:t>
      </w:r>
      <w:r w:rsidR="00E55BD1" w:rsidRPr="00B66BCB">
        <w:rPr>
          <w:rFonts w:eastAsia="Agenda Light"/>
          <w:color w:val="000000"/>
          <w:kern w:val="24"/>
          <w:lang w:val="en-US" w:eastAsia="zh-CN"/>
        </w:rPr>
        <w:t xml:space="preserve"> layer</w:t>
      </w:r>
      <w:r w:rsidR="00306FA5" w:rsidRPr="00B66BCB">
        <w:rPr>
          <w:rFonts w:eastAsia="Agenda Light"/>
          <w:color w:val="000000"/>
          <w:kern w:val="24"/>
          <w:lang w:val="en-US" w:eastAsia="zh-CN"/>
        </w:rPr>
        <w:t>, and continue to</w:t>
      </w:r>
      <w:r w:rsidR="00E55BD1" w:rsidRPr="00B66BCB">
        <w:rPr>
          <w:rFonts w:eastAsia="Agenda Light"/>
          <w:color w:val="000000"/>
          <w:kern w:val="24"/>
          <w:lang w:val="en-US" w:eastAsia="zh-CN"/>
        </w:rPr>
        <w:t xml:space="preserve"> grow </w:t>
      </w:r>
      <w:r w:rsidR="00306FA5" w:rsidRPr="00B66BCB">
        <w:rPr>
          <w:rFonts w:eastAsia="Agenda Light"/>
          <w:color w:val="000000"/>
          <w:kern w:val="24"/>
          <w:lang w:val="en-US" w:eastAsia="zh-CN"/>
        </w:rPr>
        <w:t>preferentially in the lateral dimension</w:t>
      </w:r>
      <w:r w:rsidR="00E55BD1" w:rsidRPr="00B66BCB">
        <w:rPr>
          <w:rFonts w:eastAsia="Agenda Light"/>
          <w:color w:val="000000"/>
          <w:kern w:val="24"/>
          <w:lang w:val="en-US" w:eastAsia="zh-CN"/>
        </w:rPr>
        <w:t xml:space="preserve">. </w:t>
      </w:r>
      <w:r w:rsidR="00306FA5" w:rsidRPr="00B66BCB">
        <w:rPr>
          <w:rFonts w:eastAsia="Agenda Light"/>
          <w:color w:val="000000"/>
          <w:kern w:val="24"/>
          <w:lang w:val="en-US" w:eastAsia="zh-CN"/>
        </w:rPr>
        <w:t>These MoS</w:t>
      </w:r>
      <w:r w:rsidR="00306FA5" w:rsidRPr="00B66BCB">
        <w:rPr>
          <w:rFonts w:eastAsia="Agenda Light"/>
          <w:color w:val="000000"/>
          <w:kern w:val="24"/>
          <w:vertAlign w:val="subscript"/>
          <w:lang w:val="en-US" w:eastAsia="zh-CN"/>
        </w:rPr>
        <w:t>2</w:t>
      </w:r>
      <w:r w:rsidR="00306FA5" w:rsidRPr="00B66BCB">
        <w:rPr>
          <w:rFonts w:eastAsia="Agenda Light"/>
          <w:color w:val="000000"/>
          <w:kern w:val="24"/>
          <w:lang w:val="en-US" w:eastAsia="zh-CN"/>
        </w:rPr>
        <w:t xml:space="preserve"> crystals are denoted hereafter as superficial crystals in the second, non-closed MoS</w:t>
      </w:r>
      <w:r w:rsidR="00306FA5" w:rsidRPr="00B66BCB">
        <w:rPr>
          <w:rFonts w:eastAsia="Agenda Light"/>
          <w:color w:val="000000"/>
          <w:kern w:val="24"/>
          <w:vertAlign w:val="subscript"/>
          <w:lang w:val="en-US" w:eastAsia="zh-CN"/>
        </w:rPr>
        <w:t>2</w:t>
      </w:r>
      <w:r w:rsidR="00306FA5" w:rsidRPr="00B66BCB">
        <w:rPr>
          <w:rFonts w:eastAsia="Agenda Light"/>
          <w:color w:val="000000"/>
          <w:kern w:val="24"/>
          <w:lang w:val="en-US" w:eastAsia="zh-CN"/>
        </w:rPr>
        <w:t xml:space="preserve"> layer. T</w:t>
      </w:r>
      <w:r w:rsidR="007D40F2" w:rsidRPr="00B66BCB">
        <w:rPr>
          <w:rFonts w:eastAsia="Agenda Light"/>
          <w:color w:val="000000"/>
          <w:kern w:val="24"/>
          <w:lang w:val="en-US" w:eastAsia="zh-CN"/>
        </w:rPr>
        <w:t xml:space="preserve">he </w:t>
      </w:r>
      <w:r w:rsidR="00316F4C" w:rsidRPr="00B66BCB">
        <w:rPr>
          <w:rFonts w:eastAsia="Agenda Light"/>
          <w:color w:val="000000"/>
          <w:kern w:val="24"/>
          <w:lang w:val="en-US" w:eastAsia="zh-CN"/>
        </w:rPr>
        <w:t xml:space="preserve">surface coverage </w:t>
      </w:r>
      <w:r w:rsidR="007D40F2" w:rsidRPr="00B66BCB">
        <w:rPr>
          <w:rFonts w:eastAsia="Agenda Light"/>
          <w:color w:val="000000"/>
          <w:kern w:val="24"/>
          <w:lang w:val="en-US" w:eastAsia="zh-CN"/>
        </w:rPr>
        <w:t xml:space="preserve">of </w:t>
      </w:r>
      <w:r w:rsidR="00306FA5" w:rsidRPr="00B66BCB">
        <w:rPr>
          <w:rFonts w:eastAsia="Agenda Light"/>
          <w:color w:val="000000"/>
          <w:kern w:val="24"/>
          <w:lang w:val="en-US" w:eastAsia="zh-CN"/>
        </w:rPr>
        <w:t xml:space="preserve">these superficial </w:t>
      </w:r>
      <w:r w:rsidR="007D40F2" w:rsidRPr="00B66BCB">
        <w:rPr>
          <w:rFonts w:eastAsia="Agenda Light"/>
          <w:color w:val="000000"/>
          <w:kern w:val="24"/>
          <w:lang w:val="en-US" w:eastAsia="zh-CN"/>
        </w:rPr>
        <w:t xml:space="preserve">second layer </w:t>
      </w:r>
      <w:r w:rsidR="00306FA5" w:rsidRPr="00B66BCB">
        <w:rPr>
          <w:rFonts w:eastAsia="Agenda Light"/>
          <w:color w:val="000000"/>
          <w:kern w:val="24"/>
          <w:lang w:val="en-US" w:eastAsia="zh-CN"/>
        </w:rPr>
        <w:t>MoS</w:t>
      </w:r>
      <w:r w:rsidR="00306FA5" w:rsidRPr="00B66BCB">
        <w:rPr>
          <w:rFonts w:eastAsia="Agenda Light"/>
          <w:color w:val="000000"/>
          <w:kern w:val="24"/>
          <w:vertAlign w:val="subscript"/>
          <w:lang w:val="en-US" w:eastAsia="zh-CN"/>
        </w:rPr>
        <w:t>2</w:t>
      </w:r>
      <w:r w:rsidR="00306FA5" w:rsidRPr="00B66BCB">
        <w:rPr>
          <w:rFonts w:eastAsia="Agenda Light"/>
          <w:color w:val="000000"/>
          <w:kern w:val="24"/>
          <w:lang w:val="en-US" w:eastAsia="zh-CN"/>
        </w:rPr>
        <w:t xml:space="preserve"> </w:t>
      </w:r>
      <w:r w:rsidR="00316F4C" w:rsidRPr="00B66BCB">
        <w:rPr>
          <w:rFonts w:eastAsia="Agenda Light"/>
          <w:color w:val="000000"/>
          <w:kern w:val="24"/>
          <w:lang w:val="en-US" w:eastAsia="zh-CN"/>
        </w:rPr>
        <w:t>crystals</w:t>
      </w:r>
      <w:r w:rsidR="007D40F2" w:rsidRPr="00B66BCB">
        <w:rPr>
          <w:rFonts w:eastAsia="Agenda Light"/>
          <w:color w:val="000000"/>
          <w:kern w:val="24"/>
          <w:lang w:val="en-US" w:eastAsia="zh-CN"/>
        </w:rPr>
        <w:t xml:space="preserve"> </w:t>
      </w:r>
      <w:r w:rsidR="00306FA5" w:rsidRPr="00B66BCB">
        <w:rPr>
          <w:rFonts w:eastAsia="Agenda Light"/>
          <w:color w:val="000000"/>
          <w:kern w:val="24"/>
          <w:lang w:val="en-US" w:eastAsia="zh-CN"/>
        </w:rPr>
        <w:t xml:space="preserve">from AFM </w:t>
      </w:r>
      <w:r w:rsidR="00270123" w:rsidRPr="00B66BCB">
        <w:rPr>
          <w:rFonts w:eastAsia="Agenda Light"/>
          <w:color w:val="000000"/>
          <w:kern w:val="24"/>
          <w:lang w:val="en-US" w:eastAsia="zh-CN"/>
        </w:rPr>
        <w:t xml:space="preserve">(Figure S8, Supporting Information) </w:t>
      </w:r>
      <w:r w:rsidR="007D40F2" w:rsidRPr="00B66BCB">
        <w:rPr>
          <w:rFonts w:eastAsia="Agenda Light"/>
          <w:color w:val="000000"/>
          <w:kern w:val="24"/>
          <w:lang w:val="en-US" w:eastAsia="zh-CN"/>
        </w:rPr>
        <w:t xml:space="preserve">is </w:t>
      </w:r>
      <w:r w:rsidR="00306FA5" w:rsidRPr="00B66BCB">
        <w:rPr>
          <w:rFonts w:eastAsia="Agenda Light"/>
          <w:color w:val="000000"/>
          <w:kern w:val="24"/>
          <w:lang w:val="en-US" w:eastAsia="zh-CN"/>
        </w:rPr>
        <w:t>(</w:t>
      </w:r>
      <w:r w:rsidR="00316F4C" w:rsidRPr="00B66BCB">
        <w:rPr>
          <w:rFonts w:eastAsia="Agenda Light"/>
          <w:color w:val="000000"/>
          <w:kern w:val="24"/>
          <w:lang w:val="en-US" w:eastAsia="zh-CN"/>
        </w:rPr>
        <w:t>37±</w:t>
      </w:r>
      <w:proofErr w:type="gramStart"/>
      <w:r w:rsidR="00306FA5" w:rsidRPr="00B66BCB">
        <w:rPr>
          <w:rFonts w:eastAsia="Agenda Light"/>
          <w:color w:val="000000"/>
          <w:kern w:val="24"/>
          <w:lang w:val="en-US" w:eastAsia="zh-CN"/>
        </w:rPr>
        <w:t>4)</w:t>
      </w:r>
      <w:r w:rsidR="00316F4C" w:rsidRPr="00B66BCB">
        <w:rPr>
          <w:rFonts w:eastAsia="Agenda Light"/>
          <w:color w:val="000000"/>
          <w:kern w:val="24"/>
          <w:lang w:val="en-US" w:eastAsia="zh-CN"/>
        </w:rPr>
        <w:t>%</w:t>
      </w:r>
      <w:proofErr w:type="gramEnd"/>
      <w:r w:rsidR="00316F4C" w:rsidRPr="00B66BCB">
        <w:rPr>
          <w:rFonts w:eastAsia="Agenda Light"/>
          <w:color w:val="000000"/>
          <w:kern w:val="24"/>
          <w:lang w:val="en-US" w:eastAsia="zh-CN"/>
        </w:rPr>
        <w:t xml:space="preserve"> and </w:t>
      </w:r>
      <w:r w:rsidR="00306FA5" w:rsidRPr="00B66BCB">
        <w:rPr>
          <w:rFonts w:eastAsia="Agenda Light"/>
          <w:color w:val="000000"/>
          <w:kern w:val="24"/>
          <w:lang w:val="en-US" w:eastAsia="zh-CN"/>
        </w:rPr>
        <w:t>(</w:t>
      </w:r>
      <w:r w:rsidR="00316F4C" w:rsidRPr="00B66BCB">
        <w:rPr>
          <w:rFonts w:eastAsia="Agenda Light"/>
          <w:color w:val="000000"/>
          <w:kern w:val="24"/>
          <w:lang w:val="en-US" w:eastAsia="zh-CN"/>
        </w:rPr>
        <w:t>3</w:t>
      </w:r>
      <w:r w:rsidR="00306FA5" w:rsidRPr="00B66BCB">
        <w:rPr>
          <w:rFonts w:eastAsia="Agenda Light"/>
          <w:color w:val="000000"/>
          <w:kern w:val="24"/>
          <w:lang w:val="en-US" w:eastAsia="zh-CN"/>
        </w:rPr>
        <w:t>7</w:t>
      </w:r>
      <w:r w:rsidR="00316F4C" w:rsidRPr="00B66BCB">
        <w:rPr>
          <w:rFonts w:eastAsia="Agenda Light"/>
          <w:color w:val="000000"/>
          <w:kern w:val="24"/>
          <w:lang w:val="en-US" w:eastAsia="zh-CN"/>
        </w:rPr>
        <w:t>±2</w:t>
      </w:r>
      <w:r w:rsidR="00306FA5" w:rsidRPr="00B66BCB">
        <w:rPr>
          <w:rFonts w:eastAsia="Agenda Light"/>
          <w:color w:val="000000"/>
          <w:kern w:val="24"/>
          <w:lang w:val="en-US" w:eastAsia="zh-CN"/>
        </w:rPr>
        <w:t>)</w:t>
      </w:r>
      <w:r w:rsidR="00316F4C" w:rsidRPr="00B66BCB">
        <w:rPr>
          <w:rFonts w:eastAsia="Agenda Light"/>
          <w:color w:val="000000"/>
          <w:kern w:val="24"/>
          <w:lang w:val="en-US" w:eastAsia="zh-CN"/>
        </w:rPr>
        <w:t>% on on-axis and off-axis 1</w:t>
      </w:r>
      <w:r w:rsidR="00306FA5" w:rsidRPr="00B66BCB">
        <w:rPr>
          <w:rFonts w:eastAsia="Agenda Light"/>
          <w:color w:val="000000"/>
          <w:kern w:val="24"/>
          <w:lang w:val="en-US" w:eastAsia="zh-CN"/>
        </w:rPr>
        <w:t>°</w:t>
      </w:r>
      <w:r w:rsidR="00316F4C" w:rsidRPr="00B66BCB">
        <w:rPr>
          <w:rFonts w:eastAsia="Agenda Light"/>
          <w:color w:val="000000"/>
          <w:kern w:val="24"/>
          <w:lang w:val="en-US" w:eastAsia="zh-CN"/>
        </w:rPr>
        <w:t xml:space="preserve"> </w:t>
      </w:r>
      <w:r w:rsidR="00316F4C" w:rsidRPr="00B66BCB">
        <w:rPr>
          <w:rFonts w:eastAsia="Agenda Light"/>
          <w:color w:val="000000"/>
          <w:kern w:val="24"/>
          <w:lang w:val="en-US" w:eastAsia="zh-CN"/>
        </w:rPr>
        <w:lastRenderedPageBreak/>
        <w:t>cut sapphire, respectively</w:t>
      </w:r>
      <w:r w:rsidR="00306FA5" w:rsidRPr="00B66BCB">
        <w:rPr>
          <w:rFonts w:eastAsia="Agenda Light"/>
          <w:color w:val="000000"/>
          <w:kern w:val="24"/>
          <w:lang w:val="en-US" w:eastAsia="zh-CN"/>
        </w:rPr>
        <w:t>, and is in agreement with the absolute amount of deposited MoS</w:t>
      </w:r>
      <w:r w:rsidR="00306FA5" w:rsidRPr="00B66BCB">
        <w:rPr>
          <w:rFonts w:eastAsia="Agenda Light"/>
          <w:color w:val="000000"/>
          <w:kern w:val="24"/>
          <w:vertAlign w:val="subscript"/>
          <w:lang w:val="en-US" w:eastAsia="zh-CN"/>
        </w:rPr>
        <w:t>2</w:t>
      </w:r>
      <w:r w:rsidR="00306FA5" w:rsidRPr="00B66BCB">
        <w:rPr>
          <w:rFonts w:eastAsia="Agenda Light"/>
          <w:color w:val="000000"/>
          <w:kern w:val="24"/>
          <w:lang w:val="en-US" w:eastAsia="zh-CN"/>
        </w:rPr>
        <w:t xml:space="preserve"> of </w:t>
      </w:r>
      <w:bookmarkStart w:id="18" w:name="_Hlk70633619"/>
      <w:r w:rsidR="00306FA5" w:rsidRPr="00B66BCB">
        <w:rPr>
          <w:rFonts w:eastAsia="Agenda Light"/>
          <w:color w:val="000000"/>
          <w:kern w:val="24"/>
          <w:lang w:val="en-US" w:eastAsia="zh-CN"/>
        </w:rPr>
        <w:t xml:space="preserve">(1.3±0.1) </w:t>
      </w:r>
      <w:bookmarkEnd w:id="18"/>
      <w:r w:rsidR="00633CC9" w:rsidRPr="00B66BCB">
        <w:rPr>
          <w:rFonts w:eastAsia="Agenda Light"/>
          <w:color w:val="000000"/>
          <w:kern w:val="24"/>
          <w:lang w:val="en-US" w:eastAsia="zh-CN"/>
        </w:rPr>
        <w:t>monolayer (ML)</w:t>
      </w:r>
      <w:r w:rsidR="00306FA5" w:rsidRPr="00B66BCB">
        <w:rPr>
          <w:rFonts w:eastAsia="Agenda Light"/>
          <w:color w:val="000000"/>
          <w:kern w:val="24"/>
          <w:lang w:val="en-US" w:eastAsia="zh-CN"/>
        </w:rPr>
        <w:t xml:space="preserve"> as determined by </w:t>
      </w:r>
      <w:r w:rsidR="00431C25" w:rsidRPr="00B66BCB">
        <w:rPr>
          <w:rFonts w:eastAsia="Agenda Light"/>
          <w:color w:val="000000"/>
          <w:kern w:val="24"/>
          <w:lang w:val="en-US" w:eastAsia="zh-CN"/>
        </w:rPr>
        <w:t xml:space="preserve">Rutherford backscattering spectrometry (RBS, </w:t>
      </w:r>
      <w:r w:rsidR="00270123" w:rsidRPr="00B66BCB">
        <w:rPr>
          <w:rFonts w:eastAsia="Agenda Light"/>
          <w:color w:val="000000"/>
          <w:kern w:val="24"/>
          <w:lang w:val="en-US" w:eastAsia="zh-CN"/>
        </w:rPr>
        <w:t>Figure S</w:t>
      </w:r>
      <w:r w:rsidR="002D56D6" w:rsidRPr="00B66BCB">
        <w:rPr>
          <w:rFonts w:eastAsia="Agenda Light"/>
          <w:color w:val="000000"/>
          <w:kern w:val="24"/>
          <w:lang w:val="en-US" w:eastAsia="zh-CN"/>
        </w:rPr>
        <w:t>9</w:t>
      </w:r>
      <w:r w:rsidR="00270123" w:rsidRPr="00B66BCB">
        <w:rPr>
          <w:rFonts w:eastAsia="Agenda Light"/>
          <w:color w:val="000000"/>
          <w:kern w:val="24"/>
          <w:lang w:val="en-US" w:eastAsia="zh-CN"/>
        </w:rPr>
        <w:t>, Supporting Information)</w:t>
      </w:r>
      <w:r w:rsidR="00633CC9" w:rsidRPr="00B66BCB">
        <w:rPr>
          <w:rFonts w:eastAsia="Agenda Light"/>
          <w:color w:val="000000"/>
          <w:kern w:val="24"/>
          <w:lang w:val="en-US" w:eastAsia="zh-CN"/>
        </w:rPr>
        <w:t>.</w:t>
      </w:r>
      <w:r w:rsidR="00316F4C" w:rsidRPr="00B66BCB">
        <w:rPr>
          <w:rFonts w:eastAsia="Agenda Light"/>
          <w:color w:val="000000"/>
          <w:kern w:val="24"/>
          <w:lang w:val="en-US" w:eastAsia="zh-CN"/>
        </w:rPr>
        <w:t xml:space="preserve"> </w:t>
      </w:r>
      <w:bookmarkStart w:id="19" w:name="_Hlk58778475"/>
      <w:r w:rsidR="00431C25" w:rsidRPr="00B66BCB">
        <w:rPr>
          <w:rFonts w:eastAsia="Agenda Light"/>
          <w:color w:val="000000"/>
          <w:kern w:val="24"/>
          <w:lang w:val="en-US" w:eastAsia="zh-CN"/>
        </w:rPr>
        <w:t>The morphology of this 1.3 ML MoS</w:t>
      </w:r>
      <w:r w:rsidR="00431C25" w:rsidRPr="00B66BCB">
        <w:rPr>
          <w:rFonts w:eastAsia="Agenda Light"/>
          <w:color w:val="000000"/>
          <w:kern w:val="24"/>
          <w:vertAlign w:val="subscript"/>
          <w:lang w:val="en-US" w:eastAsia="zh-CN"/>
        </w:rPr>
        <w:t>2</w:t>
      </w:r>
      <w:r w:rsidR="00431C25" w:rsidRPr="00B66BCB">
        <w:rPr>
          <w:rFonts w:eastAsia="Agenda Light"/>
          <w:color w:val="000000"/>
          <w:kern w:val="24"/>
          <w:lang w:val="en-US" w:eastAsia="zh-CN"/>
        </w:rPr>
        <w:t xml:space="preserve"> in a small field of view is </w:t>
      </w:r>
      <w:r w:rsidR="00EF6D53" w:rsidRPr="00B66BCB">
        <w:rPr>
          <w:rFonts w:eastAsia="Agenda Light"/>
          <w:color w:val="000000"/>
          <w:kern w:val="24"/>
          <w:lang w:val="en-US" w:eastAsia="zh-CN"/>
        </w:rPr>
        <w:t xml:space="preserve">also shown in Figure S10 (Supporting Information). </w:t>
      </w:r>
      <w:r w:rsidR="00306FA5" w:rsidRPr="00B66BCB">
        <w:rPr>
          <w:rFonts w:eastAsia="Agenda Light"/>
          <w:color w:val="000000"/>
          <w:kern w:val="24"/>
          <w:lang w:val="en-US" w:eastAsia="zh-CN"/>
        </w:rPr>
        <w:t xml:space="preserve">Although the </w:t>
      </w:r>
      <w:r w:rsidR="00316F4C" w:rsidRPr="00B66BCB">
        <w:rPr>
          <w:rFonts w:eastAsia="Agenda Light"/>
          <w:color w:val="000000"/>
          <w:kern w:val="24"/>
          <w:lang w:val="en-US" w:eastAsia="zh-CN"/>
        </w:rPr>
        <w:t xml:space="preserve">fraction of </w:t>
      </w:r>
      <w:r w:rsidR="00306FA5" w:rsidRPr="00B66BCB">
        <w:rPr>
          <w:rFonts w:eastAsia="Agenda Light"/>
          <w:color w:val="000000"/>
          <w:kern w:val="24"/>
          <w:lang w:val="en-US" w:eastAsia="zh-CN"/>
        </w:rPr>
        <w:t>superficial crystals in the second MoS</w:t>
      </w:r>
      <w:r w:rsidR="00306FA5" w:rsidRPr="00B66BCB">
        <w:rPr>
          <w:rFonts w:eastAsia="Agenda Light"/>
          <w:color w:val="000000"/>
          <w:kern w:val="24"/>
          <w:vertAlign w:val="subscript"/>
          <w:lang w:val="en-US" w:eastAsia="zh-CN"/>
        </w:rPr>
        <w:t>2</w:t>
      </w:r>
      <w:r w:rsidR="00306FA5" w:rsidRPr="00B66BCB">
        <w:rPr>
          <w:rFonts w:eastAsia="Agenda Light"/>
          <w:color w:val="000000"/>
          <w:kern w:val="24"/>
          <w:lang w:val="en-US" w:eastAsia="zh-CN"/>
        </w:rPr>
        <w:t xml:space="preserve"> layer </w:t>
      </w:r>
      <w:r w:rsidR="00316F4C" w:rsidRPr="00B66BCB">
        <w:rPr>
          <w:rFonts w:eastAsia="Agenda Light"/>
          <w:kern w:val="24"/>
          <w:lang w:val="en-US" w:eastAsia="zh-CN"/>
        </w:rPr>
        <w:t xml:space="preserve">deposited on both </w:t>
      </w:r>
      <w:bookmarkEnd w:id="19"/>
      <w:r w:rsidR="00306FA5" w:rsidRPr="00B66BCB">
        <w:rPr>
          <w:rFonts w:eastAsia="Agenda Light"/>
          <w:kern w:val="24"/>
          <w:lang w:val="en-US" w:eastAsia="zh-CN"/>
        </w:rPr>
        <w:t>template types is similar, the wafer-to-wafer non-uniformity is least pronounced</w:t>
      </w:r>
      <w:r w:rsidR="00316F4C" w:rsidRPr="00B66BCB">
        <w:rPr>
          <w:rFonts w:eastAsia="Agenda Light"/>
          <w:kern w:val="24"/>
          <w:lang w:val="en-US" w:eastAsia="zh-CN"/>
        </w:rPr>
        <w:t xml:space="preserve"> </w:t>
      </w:r>
      <w:r w:rsidR="004D7AFE" w:rsidRPr="00B66BCB">
        <w:rPr>
          <w:rFonts w:eastAsia="STZhongsong"/>
          <w:lang w:val="en-US" w:eastAsia="zh-CN"/>
        </w:rPr>
        <w:t xml:space="preserve">on off-axis 1º cut sapphire </w:t>
      </w:r>
      <w:r w:rsidR="00306FA5" w:rsidRPr="00B66BCB">
        <w:rPr>
          <w:rFonts w:eastAsia="STZhongsong"/>
          <w:lang w:val="en-US" w:eastAsia="zh-CN"/>
        </w:rPr>
        <w:t>as opposed to on-axis cut sapphire</w:t>
      </w:r>
      <w:r w:rsidR="004D7AFE" w:rsidRPr="00B66BCB">
        <w:rPr>
          <w:rFonts w:eastAsia="STZhongsong"/>
          <w:lang w:val="en-US" w:eastAsia="zh-CN"/>
        </w:rPr>
        <w:t xml:space="preserve"> (Figure S</w:t>
      </w:r>
      <w:r w:rsidR="00877868" w:rsidRPr="00B66BCB">
        <w:rPr>
          <w:rFonts w:eastAsia="STZhongsong"/>
          <w:lang w:val="en-US" w:eastAsia="zh-CN"/>
        </w:rPr>
        <w:t>11</w:t>
      </w:r>
      <w:r w:rsidR="00B32167" w:rsidRPr="00B66BCB">
        <w:rPr>
          <w:rFonts w:eastAsia="Agenda Light"/>
          <w:color w:val="000000"/>
          <w:kern w:val="24"/>
          <w:lang w:val="en-US" w:eastAsia="zh-CN"/>
        </w:rPr>
        <w:t>, Supporting Information</w:t>
      </w:r>
      <w:r w:rsidR="004D7AFE" w:rsidRPr="00B66BCB">
        <w:rPr>
          <w:rFonts w:eastAsia="STZhongsong"/>
          <w:lang w:val="en-US" w:eastAsia="zh-CN"/>
        </w:rPr>
        <w:t xml:space="preserve">). </w:t>
      </w:r>
      <w:bookmarkEnd w:id="17"/>
      <w:r w:rsidR="00EF6D53" w:rsidRPr="00B66BCB">
        <w:rPr>
          <w:rFonts w:eastAsia="Agenda Light"/>
          <w:color w:val="000000"/>
          <w:kern w:val="24"/>
          <w:lang w:val="en-US" w:eastAsia="zh-CN"/>
        </w:rPr>
        <w:t>Photoluminescence spectroscopy (PL) and Raman spectroscopy collected on 1.3 ML MoS</w:t>
      </w:r>
      <w:r w:rsidR="00EF6D53" w:rsidRPr="00B66BCB">
        <w:rPr>
          <w:rFonts w:eastAsia="Agenda Light"/>
          <w:color w:val="000000"/>
          <w:kern w:val="24"/>
          <w:vertAlign w:val="subscript"/>
          <w:lang w:val="en-US" w:eastAsia="zh-CN"/>
        </w:rPr>
        <w:t>2</w:t>
      </w:r>
      <w:r w:rsidR="00EF6D53" w:rsidRPr="00B66BCB">
        <w:rPr>
          <w:rFonts w:eastAsia="Agenda Light"/>
          <w:color w:val="000000"/>
          <w:kern w:val="24"/>
          <w:lang w:val="en-US" w:eastAsia="zh-CN"/>
        </w:rPr>
        <w:t xml:space="preserve"> deposited on both types of sapphire templates show similar characteristic peak behaviors (Figure S12-S13, Supporting Information)</w:t>
      </w:r>
    </w:p>
    <w:p w14:paraId="1DF3A0DC" w14:textId="4EB46F18" w:rsidR="00826333" w:rsidRPr="00B66BCB" w:rsidRDefault="00826333" w:rsidP="00826333">
      <w:pPr>
        <w:autoSpaceDE w:val="0"/>
        <w:autoSpaceDN w:val="0"/>
        <w:adjustRightInd w:val="0"/>
        <w:spacing w:line="480" w:lineRule="auto"/>
        <w:ind w:firstLine="708"/>
        <w:jc w:val="both"/>
        <w:rPr>
          <w:rFonts w:eastAsia="Agenda Light"/>
          <w:color w:val="000000"/>
          <w:kern w:val="24"/>
          <w:lang w:val="en-GB" w:eastAsia="zh-CN"/>
        </w:rPr>
      </w:pPr>
      <w:r w:rsidRPr="00B66BCB">
        <w:rPr>
          <w:rFonts w:eastAsia="Agenda Light"/>
          <w:color w:val="000000"/>
          <w:kern w:val="24"/>
          <w:lang w:val="en-GB" w:eastAsia="zh-CN"/>
        </w:rPr>
        <w:t>C</w:t>
      </w:r>
      <w:r w:rsidRPr="00B66BCB">
        <w:rPr>
          <w:rFonts w:eastAsia="Agenda Light"/>
          <w:color w:val="000000"/>
          <w:kern w:val="24"/>
          <w:lang w:val="en-US" w:eastAsia="zh-CN"/>
        </w:rPr>
        <w:t xml:space="preserve">ross-sectional </w:t>
      </w:r>
      <w:r w:rsidR="00EF6D53" w:rsidRPr="00B66BCB">
        <w:rPr>
          <w:rFonts w:eastAsia="STZhongsong"/>
          <w:lang w:val="en-US" w:eastAsia="zh-CN"/>
        </w:rPr>
        <w:t xml:space="preserve">transmission electron microscopy (XTEM) </w:t>
      </w:r>
      <w:r w:rsidR="00BB4BFB" w:rsidRPr="00B66BCB">
        <w:rPr>
          <w:rFonts w:eastAsia="Agenda Light"/>
          <w:color w:val="000000"/>
          <w:kern w:val="24"/>
          <w:lang w:val="en-US" w:eastAsia="zh-CN"/>
        </w:rPr>
        <w:t>confirms</w:t>
      </w:r>
      <w:r w:rsidRPr="00B66BCB">
        <w:rPr>
          <w:rFonts w:eastAsia="Agenda Light"/>
          <w:color w:val="000000"/>
          <w:kern w:val="24"/>
          <w:lang w:val="en-US" w:eastAsia="zh-CN"/>
        </w:rPr>
        <w:t xml:space="preserve"> the MoS</w:t>
      </w:r>
      <w:r w:rsidRPr="00B66BCB">
        <w:rPr>
          <w:rFonts w:eastAsia="Agenda Light"/>
          <w:color w:val="000000"/>
          <w:kern w:val="24"/>
          <w:vertAlign w:val="subscript"/>
          <w:lang w:val="en-US" w:eastAsia="zh-CN"/>
        </w:rPr>
        <w:t>2</w:t>
      </w:r>
      <w:r w:rsidRPr="00B66BCB">
        <w:rPr>
          <w:rFonts w:eastAsia="Agenda Light"/>
          <w:color w:val="000000"/>
          <w:kern w:val="24"/>
          <w:lang w:val="en-US" w:eastAsia="zh-CN"/>
        </w:rPr>
        <w:t xml:space="preserve"> layer thickness with the first, bottom MoS</w:t>
      </w:r>
      <w:r w:rsidRPr="00B66BCB">
        <w:rPr>
          <w:rFonts w:eastAsia="Agenda Light"/>
          <w:color w:val="000000"/>
          <w:kern w:val="24"/>
          <w:vertAlign w:val="subscript"/>
          <w:lang w:val="en-US" w:eastAsia="zh-CN"/>
        </w:rPr>
        <w:t>2</w:t>
      </w:r>
      <w:r w:rsidRPr="00B66BCB">
        <w:rPr>
          <w:rFonts w:eastAsia="Agenda Light"/>
          <w:color w:val="000000"/>
          <w:kern w:val="24"/>
          <w:lang w:val="en-US" w:eastAsia="zh-CN"/>
        </w:rPr>
        <w:t xml:space="preserve"> single layer covering the sapphire surface continuously and the appearance of crystals in the top, non-closed second layer. Moreover, from the reference atomic plane as indicated by the yellow dotted line, the sapphire step heights have been extracted</w:t>
      </w:r>
      <w:r w:rsidR="008567C5" w:rsidRPr="00B66BCB">
        <w:rPr>
          <w:rFonts w:eastAsia="Agenda Light"/>
          <w:color w:val="000000"/>
          <w:kern w:val="24"/>
          <w:lang w:val="en-US" w:eastAsia="zh-CN"/>
        </w:rPr>
        <w:t xml:space="preserve"> (Figure 2</w:t>
      </w:r>
      <w:r w:rsidR="00C23070" w:rsidRPr="00B66BCB">
        <w:rPr>
          <w:rFonts w:eastAsia="Agenda Light"/>
          <w:color w:val="000000"/>
          <w:kern w:val="24"/>
          <w:lang w:val="en-US" w:eastAsia="zh-CN"/>
        </w:rPr>
        <w:t>a</w:t>
      </w:r>
      <w:r w:rsidR="008567C5" w:rsidRPr="00B66BCB">
        <w:rPr>
          <w:rFonts w:eastAsia="Agenda Light"/>
          <w:color w:val="000000"/>
          <w:kern w:val="24"/>
          <w:lang w:val="en-US" w:eastAsia="zh-CN"/>
        </w:rPr>
        <w:t>-</w:t>
      </w:r>
      <w:r w:rsidR="00C23070" w:rsidRPr="00B66BCB">
        <w:rPr>
          <w:rFonts w:eastAsia="Agenda Light"/>
          <w:color w:val="000000"/>
          <w:kern w:val="24"/>
          <w:lang w:val="en-US" w:eastAsia="zh-CN"/>
        </w:rPr>
        <w:t>b</w:t>
      </w:r>
      <w:r w:rsidR="008567C5" w:rsidRPr="00B66BCB">
        <w:rPr>
          <w:rFonts w:eastAsia="Agenda Light"/>
          <w:color w:val="000000"/>
          <w:kern w:val="24"/>
          <w:lang w:val="en-US" w:eastAsia="zh-CN"/>
        </w:rPr>
        <w:t>)</w:t>
      </w:r>
      <w:r w:rsidRPr="00B66BCB">
        <w:rPr>
          <w:rFonts w:eastAsia="Agenda Light"/>
          <w:color w:val="000000"/>
          <w:kern w:val="24"/>
          <w:lang w:val="en-US" w:eastAsia="zh-CN"/>
        </w:rPr>
        <w:t xml:space="preserve"> </w:t>
      </w:r>
      <w:r w:rsidR="00755B83" w:rsidRPr="00B66BCB">
        <w:rPr>
          <w:rFonts w:eastAsia="Agenda Light"/>
          <w:color w:val="000000"/>
          <w:kern w:val="24"/>
          <w:lang w:val="en-US" w:eastAsia="zh-CN"/>
        </w:rPr>
        <w:t>which</w:t>
      </w:r>
      <w:r w:rsidRPr="00B66BCB">
        <w:rPr>
          <w:rFonts w:eastAsia="Agenda Light"/>
          <w:color w:val="000000"/>
          <w:kern w:val="24"/>
          <w:lang w:val="en-US" w:eastAsia="zh-CN"/>
        </w:rPr>
        <w:t xml:space="preserve"> agree with the values extracted by AFM (Figure 1). </w:t>
      </w:r>
      <w:r w:rsidR="008567C5" w:rsidRPr="00B66BCB">
        <w:rPr>
          <w:rFonts w:eastAsia="Agenda Light"/>
          <w:color w:val="000000"/>
          <w:kern w:val="24"/>
          <w:lang w:val="en-US" w:eastAsia="zh-CN"/>
        </w:rPr>
        <w:t xml:space="preserve">Despite the large </w:t>
      </w:r>
      <w:proofErr w:type="spellStart"/>
      <w:r w:rsidR="008567C5" w:rsidRPr="00B66BCB">
        <w:rPr>
          <w:rFonts w:eastAsia="Agenda Light"/>
          <w:color w:val="000000"/>
          <w:kern w:val="24"/>
          <w:lang w:val="en-US" w:eastAsia="zh-CN"/>
        </w:rPr>
        <w:t>H</w:t>
      </w:r>
      <w:r w:rsidR="008567C5" w:rsidRPr="00B66BCB">
        <w:rPr>
          <w:rFonts w:eastAsia="Agenda Light"/>
          <w:color w:val="000000"/>
          <w:kern w:val="24"/>
          <w:vertAlign w:val="subscript"/>
          <w:lang w:val="en-US" w:eastAsia="zh-CN"/>
        </w:rPr>
        <w:t>terrace</w:t>
      </w:r>
      <w:proofErr w:type="spellEnd"/>
      <w:r w:rsidR="008567C5" w:rsidRPr="00B66BCB">
        <w:rPr>
          <w:rFonts w:eastAsia="Agenda Light"/>
          <w:color w:val="000000"/>
          <w:kern w:val="24"/>
          <w:lang w:val="en-US" w:eastAsia="zh-CN"/>
        </w:rPr>
        <w:t>, t</w:t>
      </w:r>
      <w:r w:rsidRPr="00B66BCB">
        <w:rPr>
          <w:rFonts w:eastAsia="Agenda Light"/>
          <w:color w:val="000000"/>
          <w:kern w:val="24"/>
          <w:lang w:val="en-US" w:eastAsia="zh-CN"/>
        </w:rPr>
        <w:t>he first, bottom MoS</w:t>
      </w:r>
      <w:r w:rsidRPr="00B66BCB">
        <w:rPr>
          <w:rFonts w:eastAsia="Agenda Light"/>
          <w:color w:val="000000"/>
          <w:kern w:val="24"/>
          <w:vertAlign w:val="subscript"/>
          <w:lang w:val="en-US" w:eastAsia="zh-CN"/>
        </w:rPr>
        <w:t>2</w:t>
      </w:r>
      <w:r w:rsidRPr="00B66BCB">
        <w:rPr>
          <w:rFonts w:eastAsia="Agenda Light"/>
          <w:color w:val="000000"/>
          <w:kern w:val="24"/>
          <w:lang w:val="en-US" w:eastAsia="zh-CN"/>
        </w:rPr>
        <w:t xml:space="preserve"> single layer can follow the profile of the </w:t>
      </w:r>
      <w:r w:rsidR="00755B83" w:rsidRPr="00B66BCB">
        <w:rPr>
          <w:rFonts w:eastAsia="Agenda Light"/>
          <w:color w:val="000000"/>
          <w:kern w:val="24"/>
          <w:lang w:val="en-US" w:eastAsia="zh-CN"/>
        </w:rPr>
        <w:t xml:space="preserve">sapphire </w:t>
      </w:r>
      <w:r w:rsidRPr="00B66BCB">
        <w:rPr>
          <w:rFonts w:eastAsia="Agenda Light"/>
          <w:color w:val="000000"/>
          <w:kern w:val="24"/>
          <w:lang w:val="en-US" w:eastAsia="zh-CN"/>
        </w:rPr>
        <w:t>steps</w:t>
      </w:r>
      <w:r w:rsidR="008567C5" w:rsidRPr="00B66BCB">
        <w:rPr>
          <w:rFonts w:eastAsia="Agenda Light"/>
          <w:color w:val="000000"/>
          <w:kern w:val="24"/>
          <w:lang w:val="en-US" w:eastAsia="zh-CN"/>
        </w:rPr>
        <w:t xml:space="preserve"> and grows conformal to the sapphire topography. Furthermore, MoS</w:t>
      </w:r>
      <w:r w:rsidR="008567C5" w:rsidRPr="00B66BCB">
        <w:rPr>
          <w:rFonts w:eastAsia="Agenda Light"/>
          <w:color w:val="000000"/>
          <w:kern w:val="24"/>
          <w:vertAlign w:val="subscript"/>
          <w:lang w:val="en-US" w:eastAsia="zh-CN"/>
        </w:rPr>
        <w:t>2</w:t>
      </w:r>
      <w:r w:rsidR="008567C5" w:rsidRPr="00B66BCB">
        <w:rPr>
          <w:rFonts w:eastAsia="Agenda Light"/>
          <w:color w:val="000000"/>
          <w:kern w:val="24"/>
          <w:lang w:val="en-US" w:eastAsia="zh-CN"/>
        </w:rPr>
        <w:t xml:space="preserve"> crystals in both the first, closed layer as well as </w:t>
      </w:r>
      <w:r w:rsidR="00755B83" w:rsidRPr="00B66BCB">
        <w:rPr>
          <w:rFonts w:eastAsia="Agenda Light"/>
          <w:color w:val="000000"/>
          <w:kern w:val="24"/>
          <w:lang w:val="en-US" w:eastAsia="zh-CN"/>
        </w:rPr>
        <w:t xml:space="preserve">in </w:t>
      </w:r>
      <w:r w:rsidR="008567C5" w:rsidRPr="00B66BCB">
        <w:rPr>
          <w:rFonts w:eastAsia="Agenda Light"/>
          <w:color w:val="000000"/>
          <w:kern w:val="24"/>
          <w:lang w:val="en-US" w:eastAsia="zh-CN"/>
        </w:rPr>
        <w:t xml:space="preserve">the second, non-closed monolayer </w:t>
      </w:r>
      <w:r w:rsidR="00755B83" w:rsidRPr="00B66BCB">
        <w:rPr>
          <w:rFonts w:eastAsia="Agenda Light"/>
          <w:color w:val="000000"/>
          <w:kern w:val="24"/>
          <w:lang w:val="en-US" w:eastAsia="zh-CN"/>
        </w:rPr>
        <w:t xml:space="preserve">can </w:t>
      </w:r>
      <w:r w:rsidR="008567C5" w:rsidRPr="00B66BCB">
        <w:rPr>
          <w:rFonts w:eastAsia="Agenda Light"/>
          <w:color w:val="000000"/>
          <w:kern w:val="24"/>
          <w:lang w:val="en-US" w:eastAsia="zh-CN"/>
        </w:rPr>
        <w:t>nucleate from</w:t>
      </w:r>
      <w:r w:rsidR="00755B83" w:rsidRPr="00B66BCB">
        <w:rPr>
          <w:rFonts w:eastAsia="Agenda Light"/>
          <w:color w:val="000000"/>
          <w:kern w:val="24"/>
          <w:lang w:val="en-US" w:eastAsia="zh-CN"/>
        </w:rPr>
        <w:t xml:space="preserve"> </w:t>
      </w:r>
      <w:r w:rsidR="008567C5" w:rsidRPr="00B66BCB">
        <w:rPr>
          <w:rFonts w:eastAsia="Agenda Light"/>
          <w:color w:val="000000"/>
          <w:kern w:val="24"/>
          <w:lang w:val="en-US" w:eastAsia="zh-CN"/>
        </w:rPr>
        <w:t>a sapphire step and from the basal surface of either the sapphire terrace or the bottom, first MoS</w:t>
      </w:r>
      <w:r w:rsidR="008567C5" w:rsidRPr="00B66BCB">
        <w:rPr>
          <w:rFonts w:eastAsia="Agenda Light"/>
          <w:color w:val="000000"/>
          <w:kern w:val="24"/>
          <w:vertAlign w:val="subscript"/>
          <w:lang w:val="en-US" w:eastAsia="zh-CN"/>
        </w:rPr>
        <w:t>2</w:t>
      </w:r>
      <w:r w:rsidR="008567C5" w:rsidRPr="00B66BCB">
        <w:rPr>
          <w:rFonts w:eastAsia="Agenda Light"/>
          <w:color w:val="000000"/>
          <w:kern w:val="24"/>
          <w:lang w:val="en-US" w:eastAsia="zh-CN"/>
        </w:rPr>
        <w:t xml:space="preserve"> layer</w:t>
      </w:r>
      <w:r w:rsidR="00755B83" w:rsidRPr="00B66BCB">
        <w:rPr>
          <w:rFonts w:eastAsia="Agenda Light"/>
          <w:color w:val="000000"/>
          <w:kern w:val="24"/>
          <w:lang w:val="en-US" w:eastAsia="zh-CN"/>
        </w:rPr>
        <w:t xml:space="preserve"> respectively</w:t>
      </w:r>
      <w:r w:rsidR="008567C5" w:rsidRPr="00B66BCB">
        <w:rPr>
          <w:rFonts w:eastAsia="Agenda Light"/>
          <w:color w:val="000000"/>
          <w:kern w:val="24"/>
          <w:lang w:val="en-US" w:eastAsia="zh-CN"/>
        </w:rPr>
        <w:t>. For example, superficial MoS</w:t>
      </w:r>
      <w:r w:rsidR="008567C5" w:rsidRPr="00B66BCB">
        <w:rPr>
          <w:rFonts w:eastAsia="Agenda Light"/>
          <w:color w:val="000000"/>
          <w:kern w:val="24"/>
          <w:vertAlign w:val="subscript"/>
          <w:lang w:val="en-US" w:eastAsia="zh-CN"/>
        </w:rPr>
        <w:t>2</w:t>
      </w:r>
      <w:r w:rsidR="008567C5" w:rsidRPr="00B66BCB">
        <w:rPr>
          <w:rFonts w:eastAsia="Agenda Light"/>
          <w:color w:val="000000"/>
          <w:kern w:val="24"/>
          <w:lang w:val="en-US" w:eastAsia="zh-CN"/>
        </w:rPr>
        <w:t xml:space="preserve"> crystals in the second, non-closed layer </w:t>
      </w:r>
      <w:proofErr w:type="gramStart"/>
      <w:r w:rsidRPr="00B66BCB">
        <w:rPr>
          <w:rFonts w:eastAsia="Agenda Light"/>
          <w:color w:val="000000"/>
          <w:kern w:val="24"/>
          <w:lang w:val="en-US" w:eastAsia="zh-CN"/>
        </w:rPr>
        <w:t>originate</w:t>
      </w:r>
      <w:proofErr w:type="gramEnd"/>
      <w:r w:rsidRPr="00B66BCB">
        <w:rPr>
          <w:rFonts w:eastAsia="Agenda Light"/>
          <w:color w:val="000000"/>
          <w:kern w:val="24"/>
          <w:lang w:val="en-US" w:eastAsia="zh-CN"/>
        </w:rPr>
        <w:t xml:space="preserve"> from the presence of a step</w:t>
      </w:r>
      <w:r w:rsidR="008567C5" w:rsidRPr="00B66BCB">
        <w:rPr>
          <w:rFonts w:eastAsia="Agenda Light"/>
          <w:color w:val="000000"/>
          <w:kern w:val="24"/>
          <w:lang w:val="en-US" w:eastAsia="zh-CN"/>
        </w:rPr>
        <w:t xml:space="preserve"> (Figure S1</w:t>
      </w:r>
      <w:r w:rsidR="00B568A5" w:rsidRPr="00B66BCB">
        <w:rPr>
          <w:rFonts w:eastAsia="Agenda Light"/>
          <w:color w:val="000000"/>
          <w:kern w:val="24"/>
          <w:lang w:val="en-US" w:eastAsia="zh-CN"/>
        </w:rPr>
        <w:t>4</w:t>
      </w:r>
      <w:r w:rsidR="008567C5" w:rsidRPr="00B66BCB">
        <w:rPr>
          <w:rFonts w:eastAsia="Agenda Light"/>
          <w:color w:val="000000"/>
          <w:kern w:val="24"/>
          <w:lang w:val="en-US" w:eastAsia="zh-CN"/>
        </w:rPr>
        <w:t>, Supporting Information)</w:t>
      </w:r>
      <w:r w:rsidRPr="00B66BCB">
        <w:rPr>
          <w:rFonts w:eastAsia="Agenda Light"/>
          <w:color w:val="000000"/>
          <w:kern w:val="24"/>
          <w:lang w:val="en-US" w:eastAsia="zh-CN"/>
        </w:rPr>
        <w:t xml:space="preserve">, </w:t>
      </w:r>
      <w:r w:rsidR="008567C5" w:rsidRPr="00B66BCB">
        <w:rPr>
          <w:rFonts w:eastAsia="Agenda Light"/>
          <w:color w:val="000000"/>
          <w:kern w:val="24"/>
          <w:lang w:val="en-US" w:eastAsia="zh-CN"/>
        </w:rPr>
        <w:t xml:space="preserve">whereas other crystals </w:t>
      </w:r>
      <w:r w:rsidRPr="00B66BCB">
        <w:rPr>
          <w:rFonts w:eastAsia="Agenda Light"/>
          <w:color w:val="000000"/>
          <w:kern w:val="24"/>
          <w:lang w:val="en-US" w:eastAsia="zh-CN"/>
        </w:rPr>
        <w:t>seem</w:t>
      </w:r>
      <w:r w:rsidR="008567C5" w:rsidRPr="00B66BCB">
        <w:rPr>
          <w:rFonts w:eastAsia="Agenda Light"/>
          <w:color w:val="000000"/>
          <w:kern w:val="24"/>
          <w:lang w:val="en-US" w:eastAsia="zh-CN"/>
        </w:rPr>
        <w:t xml:space="preserve"> </w:t>
      </w:r>
      <w:r w:rsidR="00755B83" w:rsidRPr="00B66BCB">
        <w:rPr>
          <w:rFonts w:eastAsia="Agenda Light"/>
          <w:color w:val="000000"/>
          <w:kern w:val="24"/>
          <w:lang w:val="en-US" w:eastAsia="zh-CN"/>
        </w:rPr>
        <w:t xml:space="preserve">to </w:t>
      </w:r>
      <w:r w:rsidR="008567C5" w:rsidRPr="00B66BCB">
        <w:rPr>
          <w:rFonts w:eastAsia="Agenda Light"/>
          <w:color w:val="000000"/>
          <w:kern w:val="24"/>
          <w:lang w:val="en-US" w:eastAsia="zh-CN"/>
        </w:rPr>
        <w:t xml:space="preserve">nucleate at the basal plane of the </w:t>
      </w:r>
      <w:r w:rsidRPr="00B66BCB">
        <w:rPr>
          <w:rFonts w:eastAsia="Agenda Light"/>
          <w:color w:val="000000"/>
          <w:kern w:val="24"/>
          <w:lang w:val="en-US" w:eastAsia="zh-CN"/>
        </w:rPr>
        <w:t>first</w:t>
      </w:r>
      <w:r w:rsidR="008567C5" w:rsidRPr="00B66BCB">
        <w:rPr>
          <w:rFonts w:eastAsia="Agenda Light"/>
          <w:color w:val="000000"/>
          <w:kern w:val="24"/>
          <w:lang w:val="en-US" w:eastAsia="zh-CN"/>
        </w:rPr>
        <w:t>, bottom</w:t>
      </w:r>
      <w:r w:rsidRPr="00B66BCB">
        <w:rPr>
          <w:rFonts w:eastAsia="Agenda Light"/>
          <w:color w:val="000000"/>
          <w:kern w:val="24"/>
          <w:lang w:val="en-US" w:eastAsia="zh-CN"/>
        </w:rPr>
        <w:t xml:space="preserve"> MoS</w:t>
      </w:r>
      <w:r w:rsidRPr="00B66BCB">
        <w:rPr>
          <w:rFonts w:eastAsia="Agenda Light"/>
          <w:color w:val="000000"/>
          <w:kern w:val="24"/>
          <w:vertAlign w:val="subscript"/>
          <w:lang w:val="en-US" w:eastAsia="zh-CN"/>
        </w:rPr>
        <w:t>2</w:t>
      </w:r>
      <w:r w:rsidRPr="00B66BCB">
        <w:rPr>
          <w:rFonts w:eastAsia="Agenda Light"/>
          <w:color w:val="000000"/>
          <w:kern w:val="24"/>
          <w:lang w:val="en-US" w:eastAsia="zh-CN"/>
        </w:rPr>
        <w:t xml:space="preserve"> layer</w:t>
      </w:r>
      <w:r w:rsidR="008567C5" w:rsidRPr="00B66BCB">
        <w:rPr>
          <w:rFonts w:eastAsia="Agenda Light"/>
          <w:color w:val="000000"/>
          <w:kern w:val="24"/>
          <w:lang w:val="en-US" w:eastAsia="zh-CN"/>
        </w:rPr>
        <w:t xml:space="preserve"> (Figure 2</w:t>
      </w:r>
      <w:r w:rsidR="00C23070" w:rsidRPr="00B66BCB">
        <w:rPr>
          <w:rFonts w:eastAsia="Agenda Light"/>
          <w:color w:val="000000"/>
          <w:kern w:val="24"/>
          <w:lang w:val="en-US" w:eastAsia="zh-CN"/>
        </w:rPr>
        <w:t>a-b</w:t>
      </w:r>
      <w:r w:rsidR="008567C5" w:rsidRPr="00B66BCB">
        <w:rPr>
          <w:rFonts w:eastAsia="Agenda Light"/>
          <w:color w:val="000000"/>
          <w:kern w:val="24"/>
          <w:lang w:val="en-US" w:eastAsia="zh-CN"/>
        </w:rPr>
        <w:t>)</w:t>
      </w:r>
      <w:r w:rsidRPr="00B66BCB">
        <w:rPr>
          <w:rFonts w:eastAsia="Agenda Light"/>
          <w:color w:val="000000"/>
          <w:kern w:val="24"/>
          <w:lang w:val="en-US" w:eastAsia="zh-CN"/>
        </w:rPr>
        <w:t xml:space="preserve">. </w:t>
      </w:r>
    </w:p>
    <w:p w14:paraId="430F6058" w14:textId="78734C37" w:rsidR="0026321A" w:rsidRPr="00B66BCB" w:rsidRDefault="007673EB" w:rsidP="008C4CC2">
      <w:pPr>
        <w:autoSpaceDE w:val="0"/>
        <w:autoSpaceDN w:val="0"/>
        <w:adjustRightInd w:val="0"/>
        <w:spacing w:line="480" w:lineRule="auto"/>
        <w:ind w:firstLine="708"/>
        <w:jc w:val="both"/>
        <w:rPr>
          <w:rFonts w:eastAsia="Agenda Light"/>
          <w:color w:val="000000"/>
          <w:kern w:val="24"/>
          <w:lang w:val="en-US" w:eastAsia="zh-CN"/>
        </w:rPr>
      </w:pPr>
      <w:r w:rsidRPr="00B66BCB">
        <w:rPr>
          <w:rFonts w:eastAsia="Agenda Light"/>
          <w:color w:val="000000"/>
          <w:kern w:val="24"/>
          <w:lang w:val="en-US" w:eastAsia="zh-CN"/>
        </w:rPr>
        <w:t>The first, bottom MoS</w:t>
      </w:r>
      <w:r w:rsidRPr="00B66BCB">
        <w:rPr>
          <w:rFonts w:eastAsia="Agenda Light"/>
          <w:color w:val="000000"/>
          <w:kern w:val="24"/>
          <w:vertAlign w:val="subscript"/>
          <w:lang w:val="en-US" w:eastAsia="zh-CN"/>
        </w:rPr>
        <w:t>2</w:t>
      </w:r>
      <w:r w:rsidRPr="00B66BCB">
        <w:rPr>
          <w:rFonts w:eastAsia="Agenda Light"/>
          <w:color w:val="000000"/>
          <w:kern w:val="24"/>
          <w:lang w:val="en-US" w:eastAsia="zh-CN"/>
        </w:rPr>
        <w:t xml:space="preserve"> single layer develops an epitaxial crystalline structure, in </w:t>
      </w:r>
      <w:r w:rsidR="007B0474" w:rsidRPr="00B66BCB">
        <w:rPr>
          <w:rFonts w:eastAsia="Agenda Light"/>
          <w:color w:val="000000"/>
          <w:kern w:val="24"/>
          <w:lang w:val="en-US" w:eastAsia="zh-CN"/>
        </w:rPr>
        <w:t xml:space="preserve">registry </w:t>
      </w:r>
      <w:r w:rsidRPr="00B66BCB">
        <w:rPr>
          <w:rFonts w:eastAsia="Agenda Light"/>
          <w:color w:val="000000"/>
          <w:kern w:val="24"/>
          <w:lang w:val="en-US" w:eastAsia="zh-CN"/>
        </w:rPr>
        <w:t xml:space="preserve">with underlying sapphire </w:t>
      </w:r>
      <w:r w:rsidR="001C427F" w:rsidRPr="00B66BCB">
        <w:rPr>
          <w:rFonts w:eastAsia="Agenda Light"/>
          <w:color w:val="000000"/>
          <w:kern w:val="24"/>
          <w:lang w:val="en-US" w:eastAsia="zh-CN"/>
        </w:rPr>
        <w:t xml:space="preserve">as identified from </w:t>
      </w:r>
      <w:r w:rsidR="00EF6D53" w:rsidRPr="00B66BCB">
        <w:t xml:space="preserve">the selected area electron diffraction (SAED) patterns </w:t>
      </w:r>
      <w:r w:rsidR="002B4991" w:rsidRPr="00B66BCB">
        <w:rPr>
          <w:rFonts w:eastAsia="Agenda Light"/>
          <w:color w:val="000000"/>
          <w:kern w:val="24"/>
          <w:lang w:val="en-US" w:eastAsia="zh-CN"/>
        </w:rPr>
        <w:t xml:space="preserve">and plan-view dark-field </w:t>
      </w:r>
      <w:r w:rsidR="00EF6D53" w:rsidRPr="00B66BCB">
        <w:rPr>
          <w:rFonts w:eastAsia="STZhongsong"/>
          <w:lang w:val="en-US" w:eastAsia="zh-CN"/>
        </w:rPr>
        <w:t xml:space="preserve">transmission electron microscopy </w:t>
      </w:r>
      <w:r w:rsidRPr="00B66BCB">
        <w:rPr>
          <w:rFonts w:eastAsia="Agenda Light"/>
          <w:color w:val="000000"/>
          <w:kern w:val="24"/>
          <w:lang w:val="en-US" w:eastAsia="zh-CN"/>
        </w:rPr>
        <w:t>(</w:t>
      </w:r>
      <w:r w:rsidR="00EF6D53" w:rsidRPr="00B66BCB">
        <w:rPr>
          <w:rFonts w:eastAsia="Agenda Light"/>
          <w:color w:val="000000"/>
          <w:kern w:val="24"/>
          <w:lang w:val="en-US" w:eastAsia="zh-CN"/>
        </w:rPr>
        <w:t xml:space="preserve">DF-TEM, </w:t>
      </w:r>
      <w:r w:rsidR="00804EED" w:rsidRPr="00B66BCB">
        <w:rPr>
          <w:rFonts w:eastAsia="Agenda Light"/>
          <w:color w:val="000000"/>
          <w:kern w:val="24"/>
          <w:lang w:val="en-US" w:eastAsia="zh-CN"/>
        </w:rPr>
        <w:t>Figure</w:t>
      </w:r>
      <w:r w:rsidRPr="00B66BCB">
        <w:rPr>
          <w:rFonts w:eastAsia="Agenda Light"/>
          <w:color w:val="000000"/>
          <w:kern w:val="24"/>
          <w:lang w:val="en-US" w:eastAsia="zh-CN"/>
        </w:rPr>
        <w:t xml:space="preserve"> 2</w:t>
      </w:r>
      <w:r w:rsidR="00C23070" w:rsidRPr="00B66BCB">
        <w:rPr>
          <w:rFonts w:eastAsia="Agenda Light"/>
          <w:color w:val="000000"/>
          <w:kern w:val="24"/>
          <w:lang w:val="en-US" w:eastAsia="zh-CN"/>
        </w:rPr>
        <w:t>c</w:t>
      </w:r>
      <w:r w:rsidR="00996920" w:rsidRPr="00B66BCB">
        <w:rPr>
          <w:rFonts w:eastAsia="Agenda Light"/>
          <w:color w:val="000000"/>
          <w:kern w:val="24"/>
          <w:lang w:val="en-US" w:eastAsia="zh-CN"/>
        </w:rPr>
        <w:t>-</w:t>
      </w:r>
      <w:r w:rsidR="00C23070" w:rsidRPr="00B66BCB">
        <w:rPr>
          <w:rFonts w:eastAsia="Agenda Light"/>
          <w:color w:val="000000"/>
          <w:kern w:val="24"/>
          <w:lang w:val="en-US" w:eastAsia="zh-CN"/>
        </w:rPr>
        <w:t>d</w:t>
      </w:r>
      <w:r w:rsidRPr="00B66BCB">
        <w:rPr>
          <w:rFonts w:eastAsia="Agenda Light"/>
          <w:color w:val="000000"/>
          <w:kern w:val="24"/>
          <w:lang w:val="en-US" w:eastAsia="zh-CN"/>
        </w:rPr>
        <w:t xml:space="preserve"> and </w:t>
      </w:r>
      <w:r w:rsidR="00804EED" w:rsidRPr="00B66BCB">
        <w:rPr>
          <w:rFonts w:eastAsia="Agenda Light"/>
          <w:color w:val="000000"/>
          <w:kern w:val="24"/>
          <w:lang w:val="en-US" w:eastAsia="zh-CN"/>
        </w:rPr>
        <w:t>Figure</w:t>
      </w:r>
      <w:r w:rsidRPr="00B66BCB">
        <w:rPr>
          <w:rFonts w:eastAsia="Agenda Light"/>
          <w:color w:val="000000"/>
          <w:kern w:val="24"/>
          <w:lang w:val="en-US" w:eastAsia="zh-CN"/>
        </w:rPr>
        <w:t xml:space="preserve"> </w:t>
      </w:r>
      <w:r w:rsidR="00870F47" w:rsidRPr="00B66BCB">
        <w:rPr>
          <w:rFonts w:eastAsia="Agenda Light"/>
          <w:color w:val="000000"/>
          <w:kern w:val="24"/>
          <w:lang w:val="en-US" w:eastAsia="zh-CN"/>
        </w:rPr>
        <w:t>S</w:t>
      </w:r>
      <w:r w:rsidR="00711F29" w:rsidRPr="00B66BCB">
        <w:rPr>
          <w:rFonts w:eastAsia="Agenda Light"/>
          <w:color w:val="000000"/>
          <w:kern w:val="24"/>
          <w:lang w:val="en-US" w:eastAsia="zh-CN"/>
        </w:rPr>
        <w:t>1</w:t>
      </w:r>
      <w:r w:rsidR="00485687" w:rsidRPr="00B66BCB">
        <w:rPr>
          <w:rFonts w:eastAsia="Agenda Light"/>
          <w:color w:val="000000"/>
          <w:kern w:val="24"/>
          <w:lang w:val="en-US" w:eastAsia="zh-CN"/>
        </w:rPr>
        <w:t>5</w:t>
      </w:r>
      <w:r w:rsidR="00870F47" w:rsidRPr="00B66BCB">
        <w:rPr>
          <w:rFonts w:eastAsia="Agenda Light"/>
          <w:color w:val="000000"/>
          <w:kern w:val="24"/>
          <w:lang w:val="en-US" w:eastAsia="zh-CN"/>
        </w:rPr>
        <w:t>, Supporting Information</w:t>
      </w:r>
      <w:r w:rsidRPr="00B66BCB">
        <w:rPr>
          <w:rFonts w:eastAsia="Agenda Light"/>
          <w:color w:val="000000"/>
          <w:kern w:val="24"/>
          <w:lang w:val="en-US" w:eastAsia="zh-CN"/>
        </w:rPr>
        <w:t>).</w:t>
      </w:r>
      <w:r w:rsidR="009A7A06" w:rsidRPr="00B66BCB">
        <w:rPr>
          <w:rFonts w:eastAsia="Agenda Light"/>
          <w:color w:val="000000"/>
          <w:kern w:val="24"/>
          <w:lang w:val="en-US" w:eastAsia="zh-CN"/>
        </w:rPr>
        <w:t xml:space="preserve"> </w:t>
      </w:r>
      <w:r w:rsidRPr="00B66BCB">
        <w:rPr>
          <w:rFonts w:eastAsia="Agenda Light"/>
          <w:color w:val="000000"/>
          <w:kern w:val="24"/>
          <w:lang w:val="en-US" w:eastAsia="zh-CN"/>
        </w:rPr>
        <w:t>That is, the MoS</w:t>
      </w:r>
      <w:r w:rsidRPr="00B66BCB">
        <w:rPr>
          <w:rFonts w:eastAsia="Agenda Light"/>
          <w:color w:val="000000"/>
          <w:kern w:val="24"/>
          <w:vertAlign w:val="subscript"/>
          <w:lang w:val="en-US" w:eastAsia="zh-CN"/>
        </w:rPr>
        <w:t>2</w:t>
      </w:r>
      <w:r w:rsidRPr="00B66BCB">
        <w:rPr>
          <w:rFonts w:eastAsia="Agenda Light"/>
          <w:color w:val="000000"/>
          <w:kern w:val="24"/>
          <w:lang w:val="en-US" w:eastAsia="zh-CN"/>
        </w:rPr>
        <w:t xml:space="preserve"> crystals develop a preferential </w:t>
      </w:r>
      <w:r w:rsidRPr="00B66BCB">
        <w:rPr>
          <w:rFonts w:eastAsia="Agenda Light"/>
          <w:color w:val="000000"/>
          <w:kern w:val="24"/>
          <w:lang w:val="en-US" w:eastAsia="zh-CN"/>
        </w:rPr>
        <w:lastRenderedPageBreak/>
        <w:t xml:space="preserve">in-plane orientation </w:t>
      </w:r>
      <w:r w:rsidR="001C427F" w:rsidRPr="00B66BCB">
        <w:rPr>
          <w:rFonts w:eastAsia="Agenda Light"/>
          <w:color w:val="000000"/>
          <w:kern w:val="24"/>
          <w:lang w:val="en-US" w:eastAsia="zh-CN"/>
        </w:rPr>
        <w:t xml:space="preserve">during </w:t>
      </w:r>
      <w:r w:rsidR="005279BE" w:rsidRPr="00B66BCB">
        <w:rPr>
          <w:rFonts w:eastAsia="Agenda Light"/>
          <w:color w:val="000000"/>
          <w:kern w:val="24"/>
          <w:lang w:val="en-US" w:eastAsia="zh-CN"/>
        </w:rPr>
        <w:t xml:space="preserve">the </w:t>
      </w:r>
      <w:r w:rsidR="001C427F" w:rsidRPr="00B66BCB">
        <w:rPr>
          <w:rFonts w:eastAsia="Agenda Light"/>
          <w:color w:val="000000"/>
          <w:kern w:val="24"/>
          <w:lang w:val="en-US" w:eastAsia="zh-CN"/>
        </w:rPr>
        <w:t xml:space="preserve">MOCVD process which </w:t>
      </w:r>
      <w:r w:rsidRPr="00B66BCB">
        <w:rPr>
          <w:rFonts w:eastAsia="Agenda Light"/>
          <w:color w:val="000000"/>
          <w:kern w:val="24"/>
          <w:lang w:val="en-US" w:eastAsia="zh-CN"/>
        </w:rPr>
        <w:t>enabl</w:t>
      </w:r>
      <w:r w:rsidR="001C427F" w:rsidRPr="00B66BCB">
        <w:rPr>
          <w:rFonts w:eastAsia="Agenda Light"/>
          <w:color w:val="000000"/>
          <w:kern w:val="24"/>
          <w:lang w:val="en-US" w:eastAsia="zh-CN"/>
        </w:rPr>
        <w:t>es coalescing</w:t>
      </w:r>
      <w:r w:rsidRPr="00B66BCB">
        <w:rPr>
          <w:rFonts w:eastAsia="Agenda Light"/>
          <w:color w:val="000000"/>
          <w:kern w:val="24"/>
          <w:lang w:val="en-US" w:eastAsia="zh-CN"/>
        </w:rPr>
        <w:t xml:space="preserve"> crystals to merge without forming a defective grain boundary. </w:t>
      </w:r>
    </w:p>
    <w:p w14:paraId="72D53143" w14:textId="7A3FC307" w:rsidR="0026321A" w:rsidRPr="00B66BCB" w:rsidRDefault="005279BE" w:rsidP="008C4CC2">
      <w:pPr>
        <w:autoSpaceDE w:val="0"/>
        <w:autoSpaceDN w:val="0"/>
        <w:adjustRightInd w:val="0"/>
        <w:spacing w:line="480" w:lineRule="auto"/>
        <w:ind w:firstLine="708"/>
        <w:jc w:val="both"/>
        <w:rPr>
          <w:rFonts w:eastAsia="Agenda Light"/>
          <w:color w:val="000000"/>
          <w:kern w:val="24"/>
          <w:lang w:val="en-GB" w:eastAsia="zh-CN"/>
        </w:rPr>
      </w:pPr>
      <w:r w:rsidRPr="00B66BCB">
        <w:rPr>
          <w:rFonts w:eastAsia="Agenda Light"/>
          <w:color w:val="000000"/>
          <w:kern w:val="24"/>
          <w:lang w:val="en-US" w:eastAsia="zh-CN"/>
        </w:rPr>
        <w:t>However, s</w:t>
      </w:r>
      <w:r w:rsidR="007673EB" w:rsidRPr="00B66BCB">
        <w:rPr>
          <w:rFonts w:eastAsia="Agenda Light"/>
          <w:color w:val="000000"/>
          <w:kern w:val="24"/>
          <w:lang w:val="en-US" w:eastAsia="zh-CN"/>
        </w:rPr>
        <w:t xml:space="preserve">ome </w:t>
      </w:r>
      <w:r w:rsidR="00826333" w:rsidRPr="00B66BCB">
        <w:rPr>
          <w:rFonts w:eastAsia="Agenda Light"/>
          <w:color w:val="000000"/>
          <w:kern w:val="24"/>
          <w:lang w:val="en-US" w:eastAsia="zh-CN"/>
        </w:rPr>
        <w:t>MoS</w:t>
      </w:r>
      <w:r w:rsidR="00826333" w:rsidRPr="00B66BCB">
        <w:rPr>
          <w:rFonts w:eastAsia="Agenda Light"/>
          <w:color w:val="000000"/>
          <w:kern w:val="24"/>
          <w:vertAlign w:val="subscript"/>
          <w:lang w:val="en-US" w:eastAsia="zh-CN"/>
        </w:rPr>
        <w:t>2</w:t>
      </w:r>
      <w:r w:rsidR="00826333" w:rsidRPr="00B66BCB">
        <w:rPr>
          <w:rFonts w:eastAsia="Agenda Light"/>
          <w:color w:val="000000"/>
          <w:kern w:val="24"/>
          <w:lang w:val="en-US" w:eastAsia="zh-CN"/>
        </w:rPr>
        <w:t xml:space="preserve"> </w:t>
      </w:r>
      <w:r w:rsidR="007673EB" w:rsidRPr="00B66BCB">
        <w:rPr>
          <w:rFonts w:eastAsia="Agenda Light"/>
          <w:color w:val="000000"/>
          <w:kern w:val="24"/>
          <w:lang w:val="en-US" w:eastAsia="zh-CN"/>
        </w:rPr>
        <w:t xml:space="preserve">crystals are rotated over </w:t>
      </w:r>
      <w:r w:rsidR="001C427F" w:rsidRPr="00B66BCB">
        <w:rPr>
          <w:rFonts w:eastAsia="Agenda Light"/>
          <w:color w:val="000000"/>
          <w:kern w:val="24"/>
          <w:lang w:val="en-US" w:eastAsia="zh-CN"/>
        </w:rPr>
        <w:t xml:space="preserve">an azimuthal angle of </w:t>
      </w:r>
      <w:r w:rsidR="007673EB" w:rsidRPr="00B66BCB">
        <w:rPr>
          <w:rFonts w:eastAsia="Agenda Light"/>
          <w:color w:val="000000"/>
          <w:kern w:val="24"/>
          <w:lang w:val="en-US" w:eastAsia="zh-CN"/>
        </w:rPr>
        <w:t xml:space="preserve">60°, </w:t>
      </w:r>
      <w:r w:rsidR="002B4991" w:rsidRPr="00B66BCB">
        <w:rPr>
          <w:rFonts w:eastAsia="Agenda Light"/>
          <w:color w:val="000000"/>
          <w:kern w:val="24"/>
          <w:lang w:val="en-US" w:eastAsia="zh-CN"/>
        </w:rPr>
        <w:t xml:space="preserve">forming </w:t>
      </w:r>
      <w:r w:rsidR="001C427F" w:rsidRPr="00B66BCB">
        <w:rPr>
          <w:rFonts w:eastAsia="Agenda Light"/>
          <w:color w:val="000000"/>
          <w:kern w:val="24"/>
          <w:lang w:val="en-US" w:eastAsia="zh-CN"/>
        </w:rPr>
        <w:t>inversion domain boundar</w:t>
      </w:r>
      <w:r w:rsidR="002B4991" w:rsidRPr="00B66BCB">
        <w:rPr>
          <w:rFonts w:eastAsia="Agenda Light"/>
          <w:color w:val="000000"/>
          <w:kern w:val="24"/>
          <w:lang w:val="en-US" w:eastAsia="zh-CN"/>
        </w:rPr>
        <w:t>ies during closure of the first monolayer</w:t>
      </w:r>
      <w:r w:rsidRPr="00B66BCB">
        <w:rPr>
          <w:rFonts w:eastAsia="Agenda Light"/>
          <w:color w:val="000000"/>
          <w:kern w:val="24"/>
          <w:lang w:val="en-US" w:eastAsia="zh-CN"/>
        </w:rPr>
        <w:t xml:space="preserve"> irrespective of the type of sapphire template (Figure 2</w:t>
      </w:r>
      <w:r w:rsidR="00C23070" w:rsidRPr="00B66BCB">
        <w:rPr>
          <w:rFonts w:eastAsia="Agenda Light"/>
          <w:color w:val="000000"/>
          <w:kern w:val="24"/>
          <w:lang w:val="en-US" w:eastAsia="zh-CN"/>
        </w:rPr>
        <w:t>c-d</w:t>
      </w:r>
      <w:r w:rsidRPr="00B66BCB">
        <w:rPr>
          <w:rFonts w:eastAsia="Agenda Light"/>
          <w:color w:val="000000"/>
          <w:kern w:val="24"/>
          <w:lang w:val="en-US" w:eastAsia="zh-CN"/>
        </w:rPr>
        <w:t>)</w:t>
      </w:r>
      <w:r w:rsidR="007673EB" w:rsidRPr="00B66BCB">
        <w:rPr>
          <w:rFonts w:eastAsia="Agenda Light"/>
          <w:color w:val="000000"/>
          <w:kern w:val="24"/>
          <w:lang w:val="en-US" w:eastAsia="zh-CN"/>
        </w:rPr>
        <w:t xml:space="preserve">. </w:t>
      </w:r>
      <w:r w:rsidR="00826333" w:rsidRPr="00B66BCB">
        <w:rPr>
          <w:lang w:val="en-US"/>
        </w:rPr>
        <w:t xml:space="preserve">A higher-resolution micrograph of such inversion domain boundary is included in the </w:t>
      </w:r>
      <w:r w:rsidR="00826333" w:rsidRPr="00B66BCB">
        <w:rPr>
          <w:rFonts w:eastAsia="Agenda Light"/>
          <w:color w:val="000000"/>
          <w:kern w:val="24"/>
          <w:lang w:val="en-US" w:eastAsia="zh-CN"/>
        </w:rPr>
        <w:t>Supporting Information (</w:t>
      </w:r>
      <w:r w:rsidR="00826333" w:rsidRPr="00B66BCB">
        <w:rPr>
          <w:lang w:val="en-US"/>
        </w:rPr>
        <w:t>Figure S1</w:t>
      </w:r>
      <w:r w:rsidR="007B3927" w:rsidRPr="00B66BCB">
        <w:rPr>
          <w:lang w:val="en-US"/>
        </w:rPr>
        <w:t>6</w:t>
      </w:r>
      <w:r w:rsidR="00826333" w:rsidRPr="00B66BCB">
        <w:rPr>
          <w:lang w:val="en-US"/>
        </w:rPr>
        <w:t>).</w:t>
      </w:r>
      <w:r w:rsidR="00826333" w:rsidRPr="00B66BCB">
        <w:rPr>
          <w:rFonts w:eastAsia="Agenda Light"/>
          <w:color w:val="000000"/>
          <w:kern w:val="24"/>
          <w:lang w:val="en-US" w:eastAsia="zh-CN"/>
        </w:rPr>
        <w:t xml:space="preserve"> </w:t>
      </w:r>
      <w:r w:rsidR="001C427F" w:rsidRPr="00B66BCB">
        <w:rPr>
          <w:rFonts w:eastAsia="Agenda Light"/>
          <w:color w:val="000000"/>
          <w:kern w:val="24"/>
          <w:lang w:val="en-US" w:eastAsia="zh-CN"/>
        </w:rPr>
        <w:t>T</w:t>
      </w:r>
      <w:r w:rsidR="003A0B41" w:rsidRPr="00B66BCB">
        <w:rPr>
          <w:rFonts w:eastAsia="Agenda Light"/>
          <w:color w:val="000000"/>
          <w:kern w:val="24"/>
          <w:lang w:val="en-US" w:eastAsia="zh-CN"/>
        </w:rPr>
        <w:t>he</w:t>
      </w:r>
      <w:r w:rsidR="001C427F" w:rsidRPr="00B66BCB">
        <w:rPr>
          <w:rFonts w:eastAsia="Agenda Light"/>
          <w:color w:val="000000"/>
          <w:kern w:val="24"/>
          <w:lang w:val="en-US" w:eastAsia="zh-CN"/>
        </w:rPr>
        <w:t xml:space="preserve">se inversion domain </w:t>
      </w:r>
      <w:r w:rsidR="007673EB" w:rsidRPr="00B66BCB">
        <w:rPr>
          <w:rFonts w:eastAsia="Agenda Light"/>
          <w:color w:val="000000"/>
          <w:kern w:val="24"/>
          <w:lang w:val="en-US" w:eastAsia="zh-CN"/>
        </w:rPr>
        <w:t xml:space="preserve">boundaries </w:t>
      </w:r>
      <w:r w:rsidR="002B4991" w:rsidRPr="00B66BCB">
        <w:rPr>
          <w:rFonts w:eastAsia="Agenda Light"/>
          <w:color w:val="000000"/>
          <w:kern w:val="24"/>
          <w:lang w:val="en-US" w:eastAsia="zh-CN"/>
        </w:rPr>
        <w:t>are highlighted by white dotted lines</w:t>
      </w:r>
      <w:r w:rsidRPr="00B66BCB">
        <w:rPr>
          <w:rFonts w:eastAsia="Agenda Light"/>
          <w:color w:val="000000"/>
          <w:kern w:val="24"/>
          <w:lang w:val="en-US" w:eastAsia="zh-CN"/>
        </w:rPr>
        <w:t xml:space="preserve"> and identified from </w:t>
      </w:r>
      <w:r w:rsidR="007673EB" w:rsidRPr="00B66BCB">
        <w:rPr>
          <w:rFonts w:eastAsia="Agenda Light"/>
          <w:color w:val="000000"/>
          <w:kern w:val="24"/>
          <w:lang w:val="en-US" w:eastAsia="zh-CN"/>
        </w:rPr>
        <w:t xml:space="preserve">the false color </w:t>
      </w:r>
      <w:r w:rsidR="00FF690D" w:rsidRPr="00B66BCB">
        <w:rPr>
          <w:rFonts w:eastAsia="Agenda Light"/>
          <w:color w:val="000000"/>
          <w:kern w:val="24"/>
          <w:lang w:val="en-US" w:eastAsia="zh-CN"/>
        </w:rPr>
        <w:t xml:space="preserve">composite </w:t>
      </w:r>
      <w:r w:rsidRPr="00B66BCB">
        <w:rPr>
          <w:rFonts w:eastAsia="Agenda Light"/>
          <w:color w:val="000000"/>
          <w:kern w:val="24"/>
          <w:lang w:val="en-US" w:eastAsia="zh-CN"/>
        </w:rPr>
        <w:t>dark field</w:t>
      </w:r>
      <w:r w:rsidR="007673EB" w:rsidRPr="00B66BCB">
        <w:rPr>
          <w:rFonts w:eastAsia="Agenda Light"/>
          <w:color w:val="000000"/>
          <w:kern w:val="24"/>
          <w:lang w:val="en-US" w:eastAsia="zh-CN"/>
        </w:rPr>
        <w:t xml:space="preserve"> electron micrograph</w:t>
      </w:r>
      <w:r w:rsidRPr="00B66BCB">
        <w:rPr>
          <w:rFonts w:eastAsia="Agenda Light"/>
          <w:color w:val="000000"/>
          <w:kern w:val="24"/>
          <w:lang w:val="en-US" w:eastAsia="zh-CN"/>
        </w:rPr>
        <w:t xml:space="preserve">s </w:t>
      </w:r>
      <w:r w:rsidR="00826333" w:rsidRPr="00B66BCB">
        <w:rPr>
          <w:rFonts w:eastAsia="Agenda Light"/>
          <w:color w:val="000000"/>
          <w:kern w:val="24"/>
          <w:lang w:val="en-US" w:eastAsia="zh-CN"/>
        </w:rPr>
        <w:t xml:space="preserve">in </w:t>
      </w:r>
      <w:r w:rsidRPr="00B66BCB">
        <w:rPr>
          <w:rFonts w:eastAsia="Agenda Light"/>
          <w:color w:val="000000"/>
          <w:kern w:val="24"/>
          <w:lang w:val="en-US" w:eastAsia="zh-CN"/>
        </w:rPr>
        <w:t>plan-view. The composite electron micrographs are formed using two complimentary dark-field micrographs acquired by selecting two adjacent {1100} diffraction spots respectively and overlaying these electron micrographs using false colors (</w:t>
      </w:r>
      <w:r w:rsidRPr="00B66BCB">
        <w:rPr>
          <w:rFonts w:eastAsia="Agenda Light"/>
          <w:i/>
          <w:iCs/>
          <w:color w:val="000000"/>
          <w:kern w:val="24"/>
          <w:lang w:val="en-US" w:eastAsia="zh-CN"/>
        </w:rPr>
        <w:t>i.e.</w:t>
      </w:r>
      <w:r w:rsidRPr="00B66BCB">
        <w:rPr>
          <w:rFonts w:eastAsia="Agenda Light"/>
          <w:color w:val="000000"/>
          <w:kern w:val="24"/>
          <w:lang w:val="en-US" w:eastAsia="zh-CN"/>
        </w:rPr>
        <w:t xml:space="preserve">, </w:t>
      </w:r>
      <w:proofErr w:type="gramStart"/>
      <w:r w:rsidRPr="00B66BCB">
        <w:rPr>
          <w:rFonts w:eastAsia="Agenda Light"/>
          <w:color w:val="000000"/>
          <w:kern w:val="24"/>
          <w:lang w:val="en-US" w:eastAsia="zh-CN"/>
        </w:rPr>
        <w:t>red</w:t>
      </w:r>
      <w:proofErr w:type="gramEnd"/>
      <w:r w:rsidRPr="00B66BCB">
        <w:rPr>
          <w:rFonts w:eastAsia="Agenda Light"/>
          <w:color w:val="000000"/>
          <w:kern w:val="24"/>
          <w:lang w:val="en-US" w:eastAsia="zh-CN"/>
        </w:rPr>
        <w:t xml:space="preserve"> and green).</w:t>
      </w:r>
      <w:r w:rsidR="007673EB" w:rsidRPr="00B66BCB">
        <w:rPr>
          <w:rFonts w:eastAsia="Agenda Light"/>
          <w:color w:val="000000"/>
          <w:kern w:val="24"/>
          <w:lang w:val="en-US" w:eastAsia="zh-CN"/>
        </w:rPr>
        <w:t xml:space="preserve"> </w:t>
      </w:r>
      <w:r w:rsidRPr="00B66BCB">
        <w:rPr>
          <w:rFonts w:eastAsia="Agenda Light"/>
          <w:color w:val="000000"/>
          <w:kern w:val="24"/>
          <w:lang w:val="en-US" w:eastAsia="zh-CN"/>
        </w:rPr>
        <w:t xml:space="preserve">The </w:t>
      </w:r>
      <w:r w:rsidR="007673EB" w:rsidRPr="00B66BCB">
        <w:rPr>
          <w:rFonts w:eastAsia="Agenda Light"/>
          <w:color w:val="000000"/>
          <w:kern w:val="24"/>
          <w:lang w:val="en-US" w:eastAsia="zh-CN"/>
        </w:rPr>
        <w:t xml:space="preserve">majority </w:t>
      </w:r>
      <w:r w:rsidRPr="00B66BCB">
        <w:rPr>
          <w:rFonts w:eastAsia="Agenda Light"/>
          <w:color w:val="000000"/>
          <w:kern w:val="24"/>
          <w:lang w:val="en-US" w:eastAsia="zh-CN"/>
        </w:rPr>
        <w:t xml:space="preserve">in-plane </w:t>
      </w:r>
      <w:r w:rsidR="007673EB" w:rsidRPr="00B66BCB">
        <w:rPr>
          <w:rFonts w:eastAsia="Agenda Light"/>
          <w:color w:val="000000"/>
          <w:kern w:val="24"/>
          <w:lang w:val="en-US" w:eastAsia="zh-CN"/>
        </w:rPr>
        <w:t>orientation (0</w:t>
      </w:r>
      <w:r w:rsidR="00804EED" w:rsidRPr="00B66BCB">
        <w:rPr>
          <w:rFonts w:eastAsia="Agenda Light"/>
          <w:color w:val="000000"/>
          <w:kern w:val="24"/>
          <w:lang w:val="en-US" w:eastAsia="zh-CN"/>
        </w:rPr>
        <w:t>º</w:t>
      </w:r>
      <w:r w:rsidR="007673EB" w:rsidRPr="00B66BCB">
        <w:rPr>
          <w:rFonts w:eastAsia="Agenda Light"/>
          <w:color w:val="000000"/>
          <w:kern w:val="24"/>
          <w:lang w:val="en-US" w:eastAsia="zh-CN"/>
        </w:rPr>
        <w:t xml:space="preserve">) </w:t>
      </w:r>
      <w:r w:rsidR="001815E6" w:rsidRPr="00B66BCB">
        <w:rPr>
          <w:rFonts w:eastAsia="Agenda Light"/>
          <w:color w:val="000000"/>
          <w:kern w:val="24"/>
          <w:lang w:val="en-US" w:eastAsia="zh-CN"/>
        </w:rPr>
        <w:t>appear</w:t>
      </w:r>
      <w:r w:rsidRPr="00B66BCB">
        <w:rPr>
          <w:rFonts w:eastAsia="Agenda Light"/>
          <w:color w:val="000000"/>
          <w:kern w:val="24"/>
          <w:lang w:val="en-US" w:eastAsia="zh-CN"/>
        </w:rPr>
        <w:t>s</w:t>
      </w:r>
      <w:r w:rsidR="001815E6" w:rsidRPr="00B66BCB">
        <w:rPr>
          <w:rFonts w:eastAsia="Agenda Light"/>
          <w:color w:val="000000"/>
          <w:kern w:val="24"/>
          <w:lang w:val="en-US" w:eastAsia="zh-CN"/>
        </w:rPr>
        <w:t xml:space="preserve"> </w:t>
      </w:r>
      <w:r w:rsidRPr="00B66BCB">
        <w:rPr>
          <w:rFonts w:eastAsia="Agenda Light"/>
          <w:color w:val="000000"/>
          <w:kern w:val="24"/>
          <w:lang w:val="en-US" w:eastAsia="zh-CN"/>
        </w:rPr>
        <w:t>as red</w:t>
      </w:r>
      <w:r w:rsidR="007673EB" w:rsidRPr="00B66BCB">
        <w:rPr>
          <w:rFonts w:eastAsia="Agenda Light"/>
          <w:color w:val="000000"/>
          <w:kern w:val="24"/>
          <w:lang w:val="en-US" w:eastAsia="zh-CN"/>
        </w:rPr>
        <w:t xml:space="preserve"> while MoS</w:t>
      </w:r>
      <w:r w:rsidR="007673EB" w:rsidRPr="00B66BCB">
        <w:rPr>
          <w:rFonts w:eastAsia="Agenda Light"/>
          <w:color w:val="000000"/>
          <w:kern w:val="24"/>
          <w:vertAlign w:val="subscript"/>
          <w:lang w:val="en-US" w:eastAsia="zh-CN"/>
        </w:rPr>
        <w:t>2</w:t>
      </w:r>
      <w:r w:rsidR="007673EB" w:rsidRPr="00B66BCB">
        <w:rPr>
          <w:rFonts w:eastAsia="Agenda Light"/>
          <w:color w:val="000000"/>
          <w:kern w:val="24"/>
          <w:lang w:val="en-US" w:eastAsia="zh-CN"/>
        </w:rPr>
        <w:t xml:space="preserve"> </w:t>
      </w:r>
      <w:r w:rsidRPr="00B66BCB">
        <w:rPr>
          <w:rFonts w:eastAsia="Agenda Light"/>
          <w:color w:val="000000"/>
          <w:kern w:val="24"/>
          <w:lang w:val="en-US" w:eastAsia="zh-CN"/>
        </w:rPr>
        <w:t xml:space="preserve">inversion domains are rotated over 60º and </w:t>
      </w:r>
      <w:r w:rsidR="007673EB" w:rsidRPr="00B66BCB">
        <w:rPr>
          <w:rFonts w:eastAsia="Agenda Light"/>
          <w:color w:val="000000"/>
          <w:kern w:val="24"/>
          <w:lang w:val="en-US" w:eastAsia="zh-CN"/>
        </w:rPr>
        <w:t>appear</w:t>
      </w:r>
      <w:r w:rsidR="00515492" w:rsidRPr="00B66BCB">
        <w:rPr>
          <w:rFonts w:eastAsia="Agenda Light"/>
          <w:color w:val="000000"/>
          <w:kern w:val="24"/>
          <w:lang w:val="en-US" w:eastAsia="zh-CN"/>
        </w:rPr>
        <w:t xml:space="preserve"> </w:t>
      </w:r>
      <w:r w:rsidRPr="00B66BCB">
        <w:rPr>
          <w:rFonts w:eastAsia="Agenda Light"/>
          <w:color w:val="000000"/>
          <w:kern w:val="24"/>
          <w:lang w:val="en-US" w:eastAsia="zh-CN"/>
        </w:rPr>
        <w:t>green</w:t>
      </w:r>
      <w:r w:rsidR="007673EB" w:rsidRPr="00B66BCB">
        <w:rPr>
          <w:rFonts w:eastAsia="Agenda Light"/>
          <w:color w:val="000000"/>
          <w:kern w:val="24"/>
          <w:lang w:val="en-US" w:eastAsia="zh-CN"/>
        </w:rPr>
        <w:t xml:space="preserve">. </w:t>
      </w:r>
      <w:r w:rsidR="00826333" w:rsidRPr="00B66BCB">
        <w:rPr>
          <w:rFonts w:eastAsia="Agenda Light"/>
          <w:color w:val="000000"/>
          <w:kern w:val="24"/>
          <w:lang w:val="en-US" w:eastAsia="zh-CN"/>
        </w:rPr>
        <w:t>These inversion domains originate from the 6-fold crystal symmetry of the MoS</w:t>
      </w:r>
      <w:r w:rsidR="00826333" w:rsidRPr="00B66BCB">
        <w:rPr>
          <w:rFonts w:eastAsia="Agenda Light"/>
          <w:color w:val="000000"/>
          <w:kern w:val="24"/>
          <w:vertAlign w:val="subscript"/>
          <w:lang w:val="en-US" w:eastAsia="zh-CN"/>
        </w:rPr>
        <w:t>2</w:t>
      </w:r>
      <w:r w:rsidR="00826333" w:rsidRPr="00B66BCB">
        <w:rPr>
          <w:rFonts w:eastAsia="Agenda Light"/>
          <w:color w:val="000000"/>
          <w:kern w:val="24"/>
          <w:lang w:val="en-US" w:eastAsia="zh-CN"/>
        </w:rPr>
        <w:t xml:space="preserve"> unit cell. They</w:t>
      </w:r>
      <w:r w:rsidR="007673EB" w:rsidRPr="00B66BCB">
        <w:rPr>
          <w:rFonts w:eastAsia="Agenda Light"/>
          <w:color w:val="000000"/>
          <w:kern w:val="24"/>
          <w:lang w:val="en-US" w:eastAsia="zh-CN"/>
        </w:rPr>
        <w:t xml:space="preserve"> present the main in-plane misorientation in first MoS</w:t>
      </w:r>
      <w:r w:rsidR="007673EB" w:rsidRPr="00B66BCB">
        <w:rPr>
          <w:rFonts w:eastAsia="Agenda Light"/>
          <w:color w:val="000000"/>
          <w:kern w:val="24"/>
          <w:vertAlign w:val="subscript"/>
          <w:lang w:val="en-US" w:eastAsia="zh-CN"/>
        </w:rPr>
        <w:t>2</w:t>
      </w:r>
      <w:r w:rsidR="007673EB" w:rsidRPr="00B66BCB">
        <w:rPr>
          <w:rFonts w:eastAsia="Agenda Light"/>
          <w:color w:val="000000"/>
          <w:kern w:val="24"/>
          <w:lang w:val="en-US" w:eastAsia="zh-CN"/>
        </w:rPr>
        <w:t xml:space="preserve"> single layer, irrespective of the type of sapphire template used here</w:t>
      </w:r>
      <w:r w:rsidR="00826333" w:rsidRPr="00B66BCB">
        <w:rPr>
          <w:rFonts w:eastAsia="Agenda Light"/>
          <w:color w:val="000000"/>
          <w:kern w:val="24"/>
          <w:lang w:val="en-US" w:eastAsia="zh-CN"/>
        </w:rPr>
        <w:t xml:space="preserve"> and account for an areal density of inversion domains of 1 x10</w:t>
      </w:r>
      <w:r w:rsidR="00826333" w:rsidRPr="00B66BCB">
        <w:rPr>
          <w:rFonts w:eastAsia="Agenda Light"/>
          <w:color w:val="000000"/>
          <w:kern w:val="24"/>
          <w:vertAlign w:val="superscript"/>
          <w:lang w:val="en-US" w:eastAsia="zh-CN"/>
        </w:rPr>
        <w:t>8</w:t>
      </w:r>
      <w:r w:rsidR="00826333" w:rsidRPr="00B66BCB">
        <w:rPr>
          <w:rFonts w:eastAsia="Agenda Light"/>
          <w:color w:val="000000"/>
          <w:kern w:val="24"/>
          <w:lang w:val="en-US" w:eastAsia="zh-CN"/>
        </w:rPr>
        <w:t xml:space="preserve"> cm</w:t>
      </w:r>
      <w:r w:rsidR="00826333" w:rsidRPr="00B66BCB">
        <w:rPr>
          <w:rFonts w:eastAsia="Agenda Light"/>
          <w:color w:val="000000"/>
          <w:kern w:val="24"/>
          <w:vertAlign w:val="superscript"/>
          <w:lang w:val="en-US" w:eastAsia="zh-CN"/>
        </w:rPr>
        <w:t>-2</w:t>
      </w:r>
      <w:r w:rsidR="007673EB" w:rsidRPr="00B66BCB">
        <w:rPr>
          <w:rFonts w:eastAsia="Agenda Light"/>
          <w:color w:val="000000"/>
          <w:kern w:val="24"/>
          <w:lang w:val="en-US" w:eastAsia="zh-CN"/>
        </w:rPr>
        <w:t>.</w:t>
      </w:r>
      <w:r w:rsidR="00833D14" w:rsidRPr="00B66BCB">
        <w:rPr>
          <w:rFonts w:eastAsia="Agenda Light"/>
          <w:color w:val="000000"/>
          <w:kern w:val="24"/>
          <w:lang w:val="en-US" w:eastAsia="zh-CN"/>
        </w:rPr>
        <w:t xml:space="preserve"> </w:t>
      </w:r>
    </w:p>
    <w:p w14:paraId="1FA0FF32" w14:textId="6A78006C" w:rsidR="00E968FB" w:rsidRPr="00B66BCB" w:rsidRDefault="00A003FE" w:rsidP="00E968FB">
      <w:pPr>
        <w:autoSpaceDE w:val="0"/>
        <w:autoSpaceDN w:val="0"/>
        <w:adjustRightInd w:val="0"/>
        <w:spacing w:line="480" w:lineRule="auto"/>
        <w:ind w:firstLine="708"/>
        <w:jc w:val="both"/>
        <w:rPr>
          <w:rFonts w:eastAsia="Agenda Light"/>
          <w:color w:val="000000"/>
          <w:kern w:val="24"/>
          <w:lang w:val="en-US" w:eastAsia="zh-CN"/>
        </w:rPr>
      </w:pPr>
      <w:r w:rsidRPr="00B66BCB">
        <w:rPr>
          <w:rFonts w:eastAsia="Agenda Light"/>
          <w:color w:val="000000"/>
          <w:kern w:val="24"/>
          <w:lang w:val="en-US" w:eastAsia="zh-CN"/>
        </w:rPr>
        <w:t>Despite the similar MoS</w:t>
      </w:r>
      <w:r w:rsidRPr="00B66BCB">
        <w:rPr>
          <w:rFonts w:eastAsia="Agenda Light"/>
          <w:color w:val="000000"/>
          <w:kern w:val="24"/>
          <w:vertAlign w:val="subscript"/>
          <w:lang w:val="en-US" w:eastAsia="zh-CN"/>
        </w:rPr>
        <w:t>2</w:t>
      </w:r>
      <w:r w:rsidRPr="00B66BCB">
        <w:rPr>
          <w:rFonts w:eastAsia="Agenda Light"/>
          <w:color w:val="000000"/>
          <w:kern w:val="24"/>
          <w:lang w:val="en-US" w:eastAsia="zh-CN"/>
        </w:rPr>
        <w:t xml:space="preserve"> surface morphology and epitaxial registry between the two types of sapphire template, t</w:t>
      </w:r>
      <w:r w:rsidR="00E968FB" w:rsidRPr="00B66BCB">
        <w:rPr>
          <w:rFonts w:eastAsia="Agenda Light"/>
          <w:color w:val="000000"/>
          <w:kern w:val="24"/>
          <w:lang w:val="en-US" w:eastAsia="zh-CN"/>
        </w:rPr>
        <w:t xml:space="preserve">he </w:t>
      </w:r>
      <w:r w:rsidRPr="00B66BCB">
        <w:rPr>
          <w:rFonts w:eastAsia="Agenda Light"/>
          <w:color w:val="000000"/>
          <w:kern w:val="24"/>
          <w:lang w:val="en-US" w:eastAsia="zh-CN"/>
        </w:rPr>
        <w:t>1.3 ML</w:t>
      </w:r>
      <w:r w:rsidR="00CF4B5D" w:rsidRPr="00B66BCB">
        <w:rPr>
          <w:rFonts w:eastAsia="Agenda Light"/>
          <w:color w:val="000000"/>
          <w:kern w:val="24"/>
          <w:lang w:val="en-US" w:eastAsia="zh-CN"/>
        </w:rPr>
        <w:t xml:space="preserve"> </w:t>
      </w:r>
      <w:r w:rsidR="00E968FB" w:rsidRPr="00B66BCB">
        <w:rPr>
          <w:rFonts w:eastAsia="Agenda Light"/>
          <w:color w:val="000000"/>
          <w:kern w:val="24"/>
          <w:lang w:val="en-US" w:eastAsia="zh-CN"/>
        </w:rPr>
        <w:t>MoS</w:t>
      </w:r>
      <w:r w:rsidR="00E968FB" w:rsidRPr="00B66BCB">
        <w:rPr>
          <w:rFonts w:eastAsia="Agenda Light"/>
          <w:color w:val="000000"/>
          <w:kern w:val="24"/>
          <w:vertAlign w:val="subscript"/>
          <w:lang w:val="en-US" w:eastAsia="zh-CN"/>
        </w:rPr>
        <w:t>2</w:t>
      </w:r>
      <w:r w:rsidR="00E968FB" w:rsidRPr="00B66BCB">
        <w:rPr>
          <w:rFonts w:eastAsia="Agenda Light"/>
          <w:color w:val="000000"/>
          <w:kern w:val="24"/>
          <w:lang w:val="en-US" w:eastAsia="zh-CN"/>
        </w:rPr>
        <w:t xml:space="preserve"> displays a </w:t>
      </w:r>
      <w:r w:rsidRPr="00B66BCB">
        <w:rPr>
          <w:rFonts w:eastAsia="Agenda Light"/>
          <w:color w:val="000000"/>
          <w:kern w:val="24"/>
          <w:lang w:val="en-US" w:eastAsia="zh-CN"/>
        </w:rPr>
        <w:t xml:space="preserve">significantly more </w:t>
      </w:r>
      <w:r w:rsidR="00E968FB" w:rsidRPr="00B66BCB">
        <w:rPr>
          <w:rFonts w:eastAsia="Agenda Light"/>
          <w:color w:val="000000"/>
          <w:kern w:val="24"/>
          <w:lang w:val="en-US" w:eastAsia="zh-CN"/>
        </w:rPr>
        <w:t xml:space="preserve">non-uniform </w:t>
      </w:r>
      <w:r w:rsidRPr="00B66BCB">
        <w:rPr>
          <w:rFonts w:eastAsia="Agenda Light"/>
          <w:color w:val="000000"/>
          <w:kern w:val="24"/>
          <w:lang w:val="en-US" w:eastAsia="zh-CN"/>
        </w:rPr>
        <w:t xml:space="preserve">electrical </w:t>
      </w:r>
      <w:r w:rsidR="00E968FB" w:rsidRPr="00B66BCB">
        <w:rPr>
          <w:rFonts w:eastAsia="Agenda Light"/>
          <w:color w:val="000000"/>
          <w:kern w:val="24"/>
          <w:lang w:val="en-US" w:eastAsia="zh-CN"/>
        </w:rPr>
        <w:t xml:space="preserve">conductance </w:t>
      </w:r>
      <w:r w:rsidRPr="00B66BCB">
        <w:rPr>
          <w:rFonts w:eastAsia="Agenda Light"/>
          <w:color w:val="000000"/>
          <w:kern w:val="24"/>
          <w:lang w:val="en-US" w:eastAsia="zh-CN"/>
        </w:rPr>
        <w:t>on on-axis cut sapphire</w:t>
      </w:r>
      <w:r w:rsidR="00E968FB" w:rsidRPr="00B66BCB">
        <w:rPr>
          <w:rFonts w:eastAsia="Agenda Light"/>
          <w:color w:val="000000"/>
          <w:kern w:val="24"/>
          <w:lang w:val="en-US" w:eastAsia="zh-CN"/>
        </w:rPr>
        <w:t xml:space="preserve">, as determined by </w:t>
      </w:r>
      <w:r w:rsidR="007B47DC" w:rsidRPr="00B66BCB">
        <w:rPr>
          <w:rFonts w:eastAsia="Agenda Light"/>
          <w:color w:val="000000"/>
          <w:kern w:val="24"/>
          <w:lang w:val="en-US" w:eastAsia="zh-CN"/>
        </w:rPr>
        <w:t xml:space="preserve">conductive atomic force microscopy </w:t>
      </w:r>
      <w:r w:rsidR="00E968FB" w:rsidRPr="00B66BCB">
        <w:rPr>
          <w:rFonts w:eastAsia="Agenda Light"/>
          <w:color w:val="000000"/>
          <w:kern w:val="24"/>
          <w:lang w:val="en-US" w:eastAsia="zh-CN"/>
        </w:rPr>
        <w:t>(</w:t>
      </w:r>
      <w:r w:rsidR="00135037" w:rsidRPr="00B66BCB">
        <w:rPr>
          <w:rFonts w:eastAsia="Agenda Light"/>
          <w:color w:val="000000"/>
          <w:kern w:val="24"/>
          <w:lang w:val="en-US" w:eastAsia="zh-CN"/>
        </w:rPr>
        <w:t xml:space="preserve">CAFM, </w:t>
      </w:r>
      <w:r w:rsidR="00804EED" w:rsidRPr="00B66BCB">
        <w:rPr>
          <w:rFonts w:eastAsia="Agenda Light"/>
          <w:color w:val="000000"/>
          <w:kern w:val="24"/>
          <w:lang w:val="en-US" w:eastAsia="zh-CN"/>
        </w:rPr>
        <w:t>Figure</w:t>
      </w:r>
      <w:r w:rsidR="00E968FB" w:rsidRPr="00B66BCB">
        <w:rPr>
          <w:rFonts w:eastAsia="Agenda Light"/>
          <w:color w:val="000000"/>
          <w:kern w:val="24"/>
          <w:lang w:val="en-US" w:eastAsia="zh-CN"/>
        </w:rPr>
        <w:t xml:space="preserve"> 2</w:t>
      </w:r>
      <w:r w:rsidR="00F93670" w:rsidRPr="00B66BCB">
        <w:rPr>
          <w:rFonts w:eastAsia="Agenda Light"/>
          <w:color w:val="000000"/>
          <w:kern w:val="24"/>
          <w:lang w:val="en-US" w:eastAsia="zh-CN"/>
        </w:rPr>
        <w:t>e-f</w:t>
      </w:r>
      <w:r w:rsidR="00E968FB" w:rsidRPr="00B66BCB">
        <w:rPr>
          <w:rFonts w:eastAsia="Agenda Light"/>
          <w:color w:val="000000"/>
          <w:kern w:val="24"/>
          <w:lang w:val="en-US" w:eastAsia="zh-CN"/>
        </w:rPr>
        <w:t xml:space="preserve">). </w:t>
      </w:r>
      <w:r w:rsidR="008F5C85" w:rsidRPr="00B66BCB">
        <w:rPr>
          <w:rFonts w:eastAsia="Agenda Light"/>
          <w:color w:val="000000"/>
          <w:kern w:val="24"/>
          <w:lang w:val="en-US" w:eastAsia="zh-CN"/>
        </w:rPr>
        <w:t>These regions with lower conductivity are marked in pink with a threshold current of ~ 0.3 µA, for both types of sapphire template (Figure 2</w:t>
      </w:r>
      <w:r w:rsidR="003F5C41" w:rsidRPr="00B66BCB">
        <w:rPr>
          <w:rFonts w:eastAsia="Agenda Light"/>
          <w:color w:val="000000"/>
          <w:kern w:val="24"/>
          <w:lang w:val="en-US" w:eastAsia="zh-CN"/>
        </w:rPr>
        <w:t>e-h</w:t>
      </w:r>
      <w:r w:rsidR="008F5C85" w:rsidRPr="00B66BCB">
        <w:rPr>
          <w:rFonts w:eastAsia="Agenda Light"/>
          <w:color w:val="000000"/>
          <w:kern w:val="24"/>
          <w:lang w:val="en-US" w:eastAsia="zh-CN"/>
        </w:rPr>
        <w:t xml:space="preserve">). </w:t>
      </w:r>
      <w:r w:rsidR="00E968FB" w:rsidRPr="00B66BCB">
        <w:rPr>
          <w:rFonts w:eastAsia="Agenda Light"/>
          <w:color w:val="000000"/>
          <w:kern w:val="24"/>
          <w:lang w:val="en-US" w:eastAsia="zh-CN"/>
        </w:rPr>
        <w:t xml:space="preserve">By introducing the </w:t>
      </w:r>
      <w:proofErr w:type="gramStart"/>
      <w:r w:rsidR="00E968FB" w:rsidRPr="00B66BCB">
        <w:rPr>
          <w:rFonts w:eastAsia="Agenda Light"/>
          <w:color w:val="000000"/>
          <w:kern w:val="24"/>
          <w:lang w:val="en-US" w:eastAsia="zh-CN"/>
        </w:rPr>
        <w:t>off-axis</w:t>
      </w:r>
      <w:proofErr w:type="gramEnd"/>
      <w:r w:rsidR="00E968FB" w:rsidRPr="00B66BCB">
        <w:rPr>
          <w:rFonts w:eastAsia="Agenda Light"/>
          <w:color w:val="000000"/>
          <w:kern w:val="24"/>
          <w:lang w:val="en-US" w:eastAsia="zh-CN"/>
        </w:rPr>
        <w:t xml:space="preserve"> 1º cut sapphire, the electrical conductivity of the MoS</w:t>
      </w:r>
      <w:r w:rsidR="00E968FB" w:rsidRPr="00B66BCB">
        <w:rPr>
          <w:rFonts w:eastAsia="Agenda Light"/>
          <w:color w:val="000000"/>
          <w:kern w:val="24"/>
          <w:vertAlign w:val="subscript"/>
          <w:lang w:val="en-US" w:eastAsia="zh-CN"/>
        </w:rPr>
        <w:t>2</w:t>
      </w:r>
      <w:r w:rsidR="00E968FB" w:rsidRPr="00B66BCB">
        <w:rPr>
          <w:rFonts w:eastAsia="Agenda Light"/>
          <w:color w:val="000000"/>
          <w:kern w:val="24"/>
          <w:lang w:val="en-US" w:eastAsia="zh-CN"/>
        </w:rPr>
        <w:t xml:space="preserve"> layer becomes more homogeneous </w:t>
      </w:r>
      <w:r w:rsidR="005A3CCE" w:rsidRPr="00B66BCB">
        <w:rPr>
          <w:rFonts w:eastAsia="Agenda Light"/>
          <w:color w:val="000000"/>
          <w:kern w:val="24"/>
          <w:lang w:val="en-US" w:eastAsia="zh-CN"/>
        </w:rPr>
        <w:t xml:space="preserve">in line with their more </w:t>
      </w:r>
      <w:r w:rsidR="005A3CCE" w:rsidRPr="00B66BCB">
        <w:rPr>
          <w:rFonts w:eastAsia="Agenda Light"/>
          <w:color w:val="000000" w:themeColor="text1"/>
          <w:lang w:val="en-US" w:eastAsia="zh-CN"/>
        </w:rPr>
        <w:t>uniform</w:t>
      </w:r>
      <w:r w:rsidR="005A3CCE" w:rsidRPr="00B66BCB">
        <w:rPr>
          <w:rFonts w:eastAsia="Agenda Light"/>
          <w:color w:val="000000"/>
          <w:kern w:val="24"/>
          <w:lang w:val="en-US" w:eastAsia="zh-CN"/>
        </w:rPr>
        <w:t xml:space="preserve"> surface structure</w:t>
      </w:r>
      <w:r w:rsidR="008F5C85" w:rsidRPr="00B66BCB">
        <w:rPr>
          <w:rFonts w:eastAsia="Agenda Light"/>
          <w:color w:val="000000"/>
          <w:kern w:val="24"/>
          <w:lang w:val="en-US" w:eastAsia="zh-CN"/>
        </w:rPr>
        <w:t xml:space="preserve"> and topography</w:t>
      </w:r>
      <w:r w:rsidR="00E968FB" w:rsidRPr="00B66BCB">
        <w:rPr>
          <w:rFonts w:eastAsia="Agenda Light"/>
          <w:color w:val="000000"/>
          <w:kern w:val="24"/>
          <w:lang w:val="en-US" w:eastAsia="zh-CN"/>
        </w:rPr>
        <w:t xml:space="preserve">. Overall, a fraction of ~83 % of </w:t>
      </w:r>
      <w:r w:rsidR="008F5C85" w:rsidRPr="00B66BCB">
        <w:rPr>
          <w:rFonts w:eastAsia="Agenda Light"/>
          <w:color w:val="000000"/>
          <w:kern w:val="24"/>
          <w:lang w:val="en-US" w:eastAsia="zh-CN"/>
        </w:rPr>
        <w:t>1.3 ML of</w:t>
      </w:r>
      <w:r w:rsidR="00CF4B5D" w:rsidRPr="00B66BCB">
        <w:rPr>
          <w:rFonts w:eastAsia="Agenda Light"/>
          <w:color w:val="000000"/>
          <w:kern w:val="24"/>
          <w:lang w:val="en-US" w:eastAsia="zh-CN"/>
        </w:rPr>
        <w:t xml:space="preserve"> </w:t>
      </w:r>
      <w:r w:rsidR="00F424DA" w:rsidRPr="00B66BCB">
        <w:rPr>
          <w:rFonts w:eastAsia="Agenda Light"/>
          <w:color w:val="000000"/>
          <w:kern w:val="24"/>
          <w:lang w:val="en-US" w:eastAsia="zh-CN"/>
        </w:rPr>
        <w:t>MoS</w:t>
      </w:r>
      <w:r w:rsidR="00F424DA" w:rsidRPr="00B66BCB">
        <w:rPr>
          <w:rFonts w:eastAsia="Agenda Light"/>
          <w:color w:val="000000"/>
          <w:kern w:val="24"/>
          <w:vertAlign w:val="subscript"/>
          <w:lang w:val="en-US" w:eastAsia="zh-CN"/>
        </w:rPr>
        <w:t>2</w:t>
      </w:r>
      <w:r w:rsidR="00F424DA" w:rsidRPr="00B66BCB">
        <w:rPr>
          <w:rFonts w:eastAsia="Agenda Light"/>
          <w:color w:val="000000"/>
          <w:kern w:val="24"/>
          <w:lang w:val="en-US" w:eastAsia="zh-CN"/>
        </w:rPr>
        <w:t xml:space="preserve"> </w:t>
      </w:r>
      <w:r w:rsidR="00E968FB" w:rsidRPr="00B66BCB">
        <w:rPr>
          <w:rFonts w:eastAsia="Agenda Light"/>
          <w:color w:val="000000"/>
          <w:kern w:val="24"/>
          <w:lang w:val="en-US" w:eastAsia="zh-CN"/>
        </w:rPr>
        <w:t xml:space="preserve">on off-axis </w:t>
      </w:r>
      <w:r w:rsidR="00AB4541" w:rsidRPr="00B66BCB">
        <w:rPr>
          <w:rFonts w:eastAsia="Agenda Light"/>
          <w:color w:val="000000"/>
          <w:kern w:val="24"/>
          <w:lang w:val="en-US" w:eastAsia="zh-CN"/>
        </w:rPr>
        <w:t xml:space="preserve">1º </w:t>
      </w:r>
      <w:r w:rsidR="00E968FB" w:rsidRPr="00B66BCB">
        <w:rPr>
          <w:rFonts w:eastAsia="Agenda Light"/>
          <w:color w:val="000000"/>
          <w:kern w:val="24"/>
          <w:lang w:val="en-US" w:eastAsia="zh-CN"/>
        </w:rPr>
        <w:t xml:space="preserve">cut sapphire </w:t>
      </w:r>
      <w:r w:rsidR="003F5C41" w:rsidRPr="00B66BCB">
        <w:rPr>
          <w:rFonts w:eastAsia="Agenda Light"/>
          <w:color w:val="000000"/>
          <w:kern w:val="24"/>
          <w:lang w:val="en-US" w:eastAsia="zh-CN"/>
        </w:rPr>
        <w:t>(Figure 2</w:t>
      </w:r>
      <w:r w:rsidR="00CD37DF" w:rsidRPr="00B66BCB">
        <w:rPr>
          <w:rFonts w:eastAsia="Agenda Light"/>
          <w:color w:val="000000"/>
          <w:kern w:val="24"/>
          <w:lang w:val="en-US" w:eastAsia="zh-CN"/>
        </w:rPr>
        <w:t xml:space="preserve">h) </w:t>
      </w:r>
      <w:r w:rsidR="00E968FB" w:rsidRPr="00B66BCB">
        <w:rPr>
          <w:rFonts w:eastAsia="Agenda Light"/>
          <w:color w:val="000000"/>
          <w:kern w:val="24"/>
          <w:lang w:val="en-US" w:eastAsia="zh-CN"/>
        </w:rPr>
        <w:t>possesses a high</w:t>
      </w:r>
      <w:r w:rsidR="00AB4541" w:rsidRPr="00B66BCB">
        <w:rPr>
          <w:rFonts w:eastAsia="Agenda Light"/>
          <w:color w:val="000000"/>
          <w:kern w:val="24"/>
          <w:lang w:val="en-US" w:eastAsia="zh-CN"/>
        </w:rPr>
        <w:t>er</w:t>
      </w:r>
      <w:r w:rsidR="00E968FB" w:rsidRPr="00B66BCB">
        <w:rPr>
          <w:rFonts w:eastAsia="Agenda Light"/>
          <w:color w:val="000000"/>
          <w:kern w:val="24"/>
          <w:lang w:val="en-US" w:eastAsia="zh-CN"/>
        </w:rPr>
        <w:t xml:space="preserve"> electrical conductivity, as compared to only 51% using on-axis cut sapphire</w:t>
      </w:r>
      <w:r w:rsidR="00CD37DF" w:rsidRPr="00B66BCB">
        <w:rPr>
          <w:rFonts w:eastAsia="Agenda Light"/>
          <w:color w:val="000000"/>
          <w:kern w:val="24"/>
          <w:lang w:val="en-US" w:eastAsia="zh-CN"/>
        </w:rPr>
        <w:t xml:space="preserve"> (Figure 2f)</w:t>
      </w:r>
      <w:r w:rsidR="00AB4541" w:rsidRPr="00B66BCB">
        <w:rPr>
          <w:rFonts w:eastAsia="Agenda Light"/>
          <w:color w:val="000000"/>
          <w:kern w:val="24"/>
          <w:lang w:val="en-US" w:eastAsia="zh-CN"/>
        </w:rPr>
        <w:t>.</w:t>
      </w:r>
      <w:r w:rsidR="00E968FB" w:rsidRPr="00B66BCB">
        <w:rPr>
          <w:rFonts w:eastAsia="Agenda Light"/>
          <w:color w:val="000000"/>
          <w:kern w:val="24"/>
          <w:lang w:val="en-US" w:eastAsia="zh-CN"/>
        </w:rPr>
        <w:t xml:space="preserve"> </w:t>
      </w:r>
    </w:p>
    <w:p w14:paraId="7D1EBB29" w14:textId="26A0A1FA" w:rsidR="00D434CD" w:rsidRPr="00B66BCB" w:rsidRDefault="00957064" w:rsidP="00D434CD">
      <w:pPr>
        <w:autoSpaceDE w:val="0"/>
        <w:autoSpaceDN w:val="0"/>
        <w:adjustRightInd w:val="0"/>
        <w:spacing w:line="480" w:lineRule="auto"/>
        <w:ind w:firstLine="708"/>
        <w:jc w:val="both"/>
        <w:rPr>
          <w:rFonts w:eastAsia="Agenda Light"/>
          <w:color w:val="000000"/>
          <w:kern w:val="24"/>
          <w:lang w:val="en-US" w:eastAsia="zh-CN"/>
        </w:rPr>
      </w:pPr>
      <w:r w:rsidRPr="00B66BCB">
        <w:rPr>
          <w:rFonts w:eastAsia="Agenda Light"/>
          <w:color w:val="000000"/>
          <w:kern w:val="24"/>
          <w:lang w:val="en-US" w:eastAsia="zh-CN"/>
        </w:rPr>
        <w:t>The MoS</w:t>
      </w:r>
      <w:r w:rsidRPr="00B66BCB">
        <w:rPr>
          <w:rFonts w:eastAsia="Agenda Light"/>
          <w:color w:val="000000"/>
          <w:kern w:val="24"/>
          <w:vertAlign w:val="subscript"/>
          <w:lang w:val="en-US" w:eastAsia="zh-CN"/>
        </w:rPr>
        <w:t>2</w:t>
      </w:r>
      <w:r w:rsidRPr="00B66BCB">
        <w:rPr>
          <w:rFonts w:eastAsia="Agenda Light"/>
          <w:color w:val="000000"/>
          <w:kern w:val="24"/>
          <w:lang w:val="en-US" w:eastAsia="zh-CN"/>
        </w:rPr>
        <w:t xml:space="preserve"> regions with poor conductivity pertain to sapphire terraces with uncontrolled topography and surface structure. Indeed, the surface contours of the poorly conductive MoS</w:t>
      </w:r>
      <w:r w:rsidRPr="00B66BCB">
        <w:rPr>
          <w:rFonts w:eastAsia="Agenda Light"/>
          <w:color w:val="000000"/>
          <w:kern w:val="24"/>
          <w:vertAlign w:val="subscript"/>
          <w:lang w:val="en-US" w:eastAsia="zh-CN"/>
        </w:rPr>
        <w:t>2</w:t>
      </w:r>
      <w:r w:rsidRPr="00B66BCB">
        <w:rPr>
          <w:rFonts w:eastAsia="Agenda Light"/>
          <w:color w:val="000000"/>
          <w:kern w:val="24"/>
          <w:lang w:val="en-US" w:eastAsia="zh-CN"/>
        </w:rPr>
        <w:t xml:space="preserve"> </w:t>
      </w:r>
      <w:r w:rsidRPr="00B66BCB">
        <w:rPr>
          <w:rFonts w:eastAsia="Agenda Light"/>
          <w:color w:val="000000"/>
          <w:kern w:val="24"/>
          <w:lang w:val="en-US" w:eastAsia="zh-CN"/>
        </w:rPr>
        <w:lastRenderedPageBreak/>
        <w:t>regions are not random, but correspond to the specific underlying sapphire terraces, as becomes most apparent on as-received off-axis 1º cut sapphire from the simultaneously obtained topography and current micrographs</w:t>
      </w:r>
      <w:r w:rsidR="00491837" w:rsidRPr="00B66BCB">
        <w:rPr>
          <w:rFonts w:eastAsia="Agenda Light"/>
          <w:color w:val="000000"/>
          <w:kern w:val="24"/>
          <w:lang w:val="en-US" w:eastAsia="zh-CN"/>
        </w:rPr>
        <w:t xml:space="preserve"> (Figure </w:t>
      </w:r>
      <w:r w:rsidR="004506A5" w:rsidRPr="00B66BCB">
        <w:rPr>
          <w:rFonts w:eastAsia="Agenda Light"/>
          <w:color w:val="000000"/>
          <w:kern w:val="24"/>
          <w:lang w:val="en-US" w:eastAsia="zh-CN"/>
        </w:rPr>
        <w:t>3</w:t>
      </w:r>
      <w:r w:rsidR="00344234" w:rsidRPr="00B66BCB">
        <w:rPr>
          <w:rFonts w:eastAsia="Agenda Light"/>
          <w:color w:val="000000"/>
          <w:kern w:val="24"/>
          <w:lang w:val="en-US" w:eastAsia="zh-CN"/>
        </w:rPr>
        <w:t>a-b</w:t>
      </w:r>
      <w:r w:rsidR="00491837" w:rsidRPr="00B66BCB">
        <w:rPr>
          <w:rFonts w:eastAsia="Agenda Light"/>
          <w:color w:val="000000"/>
          <w:kern w:val="24"/>
          <w:lang w:val="en-US" w:eastAsia="zh-CN"/>
        </w:rPr>
        <w:t>)</w:t>
      </w:r>
      <w:r w:rsidRPr="00B66BCB">
        <w:rPr>
          <w:rFonts w:eastAsia="Agenda Light"/>
          <w:color w:val="000000"/>
          <w:kern w:val="24"/>
          <w:lang w:val="en-US" w:eastAsia="zh-CN"/>
        </w:rPr>
        <w:t>. When overlaying the line profiles from both height and current</w:t>
      </w:r>
      <w:r w:rsidR="007251E1" w:rsidRPr="00B66BCB">
        <w:rPr>
          <w:rFonts w:eastAsia="Agenda Light"/>
          <w:color w:val="000000"/>
          <w:kern w:val="24"/>
          <w:lang w:val="en-US" w:eastAsia="zh-CN"/>
        </w:rPr>
        <w:t>, surface features with high and uncontrolled topography correspond to poorly conductive regions in the MoS</w:t>
      </w:r>
      <w:r w:rsidR="007251E1" w:rsidRPr="00B66BCB">
        <w:rPr>
          <w:rFonts w:eastAsia="Agenda Light"/>
          <w:color w:val="000000"/>
          <w:kern w:val="24"/>
          <w:vertAlign w:val="subscript"/>
          <w:lang w:val="en-US" w:eastAsia="zh-CN"/>
        </w:rPr>
        <w:t>2</w:t>
      </w:r>
      <w:r w:rsidR="007251E1" w:rsidRPr="00B66BCB">
        <w:rPr>
          <w:rFonts w:eastAsia="Agenda Light"/>
          <w:color w:val="000000"/>
          <w:kern w:val="24"/>
          <w:lang w:val="en-US" w:eastAsia="zh-CN"/>
        </w:rPr>
        <w:t xml:space="preserve"> (</w:t>
      </w:r>
      <w:r w:rsidRPr="00B66BCB">
        <w:rPr>
          <w:rFonts w:eastAsia="Agenda Light"/>
          <w:color w:val="000000"/>
          <w:kern w:val="24"/>
          <w:lang w:val="en-US" w:eastAsia="zh-CN"/>
        </w:rPr>
        <w:t>Figure 3</w:t>
      </w:r>
      <w:r w:rsidR="00344234" w:rsidRPr="00B66BCB">
        <w:rPr>
          <w:rFonts w:eastAsia="Agenda Light"/>
          <w:color w:val="000000"/>
          <w:kern w:val="24"/>
          <w:lang w:val="en-US" w:eastAsia="zh-CN"/>
        </w:rPr>
        <w:t>c</w:t>
      </w:r>
      <w:r w:rsidR="007251E1" w:rsidRPr="00B66BCB">
        <w:rPr>
          <w:rFonts w:eastAsia="Agenda Light"/>
          <w:color w:val="000000"/>
          <w:kern w:val="24"/>
          <w:lang w:val="en-US" w:eastAsia="zh-CN"/>
        </w:rPr>
        <w:t>)</w:t>
      </w:r>
      <w:r w:rsidRPr="00B66BCB">
        <w:rPr>
          <w:rFonts w:eastAsia="Agenda Light"/>
          <w:color w:val="000000"/>
          <w:kern w:val="24"/>
          <w:lang w:val="en-US" w:eastAsia="zh-CN"/>
        </w:rPr>
        <w:t xml:space="preserve">. </w:t>
      </w:r>
      <w:r w:rsidR="007251E1" w:rsidRPr="00B66BCB">
        <w:rPr>
          <w:rFonts w:eastAsia="Agenda Light"/>
          <w:color w:val="000000"/>
          <w:kern w:val="24"/>
          <w:lang w:val="en-US" w:eastAsia="zh-CN"/>
        </w:rPr>
        <w:t xml:space="preserve">Deviances in local sapphire step height suggest different surface structure based on the symmetry of the sapphire unit cell. </w:t>
      </w:r>
      <w:r w:rsidR="009B1BCA" w:rsidRPr="00B66BCB">
        <w:rPr>
          <w:rFonts w:eastAsia="Agenda Light"/>
          <w:color w:val="000000"/>
          <w:kern w:val="24"/>
          <w:lang w:val="en-US" w:eastAsia="zh-CN"/>
        </w:rPr>
        <w:t>Albeit less obvious on on-axis cut sapphire, the poorly conductive MoS</w:t>
      </w:r>
      <w:r w:rsidR="009B1BCA" w:rsidRPr="00B66BCB">
        <w:rPr>
          <w:rFonts w:eastAsia="Agenda Light"/>
          <w:color w:val="000000"/>
          <w:kern w:val="24"/>
          <w:vertAlign w:val="subscript"/>
          <w:lang w:val="en-US" w:eastAsia="zh-CN"/>
        </w:rPr>
        <w:t>2</w:t>
      </w:r>
      <w:r w:rsidR="009B1BCA" w:rsidRPr="00B66BCB">
        <w:rPr>
          <w:rFonts w:eastAsia="Agenda Light"/>
          <w:color w:val="000000"/>
          <w:kern w:val="24"/>
          <w:lang w:val="en-US" w:eastAsia="zh-CN"/>
        </w:rPr>
        <w:t xml:space="preserve"> regions on off-axis 1º cut sapphire correspond to the terraces that have bunched together.</w:t>
      </w:r>
    </w:p>
    <w:p w14:paraId="258CF915" w14:textId="0754806B" w:rsidR="009B1BCA" w:rsidRPr="00B66BCB" w:rsidRDefault="009B1BCA" w:rsidP="009B1BCA">
      <w:pPr>
        <w:autoSpaceDE w:val="0"/>
        <w:autoSpaceDN w:val="0"/>
        <w:adjustRightInd w:val="0"/>
        <w:spacing w:line="480" w:lineRule="auto"/>
        <w:ind w:firstLine="708"/>
        <w:jc w:val="both"/>
        <w:rPr>
          <w:rFonts w:eastAsia="Agenda Light"/>
          <w:color w:val="000000"/>
          <w:kern w:val="24"/>
          <w:lang w:val="en-US" w:eastAsia="zh-CN"/>
        </w:rPr>
      </w:pPr>
      <w:r w:rsidRPr="00B66BCB">
        <w:rPr>
          <w:rFonts w:eastAsia="Agenda Light"/>
          <w:color w:val="000000"/>
          <w:kern w:val="24"/>
          <w:lang w:val="en-US" w:eastAsia="zh-CN"/>
        </w:rPr>
        <w:t xml:space="preserve">During the surface pre-treatment and the MOCVD process, steps decompose and agglomerate giving rise to significant reorganization of the sapphire surface. Such step and terrace reconstruction </w:t>
      </w:r>
      <w:r w:rsidR="002E700D" w:rsidRPr="00B66BCB">
        <w:rPr>
          <w:rFonts w:eastAsia="Agenda Light"/>
          <w:color w:val="000000"/>
          <w:kern w:val="24"/>
          <w:lang w:val="en-US" w:eastAsia="zh-CN"/>
        </w:rPr>
        <w:t>are</w:t>
      </w:r>
      <w:r w:rsidRPr="00B66BCB">
        <w:rPr>
          <w:rFonts w:eastAsia="Agenda Light"/>
          <w:color w:val="000000"/>
          <w:kern w:val="24"/>
          <w:lang w:val="en-US" w:eastAsia="zh-CN"/>
        </w:rPr>
        <w:t xml:space="preserve"> primarily driven by the high temperatures used in both the O</w:t>
      </w:r>
      <w:r w:rsidRPr="00B66BCB">
        <w:rPr>
          <w:rFonts w:eastAsia="Agenda Light"/>
          <w:color w:val="000000"/>
          <w:kern w:val="24"/>
          <w:vertAlign w:val="subscript"/>
          <w:lang w:val="en-US" w:eastAsia="zh-CN"/>
        </w:rPr>
        <w:t>2</w:t>
      </w:r>
      <w:r w:rsidRPr="00B66BCB">
        <w:rPr>
          <w:rFonts w:eastAsia="Agenda Light"/>
          <w:color w:val="000000"/>
          <w:kern w:val="24"/>
          <w:lang w:val="en-US" w:eastAsia="zh-CN"/>
        </w:rPr>
        <w:t xml:space="preserve">-based surface pre-treatment and MOCVD process. For example, step bunching becomes more probable as </w:t>
      </w:r>
      <w:proofErr w:type="spellStart"/>
      <w:r w:rsidRPr="00B66BCB">
        <w:rPr>
          <w:rFonts w:eastAsia="Agenda Light"/>
          <w:color w:val="000000"/>
          <w:kern w:val="24"/>
          <w:lang w:val="en-US" w:eastAsia="zh-CN"/>
        </w:rPr>
        <w:t>W</w:t>
      </w:r>
      <w:r w:rsidRPr="00B66BCB">
        <w:rPr>
          <w:rFonts w:eastAsia="Agenda Light"/>
          <w:color w:val="000000"/>
          <w:kern w:val="24"/>
          <w:vertAlign w:val="subscript"/>
          <w:lang w:val="en-US" w:eastAsia="zh-CN"/>
        </w:rPr>
        <w:t>terrace</w:t>
      </w:r>
      <w:proofErr w:type="spellEnd"/>
      <w:r w:rsidRPr="00B66BCB">
        <w:rPr>
          <w:rFonts w:eastAsia="Agenda Light"/>
          <w:color w:val="000000"/>
          <w:kern w:val="24"/>
          <w:lang w:val="en-US" w:eastAsia="zh-CN"/>
        </w:rPr>
        <w:t xml:space="preserve"> narrows, as expected for off-axis 1º cut sapphire and is an atomistic process that can be controlled. Indeed, when the 1.3 ML MoS</w:t>
      </w:r>
      <w:r w:rsidRPr="00B66BCB">
        <w:rPr>
          <w:rFonts w:eastAsia="Agenda Light"/>
          <w:color w:val="000000"/>
          <w:kern w:val="24"/>
          <w:vertAlign w:val="subscript"/>
          <w:lang w:val="en-US" w:eastAsia="zh-CN"/>
        </w:rPr>
        <w:t>2</w:t>
      </w:r>
      <w:r w:rsidRPr="00B66BCB">
        <w:rPr>
          <w:rFonts w:eastAsia="Agenda Light"/>
          <w:color w:val="000000"/>
          <w:kern w:val="24"/>
          <w:lang w:val="en-US" w:eastAsia="zh-CN"/>
        </w:rPr>
        <w:t xml:space="preserve"> is deposited on off-axis 1º cut sapphire without any pre-epi treatment</w:t>
      </w:r>
      <w:r w:rsidR="008C384B" w:rsidRPr="00B66BCB">
        <w:rPr>
          <w:rFonts w:eastAsia="Agenda Light"/>
          <w:color w:val="000000"/>
          <w:kern w:val="24"/>
          <w:lang w:val="en-US" w:eastAsia="zh-CN"/>
        </w:rPr>
        <w:t xml:space="preserve"> (Figure 3</w:t>
      </w:r>
      <w:r w:rsidR="00137484" w:rsidRPr="00B66BCB">
        <w:rPr>
          <w:rFonts w:eastAsia="Agenda Light"/>
          <w:color w:val="000000"/>
          <w:kern w:val="24"/>
          <w:lang w:val="en-US" w:eastAsia="zh-CN"/>
        </w:rPr>
        <w:t>a</w:t>
      </w:r>
      <w:r w:rsidR="008C384B" w:rsidRPr="00B66BCB">
        <w:rPr>
          <w:rFonts w:eastAsia="Agenda Light"/>
          <w:color w:val="000000"/>
          <w:kern w:val="24"/>
          <w:lang w:val="en-US" w:eastAsia="zh-CN"/>
        </w:rPr>
        <w:t>)</w:t>
      </w:r>
      <w:r w:rsidRPr="00B66BCB">
        <w:rPr>
          <w:rFonts w:eastAsia="Agenda Light"/>
          <w:color w:val="000000"/>
          <w:kern w:val="24"/>
          <w:lang w:val="en-US" w:eastAsia="zh-CN"/>
        </w:rPr>
        <w:t xml:space="preserve">, the </w:t>
      </w:r>
      <w:r w:rsidR="0023403C" w:rsidRPr="00B66BCB">
        <w:rPr>
          <w:rFonts w:eastAsia="Agenda Light"/>
          <w:color w:val="000000"/>
          <w:kern w:val="24"/>
          <w:lang w:val="en-US" w:eastAsia="zh-CN"/>
        </w:rPr>
        <w:t>areal coverage</w:t>
      </w:r>
      <w:r w:rsidRPr="00B66BCB">
        <w:rPr>
          <w:rFonts w:eastAsia="Agenda Light"/>
          <w:color w:val="000000"/>
          <w:kern w:val="24"/>
          <w:lang w:val="en-US" w:eastAsia="zh-CN"/>
        </w:rPr>
        <w:t xml:space="preserve"> of highly conductive regions increases further from 83% (Figure 2h) to 9</w:t>
      </w:r>
      <w:r w:rsidR="0023403C" w:rsidRPr="00B66BCB">
        <w:rPr>
          <w:rFonts w:eastAsia="Agenda Light"/>
          <w:color w:val="000000"/>
          <w:kern w:val="24"/>
          <w:lang w:val="en-US" w:eastAsia="zh-CN"/>
        </w:rPr>
        <w:t>4</w:t>
      </w:r>
      <w:r w:rsidRPr="00B66BCB">
        <w:rPr>
          <w:rFonts w:eastAsia="Agenda Light"/>
          <w:color w:val="000000"/>
          <w:kern w:val="24"/>
          <w:lang w:val="en-US" w:eastAsia="zh-CN"/>
        </w:rPr>
        <w:t>% (Figure 3</w:t>
      </w:r>
      <w:r w:rsidR="00137484" w:rsidRPr="00B66BCB">
        <w:rPr>
          <w:rFonts w:eastAsia="Agenda Light"/>
          <w:color w:val="000000"/>
          <w:kern w:val="24"/>
          <w:lang w:val="en-US" w:eastAsia="zh-CN"/>
        </w:rPr>
        <w:t>b</w:t>
      </w:r>
      <w:r w:rsidRPr="00B66BCB">
        <w:rPr>
          <w:rFonts w:eastAsia="Agenda Light"/>
          <w:color w:val="000000"/>
          <w:kern w:val="24"/>
          <w:lang w:val="en-US" w:eastAsia="zh-CN"/>
        </w:rPr>
        <w:t xml:space="preserve">). The latter </w:t>
      </w:r>
      <w:r w:rsidR="0023403C" w:rsidRPr="00B66BCB">
        <w:rPr>
          <w:rFonts w:eastAsia="Agenda Light"/>
          <w:color w:val="000000"/>
          <w:kern w:val="24"/>
          <w:lang w:val="en-US" w:eastAsia="zh-CN"/>
        </w:rPr>
        <w:t>also confirms</w:t>
      </w:r>
      <w:r w:rsidRPr="00B66BCB">
        <w:rPr>
          <w:rFonts w:eastAsia="Agenda Light"/>
          <w:color w:val="000000"/>
          <w:kern w:val="24"/>
          <w:lang w:val="en-US" w:eastAsia="zh-CN"/>
        </w:rPr>
        <w:t xml:space="preserve"> the sapphire surfaces further reconstruct during the MOCVD process at typical deposition temperatures of 1000 °C in this work, which is still sufficient to introduce surface reconstruction.</w:t>
      </w:r>
      <w:r w:rsidRPr="00B66BCB">
        <w:rPr>
          <w:rFonts w:eastAsia="Agenda Light"/>
          <w:color w:val="000000"/>
          <w:kern w:val="24"/>
          <w:vertAlign w:val="superscript"/>
          <w:lang w:val="en-US" w:eastAsia="zh-CN"/>
        </w:rPr>
        <w:t>40-42</w:t>
      </w:r>
      <w:r w:rsidRPr="00B66BCB">
        <w:rPr>
          <w:rFonts w:eastAsia="Agenda Light"/>
          <w:color w:val="000000"/>
          <w:kern w:val="24"/>
          <w:lang w:val="en-US" w:eastAsia="zh-CN"/>
        </w:rPr>
        <w:t xml:space="preserve"> </w:t>
      </w:r>
    </w:p>
    <w:p w14:paraId="2D69D44F" w14:textId="148050B4" w:rsidR="009B1BCA" w:rsidRPr="00B66BCB" w:rsidRDefault="009B1BCA" w:rsidP="009B1BCA">
      <w:pPr>
        <w:autoSpaceDE w:val="0"/>
        <w:autoSpaceDN w:val="0"/>
        <w:adjustRightInd w:val="0"/>
        <w:spacing w:line="480" w:lineRule="auto"/>
        <w:ind w:firstLine="708"/>
        <w:jc w:val="both"/>
        <w:rPr>
          <w:rFonts w:eastAsia="Agenda Light"/>
          <w:color w:val="000000"/>
          <w:kern w:val="24"/>
          <w:lang w:val="en-US" w:eastAsia="zh-CN"/>
        </w:rPr>
      </w:pPr>
      <w:r w:rsidRPr="00B66BCB">
        <w:rPr>
          <w:rFonts w:eastAsia="Agenda Light"/>
          <w:color w:val="000000"/>
          <w:kern w:val="24"/>
          <w:lang w:val="en-US" w:eastAsia="zh-CN"/>
        </w:rPr>
        <w:t>Such surface reorganization is most uncontrolled when the topography and structure of the as-received sapphire is already non-uniform within and across wafers, as demonstrated for on-axis cut sapphire.</w:t>
      </w:r>
      <w:r w:rsidR="0023403C" w:rsidRPr="00B66BCB">
        <w:rPr>
          <w:rFonts w:eastAsia="Agenda Light"/>
          <w:color w:val="000000"/>
          <w:kern w:val="24"/>
          <w:lang w:val="en-US" w:eastAsia="zh-CN"/>
        </w:rPr>
        <w:t xml:space="preserve"> Anomalies introduced during the substrate manufacturing and surface reconstruction during surface pre-treatment and thin film deposition processes, </w:t>
      </w:r>
      <w:r w:rsidR="005D529E" w:rsidRPr="00B66BCB">
        <w:rPr>
          <w:rFonts w:eastAsia="Agenda Light"/>
          <w:color w:val="000000"/>
          <w:kern w:val="24"/>
          <w:lang w:val="en-US" w:eastAsia="zh-CN"/>
        </w:rPr>
        <w:t xml:space="preserve">will only further </w:t>
      </w:r>
      <w:r w:rsidR="0023403C" w:rsidRPr="00B66BCB">
        <w:rPr>
          <w:rFonts w:eastAsia="Agenda Light"/>
          <w:color w:val="000000"/>
          <w:kern w:val="24"/>
          <w:lang w:val="en-US" w:eastAsia="zh-CN"/>
        </w:rPr>
        <w:t>enhance divergence in the surface properties.</w:t>
      </w:r>
    </w:p>
    <w:p w14:paraId="50C5CC58" w14:textId="6674C186" w:rsidR="007251E1" w:rsidRPr="00B66BCB" w:rsidRDefault="00D434CD">
      <w:pPr>
        <w:autoSpaceDE w:val="0"/>
        <w:autoSpaceDN w:val="0"/>
        <w:adjustRightInd w:val="0"/>
        <w:spacing w:line="480" w:lineRule="auto"/>
        <w:ind w:firstLine="708"/>
        <w:jc w:val="both"/>
        <w:rPr>
          <w:rFonts w:eastAsia="Agenda Light"/>
          <w:color w:val="000000"/>
          <w:kern w:val="24"/>
          <w:lang w:val="en-US" w:eastAsia="zh-CN"/>
        </w:rPr>
      </w:pPr>
      <w:r w:rsidRPr="00B66BCB">
        <w:rPr>
          <w:rFonts w:eastAsia="Agenda Light"/>
          <w:color w:val="000000"/>
          <w:kern w:val="24"/>
          <w:lang w:val="en-US" w:eastAsia="zh-CN"/>
        </w:rPr>
        <w:t>Th</w:t>
      </w:r>
      <w:r w:rsidR="0023403C" w:rsidRPr="00B66BCB">
        <w:rPr>
          <w:rFonts w:eastAsia="Agenda Light"/>
          <w:color w:val="000000"/>
          <w:kern w:val="24"/>
          <w:lang w:val="en-US" w:eastAsia="zh-CN"/>
        </w:rPr>
        <w:t>us, the</w:t>
      </w:r>
      <w:r w:rsidRPr="00B66BCB">
        <w:rPr>
          <w:rFonts w:eastAsia="Agenda Light"/>
          <w:color w:val="000000"/>
          <w:kern w:val="24"/>
          <w:lang w:val="en-US" w:eastAsia="zh-CN"/>
        </w:rPr>
        <w:t xml:space="preserve"> experimentally demonstrated causality, together with the earlier shown non-uniform </w:t>
      </w:r>
      <w:r w:rsidRPr="00B66BCB">
        <w:rPr>
          <w:rFonts w:eastAsia="STZhongsong"/>
          <w:color w:val="000000"/>
          <w:kern w:val="24"/>
          <w:lang w:val="en-US" w:eastAsia="zh-CN"/>
        </w:rPr>
        <w:t xml:space="preserve">surface topography and structure of on-axis cut c-plane sapphire both within and across wafers, can explain </w:t>
      </w:r>
      <w:r w:rsidRPr="00B66BCB">
        <w:rPr>
          <w:rFonts w:eastAsia="Agenda Light"/>
          <w:color w:val="000000"/>
          <w:kern w:val="24"/>
          <w:lang w:val="en-US" w:eastAsia="zh-CN"/>
        </w:rPr>
        <w:t>the larger percentile of poorly conductive MoS</w:t>
      </w:r>
      <w:r w:rsidRPr="00B66BCB">
        <w:rPr>
          <w:rFonts w:eastAsia="Agenda Light"/>
          <w:color w:val="000000"/>
          <w:kern w:val="24"/>
          <w:vertAlign w:val="subscript"/>
          <w:lang w:val="en-US" w:eastAsia="zh-CN"/>
        </w:rPr>
        <w:t>2</w:t>
      </w:r>
      <w:r w:rsidRPr="00B66BCB">
        <w:rPr>
          <w:rFonts w:eastAsia="Agenda Light"/>
          <w:color w:val="000000"/>
          <w:kern w:val="24"/>
          <w:lang w:val="en-US" w:eastAsia="zh-CN"/>
        </w:rPr>
        <w:t xml:space="preserve"> when deposited on on-axis </w:t>
      </w:r>
      <w:r w:rsidRPr="00B66BCB">
        <w:rPr>
          <w:rFonts w:eastAsia="Agenda Light"/>
          <w:color w:val="000000"/>
          <w:kern w:val="24"/>
          <w:lang w:val="en-US" w:eastAsia="zh-CN"/>
        </w:rPr>
        <w:lastRenderedPageBreak/>
        <w:t xml:space="preserve">cut sapphire. </w:t>
      </w:r>
      <w:r w:rsidR="009B1BCA" w:rsidRPr="00B66BCB">
        <w:rPr>
          <w:rFonts w:eastAsia="Agenda Light"/>
          <w:color w:val="000000"/>
          <w:kern w:val="24"/>
          <w:lang w:val="en-US" w:eastAsia="zh-CN"/>
        </w:rPr>
        <w:t>It therefore proves crucial to deconvolute the reaction kinetics of the sapphire surface reconstruction from the reaction kinetics of the MOCVD process, which is subject to further research.</w:t>
      </w:r>
    </w:p>
    <w:p w14:paraId="31ED5453" w14:textId="3C55A3E3" w:rsidR="00CB2CB6" w:rsidRPr="00B66BCB" w:rsidRDefault="00CB2CB6" w:rsidP="00CB2CB6">
      <w:pPr>
        <w:autoSpaceDE w:val="0"/>
        <w:autoSpaceDN w:val="0"/>
        <w:adjustRightInd w:val="0"/>
        <w:spacing w:line="480" w:lineRule="auto"/>
        <w:ind w:firstLine="708"/>
        <w:jc w:val="both"/>
        <w:rPr>
          <w:rFonts w:eastAsia="Agenda Light"/>
          <w:color w:val="000000"/>
          <w:kern w:val="24"/>
          <w:lang w:val="en-US" w:eastAsia="zh-CN"/>
        </w:rPr>
      </w:pPr>
    </w:p>
    <w:p w14:paraId="4E438C54" w14:textId="671E40AD" w:rsidR="00766E6A" w:rsidRPr="00B66BCB" w:rsidRDefault="00CB2CB6" w:rsidP="00CB2CB6">
      <w:pPr>
        <w:autoSpaceDE w:val="0"/>
        <w:autoSpaceDN w:val="0"/>
        <w:adjustRightInd w:val="0"/>
        <w:spacing w:line="480" w:lineRule="auto"/>
        <w:jc w:val="both"/>
        <w:rPr>
          <w:rFonts w:eastAsia="Agenda Light"/>
          <w:color w:val="000000"/>
          <w:kern w:val="24"/>
          <w:lang w:val="en-US" w:eastAsia="zh-CN"/>
        </w:rPr>
      </w:pPr>
      <w:r w:rsidRPr="00B66BCB">
        <w:rPr>
          <w:rFonts w:eastAsia="Agenda Light"/>
          <w:b/>
          <w:bCs/>
          <w:color w:val="000000"/>
          <w:kern w:val="24"/>
          <w:lang w:val="en-US" w:eastAsia="zh-CN"/>
        </w:rPr>
        <w:t xml:space="preserve">Possible origins of </w:t>
      </w:r>
      <w:r w:rsidR="00B7109B" w:rsidRPr="00B66BCB">
        <w:rPr>
          <w:rFonts w:eastAsia="Agenda Light"/>
          <w:b/>
          <w:bCs/>
          <w:color w:val="000000"/>
          <w:kern w:val="24"/>
          <w:lang w:val="en-US" w:eastAsia="zh-CN"/>
        </w:rPr>
        <w:t xml:space="preserve">inhomogeneous </w:t>
      </w:r>
      <w:r w:rsidRPr="00B66BCB">
        <w:rPr>
          <w:rFonts w:eastAsia="Agenda Light"/>
          <w:b/>
          <w:bCs/>
          <w:color w:val="000000"/>
          <w:kern w:val="24"/>
          <w:lang w:val="en-US" w:eastAsia="zh-CN"/>
        </w:rPr>
        <w:t>electrical conductivity in epitaxial MoS</w:t>
      </w:r>
      <w:r w:rsidRPr="00B66BCB">
        <w:rPr>
          <w:rFonts w:eastAsia="Agenda Light"/>
          <w:b/>
          <w:bCs/>
          <w:color w:val="000000"/>
          <w:kern w:val="24"/>
          <w:vertAlign w:val="subscript"/>
          <w:lang w:val="en-US" w:eastAsia="zh-CN"/>
        </w:rPr>
        <w:t>2</w:t>
      </w:r>
      <w:r w:rsidRPr="00B66BCB">
        <w:rPr>
          <w:rFonts w:eastAsia="Agenda Light"/>
          <w:b/>
          <w:bCs/>
          <w:color w:val="000000"/>
          <w:kern w:val="24"/>
          <w:lang w:val="en-US" w:eastAsia="zh-CN"/>
        </w:rPr>
        <w:t xml:space="preserve"> monolayer</w:t>
      </w:r>
      <w:r w:rsidRPr="00B66BCB">
        <w:rPr>
          <w:rFonts w:eastAsia="Agenda Light"/>
          <w:color w:val="000000"/>
          <w:kern w:val="24"/>
          <w:lang w:val="en-US" w:eastAsia="zh-CN"/>
        </w:rPr>
        <w:t xml:space="preserve"> </w:t>
      </w:r>
    </w:p>
    <w:p w14:paraId="2FC358C2" w14:textId="4E64F33C" w:rsidR="0026321A" w:rsidRPr="00B66BCB" w:rsidRDefault="007251E1">
      <w:pPr>
        <w:autoSpaceDE w:val="0"/>
        <w:autoSpaceDN w:val="0"/>
        <w:adjustRightInd w:val="0"/>
        <w:spacing w:line="480" w:lineRule="auto"/>
        <w:ind w:firstLine="708"/>
        <w:jc w:val="both"/>
        <w:rPr>
          <w:rFonts w:eastAsia="Agenda Light"/>
          <w:kern w:val="24"/>
          <w:lang w:val="en-US" w:eastAsia="zh-CN"/>
        </w:rPr>
      </w:pPr>
      <w:r w:rsidRPr="00B66BCB">
        <w:rPr>
          <w:rFonts w:eastAsia="Agenda Light"/>
          <w:color w:val="000000"/>
          <w:kern w:val="24"/>
          <w:lang w:val="en-US" w:eastAsia="zh-CN"/>
        </w:rPr>
        <w:t>How the state of the sapphire surface can alter the intrinsic MoS</w:t>
      </w:r>
      <w:r w:rsidRPr="00B66BCB">
        <w:rPr>
          <w:rFonts w:eastAsia="Agenda Light"/>
          <w:color w:val="000000"/>
          <w:kern w:val="24"/>
          <w:vertAlign w:val="subscript"/>
          <w:lang w:val="en-US" w:eastAsia="zh-CN"/>
        </w:rPr>
        <w:t>2</w:t>
      </w:r>
      <w:r w:rsidRPr="00B66BCB">
        <w:rPr>
          <w:rFonts w:eastAsia="Agenda Light"/>
          <w:color w:val="000000"/>
          <w:kern w:val="24"/>
          <w:lang w:val="en-US" w:eastAsia="zh-CN"/>
        </w:rPr>
        <w:t xml:space="preserve"> electr</w:t>
      </w:r>
      <w:r w:rsidR="00F82F74" w:rsidRPr="00B66BCB">
        <w:rPr>
          <w:rFonts w:eastAsia="Agenda Light"/>
          <w:color w:val="000000"/>
          <w:kern w:val="24"/>
          <w:lang w:val="en-US" w:eastAsia="zh-CN"/>
        </w:rPr>
        <w:t>ical</w:t>
      </w:r>
      <w:r w:rsidRPr="00B66BCB">
        <w:rPr>
          <w:rFonts w:eastAsia="Agenda Light"/>
          <w:color w:val="000000"/>
          <w:kern w:val="24"/>
          <w:lang w:val="en-US" w:eastAsia="zh-CN"/>
        </w:rPr>
        <w:t xml:space="preserve"> properties remains poorly understood. </w:t>
      </w:r>
      <w:r w:rsidR="00CB2CB6" w:rsidRPr="00B66BCB">
        <w:rPr>
          <w:rFonts w:eastAsia="Agenda Light"/>
          <w:color w:val="000000"/>
          <w:kern w:val="24"/>
          <w:lang w:val="en-US" w:eastAsia="zh-CN"/>
        </w:rPr>
        <w:t xml:space="preserve">The </w:t>
      </w:r>
      <w:r w:rsidR="00B7109B" w:rsidRPr="00B66BCB">
        <w:rPr>
          <w:rFonts w:eastAsia="Agenda Light"/>
          <w:color w:val="000000"/>
          <w:kern w:val="24"/>
          <w:lang w:val="en-US" w:eastAsia="zh-CN"/>
        </w:rPr>
        <w:t xml:space="preserve">inhomogeneous </w:t>
      </w:r>
      <w:r w:rsidR="00CB2CB6" w:rsidRPr="00B66BCB">
        <w:rPr>
          <w:rFonts w:eastAsia="Agenda Light"/>
          <w:color w:val="000000"/>
          <w:kern w:val="24"/>
          <w:lang w:val="en-US" w:eastAsia="zh-CN"/>
        </w:rPr>
        <w:t>conductivity in the first MoS</w:t>
      </w:r>
      <w:r w:rsidR="00CB2CB6" w:rsidRPr="00B66BCB">
        <w:rPr>
          <w:rFonts w:eastAsia="Agenda Light"/>
          <w:color w:val="000000"/>
          <w:kern w:val="24"/>
          <w:vertAlign w:val="subscript"/>
          <w:lang w:val="en-US" w:eastAsia="zh-CN"/>
        </w:rPr>
        <w:t>2</w:t>
      </w:r>
      <w:r w:rsidR="00CB2CB6" w:rsidRPr="00B66BCB">
        <w:rPr>
          <w:rFonts w:eastAsia="Agenda Light"/>
          <w:color w:val="000000"/>
          <w:kern w:val="24"/>
          <w:lang w:val="en-US" w:eastAsia="zh-CN"/>
        </w:rPr>
        <w:t xml:space="preserve"> single layer can have </w:t>
      </w:r>
      <w:r w:rsidR="008F5C85" w:rsidRPr="00B66BCB">
        <w:rPr>
          <w:rFonts w:eastAsia="Agenda Light"/>
          <w:color w:val="000000"/>
          <w:kern w:val="24"/>
          <w:lang w:val="en-US" w:eastAsia="zh-CN"/>
        </w:rPr>
        <w:t>four</w:t>
      </w:r>
      <w:r w:rsidR="00CB2CB6" w:rsidRPr="00B66BCB">
        <w:rPr>
          <w:rFonts w:eastAsia="Agenda Light"/>
          <w:color w:val="000000"/>
          <w:kern w:val="24"/>
          <w:lang w:val="en-US" w:eastAsia="zh-CN"/>
        </w:rPr>
        <w:t xml:space="preserve"> possible origins: </w:t>
      </w:r>
      <w:r w:rsidR="008F5C85" w:rsidRPr="00B66BCB">
        <w:rPr>
          <w:rFonts w:eastAsia="Agenda Light"/>
          <w:color w:val="000000"/>
          <w:kern w:val="24"/>
          <w:lang w:val="en-US" w:eastAsia="zh-CN"/>
        </w:rPr>
        <w:t>(i) MoS</w:t>
      </w:r>
      <w:r w:rsidR="008F5C85" w:rsidRPr="00B66BCB">
        <w:rPr>
          <w:rFonts w:eastAsia="Agenda Light"/>
          <w:color w:val="000000"/>
          <w:kern w:val="24"/>
          <w:vertAlign w:val="subscript"/>
          <w:lang w:val="en-US" w:eastAsia="zh-CN"/>
        </w:rPr>
        <w:t>2</w:t>
      </w:r>
      <w:r w:rsidR="008F5C85" w:rsidRPr="00B66BCB">
        <w:rPr>
          <w:rFonts w:eastAsia="Agenda Light"/>
          <w:color w:val="000000"/>
          <w:kern w:val="24"/>
          <w:lang w:val="en-US" w:eastAsia="zh-CN"/>
        </w:rPr>
        <w:t xml:space="preserve"> surface roughness from MoS</w:t>
      </w:r>
      <w:r w:rsidR="008F5C85" w:rsidRPr="00B66BCB">
        <w:rPr>
          <w:rFonts w:eastAsia="Agenda Light"/>
          <w:color w:val="000000"/>
          <w:kern w:val="24"/>
          <w:vertAlign w:val="subscript"/>
          <w:lang w:val="en-US" w:eastAsia="zh-CN"/>
        </w:rPr>
        <w:t>2</w:t>
      </w:r>
      <w:r w:rsidR="008F5C85" w:rsidRPr="00B66BCB">
        <w:rPr>
          <w:rFonts w:eastAsia="Agenda Light"/>
          <w:color w:val="000000"/>
          <w:kern w:val="24"/>
          <w:lang w:val="en-US" w:eastAsia="zh-CN"/>
        </w:rPr>
        <w:t xml:space="preserve"> layer thickness variation; </w:t>
      </w:r>
      <w:r w:rsidR="0026321A" w:rsidRPr="00B66BCB">
        <w:rPr>
          <w:rFonts w:eastAsia="Agenda Light"/>
          <w:color w:val="000000"/>
          <w:kern w:val="24"/>
          <w:lang w:val="en-US" w:eastAsia="zh-CN"/>
        </w:rPr>
        <w:t>(i</w:t>
      </w:r>
      <w:r w:rsidR="008F5C85" w:rsidRPr="00B66BCB">
        <w:rPr>
          <w:rFonts w:eastAsia="Agenda Light"/>
          <w:color w:val="000000"/>
          <w:kern w:val="24"/>
          <w:lang w:val="en-US" w:eastAsia="zh-CN"/>
        </w:rPr>
        <w:t>i</w:t>
      </w:r>
      <w:r w:rsidR="0026321A" w:rsidRPr="00B66BCB">
        <w:rPr>
          <w:rFonts w:eastAsia="Agenda Light"/>
          <w:color w:val="000000"/>
          <w:kern w:val="24"/>
          <w:lang w:val="en-US" w:eastAsia="zh-CN"/>
        </w:rPr>
        <w:t>)</w:t>
      </w:r>
      <w:r w:rsidR="0026321A" w:rsidRPr="00B66BCB">
        <w:t xml:space="preserve"> </w:t>
      </w:r>
      <w:r w:rsidR="0026321A" w:rsidRPr="00B66BCB">
        <w:rPr>
          <w:rFonts w:eastAsia="Agenda Light"/>
          <w:color w:val="000000"/>
          <w:kern w:val="24"/>
          <w:lang w:val="en-US" w:eastAsia="zh-CN"/>
        </w:rPr>
        <w:t>MoS</w:t>
      </w:r>
      <w:r w:rsidR="0026321A" w:rsidRPr="00B66BCB">
        <w:rPr>
          <w:rFonts w:eastAsia="Agenda Light"/>
          <w:color w:val="000000"/>
          <w:kern w:val="24"/>
          <w:vertAlign w:val="subscript"/>
          <w:lang w:val="en-US" w:eastAsia="zh-CN"/>
        </w:rPr>
        <w:t>2</w:t>
      </w:r>
      <w:r w:rsidR="0026321A" w:rsidRPr="00B66BCB">
        <w:rPr>
          <w:rFonts w:eastAsia="Agenda Light"/>
          <w:color w:val="000000"/>
          <w:kern w:val="24"/>
          <w:lang w:val="en-US" w:eastAsia="zh-CN"/>
        </w:rPr>
        <w:t xml:space="preserve"> strain induced by sapphire surface topography; </w:t>
      </w:r>
      <w:r w:rsidR="00CB2CB6" w:rsidRPr="00B66BCB">
        <w:rPr>
          <w:rFonts w:eastAsia="Agenda Light"/>
          <w:color w:val="000000"/>
          <w:kern w:val="24"/>
          <w:lang w:val="en-US" w:eastAsia="zh-CN"/>
        </w:rPr>
        <w:t>(i</w:t>
      </w:r>
      <w:r w:rsidR="0026321A" w:rsidRPr="00B66BCB">
        <w:rPr>
          <w:rFonts w:eastAsia="Agenda Light"/>
          <w:color w:val="000000"/>
          <w:kern w:val="24"/>
          <w:lang w:val="en-US" w:eastAsia="zh-CN"/>
        </w:rPr>
        <w:t>i</w:t>
      </w:r>
      <w:r w:rsidR="008F5C85" w:rsidRPr="00B66BCB">
        <w:rPr>
          <w:rFonts w:eastAsia="Agenda Light"/>
          <w:color w:val="000000"/>
          <w:kern w:val="24"/>
          <w:lang w:val="en-US" w:eastAsia="zh-CN"/>
        </w:rPr>
        <w:t>i</w:t>
      </w:r>
      <w:r w:rsidR="00CB2CB6" w:rsidRPr="00B66BCB">
        <w:rPr>
          <w:rFonts w:eastAsia="Agenda Light"/>
          <w:color w:val="000000"/>
          <w:kern w:val="24"/>
          <w:lang w:val="en-US" w:eastAsia="zh-CN"/>
        </w:rPr>
        <w:t>) MoS</w:t>
      </w:r>
      <w:r w:rsidR="00CB2CB6" w:rsidRPr="00B66BCB">
        <w:rPr>
          <w:rFonts w:eastAsia="Agenda Light"/>
          <w:color w:val="000000"/>
          <w:kern w:val="24"/>
          <w:vertAlign w:val="subscript"/>
          <w:lang w:val="en-US" w:eastAsia="zh-CN"/>
        </w:rPr>
        <w:t>2</w:t>
      </w:r>
      <w:r w:rsidR="00CB2CB6" w:rsidRPr="00B66BCB">
        <w:rPr>
          <w:rFonts w:eastAsia="Agenda Light"/>
          <w:color w:val="000000"/>
          <w:kern w:val="24"/>
          <w:lang w:val="en-US" w:eastAsia="zh-CN"/>
        </w:rPr>
        <w:t xml:space="preserve"> intra-grain defectivity due to dependence of MoS</w:t>
      </w:r>
      <w:r w:rsidR="00CB2CB6" w:rsidRPr="00B66BCB">
        <w:rPr>
          <w:rFonts w:eastAsia="Agenda Light"/>
          <w:color w:val="000000"/>
          <w:kern w:val="24"/>
          <w:vertAlign w:val="subscript"/>
          <w:lang w:val="en-US" w:eastAsia="zh-CN"/>
        </w:rPr>
        <w:t>2</w:t>
      </w:r>
      <w:r w:rsidR="00CB2CB6" w:rsidRPr="00B66BCB">
        <w:rPr>
          <w:rFonts w:eastAsia="Agenda Light"/>
          <w:color w:val="000000"/>
          <w:kern w:val="24"/>
          <w:lang w:val="en-US" w:eastAsia="zh-CN"/>
        </w:rPr>
        <w:t xml:space="preserve"> nucleation rate per sapphire terrace (Figure 1e-j)</w:t>
      </w:r>
      <w:r w:rsidR="0026321A" w:rsidRPr="00B66BCB">
        <w:rPr>
          <w:rFonts w:eastAsia="Agenda Light"/>
          <w:color w:val="000000"/>
          <w:kern w:val="24"/>
          <w:lang w:val="en-US" w:eastAsia="zh-CN"/>
        </w:rPr>
        <w:t>; or</w:t>
      </w:r>
      <w:r w:rsidR="00CB2CB6" w:rsidRPr="00B66BCB">
        <w:rPr>
          <w:rFonts w:eastAsia="Agenda Light"/>
          <w:color w:val="000000"/>
          <w:kern w:val="24"/>
          <w:lang w:val="en-US" w:eastAsia="zh-CN"/>
        </w:rPr>
        <w:t xml:space="preserve"> (i</w:t>
      </w:r>
      <w:r w:rsidR="008F5C85" w:rsidRPr="00B66BCB">
        <w:rPr>
          <w:rFonts w:eastAsia="Agenda Light"/>
          <w:color w:val="000000"/>
          <w:kern w:val="24"/>
          <w:lang w:val="en-US" w:eastAsia="zh-CN"/>
        </w:rPr>
        <w:t>v</w:t>
      </w:r>
      <w:r w:rsidR="00CB2CB6" w:rsidRPr="00B66BCB">
        <w:rPr>
          <w:rFonts w:eastAsia="Agenda Light"/>
          <w:color w:val="000000"/>
          <w:kern w:val="24"/>
          <w:lang w:val="en-US" w:eastAsia="zh-CN"/>
        </w:rPr>
        <w:t>) MoS</w:t>
      </w:r>
      <w:r w:rsidR="00CB2CB6" w:rsidRPr="00B66BCB">
        <w:rPr>
          <w:rFonts w:eastAsia="Agenda Light"/>
          <w:color w:val="000000"/>
          <w:kern w:val="24"/>
          <w:vertAlign w:val="subscript"/>
          <w:lang w:val="en-US" w:eastAsia="zh-CN"/>
        </w:rPr>
        <w:t>2</w:t>
      </w:r>
      <w:r w:rsidR="00CB2CB6" w:rsidRPr="00B66BCB">
        <w:rPr>
          <w:rFonts w:eastAsia="Agenda Light"/>
          <w:color w:val="000000"/>
          <w:kern w:val="24"/>
          <w:lang w:val="en-US" w:eastAsia="zh-CN"/>
        </w:rPr>
        <w:t xml:space="preserve"> </w:t>
      </w:r>
      <w:r w:rsidR="00564E3E" w:rsidRPr="00B66BCB">
        <w:rPr>
          <w:rFonts w:eastAsia="Agenda Light"/>
          <w:color w:val="000000"/>
          <w:kern w:val="24"/>
          <w:lang w:val="en-US" w:eastAsia="zh-CN"/>
        </w:rPr>
        <w:t xml:space="preserve">interface </w:t>
      </w:r>
      <w:r w:rsidR="0025782A" w:rsidRPr="00B66BCB">
        <w:rPr>
          <w:rFonts w:eastAsia="Agenda Light"/>
          <w:color w:val="000000"/>
          <w:kern w:val="24"/>
          <w:lang w:val="en-US" w:eastAsia="zh-CN"/>
        </w:rPr>
        <w:t>defectivity</w:t>
      </w:r>
      <w:r w:rsidR="00CB2CB6" w:rsidRPr="00B66BCB">
        <w:rPr>
          <w:rFonts w:eastAsia="Agenda Light"/>
          <w:color w:val="000000"/>
          <w:kern w:val="24"/>
          <w:lang w:val="en-US" w:eastAsia="zh-CN"/>
        </w:rPr>
        <w:t xml:space="preserve"> induced by sapphire surface structure and termination</w:t>
      </w:r>
      <w:r w:rsidR="00B131C4" w:rsidRPr="00B66BCB">
        <w:rPr>
          <w:rFonts w:eastAsia="Agenda Light"/>
          <w:color w:val="000000"/>
          <w:kern w:val="24"/>
          <w:lang w:val="en-US" w:eastAsia="zh-CN"/>
        </w:rPr>
        <w:t xml:space="preserve">, </w:t>
      </w:r>
      <w:r w:rsidR="000A0192" w:rsidRPr="00B66BCB">
        <w:rPr>
          <w:rFonts w:eastAsia="Agenda Light"/>
          <w:color w:val="000000"/>
          <w:kern w:val="24"/>
          <w:lang w:val="en-US" w:eastAsia="zh-CN"/>
        </w:rPr>
        <w:t>which</w:t>
      </w:r>
      <w:r w:rsidR="00B131C4" w:rsidRPr="00B66BCB">
        <w:rPr>
          <w:rFonts w:eastAsia="Agenda Light"/>
          <w:color w:val="000000"/>
          <w:kern w:val="24"/>
          <w:lang w:val="en-US" w:eastAsia="zh-CN"/>
        </w:rPr>
        <w:t xml:space="preserve"> could result in differently local doping effects</w:t>
      </w:r>
      <w:r w:rsidR="007B069B" w:rsidRPr="00B66BCB">
        <w:rPr>
          <w:rFonts w:eastAsia="Agenda Light"/>
          <w:color w:val="000000"/>
          <w:kern w:val="24"/>
          <w:lang w:val="en-US" w:eastAsia="zh-CN"/>
        </w:rPr>
        <w:t xml:space="preserve"> </w:t>
      </w:r>
      <w:r w:rsidR="00CB2CB6" w:rsidRPr="00B66BCB">
        <w:rPr>
          <w:rFonts w:eastAsia="Agenda Light"/>
          <w:color w:val="000000"/>
          <w:kern w:val="24"/>
          <w:lang w:val="en-US" w:eastAsia="zh-CN"/>
        </w:rPr>
        <w:t>(Figure S</w:t>
      </w:r>
      <w:r w:rsidR="007774D1" w:rsidRPr="00B66BCB">
        <w:rPr>
          <w:rFonts w:eastAsia="Agenda Light"/>
          <w:color w:val="000000"/>
          <w:kern w:val="24"/>
          <w:lang w:val="en-US" w:eastAsia="zh-CN"/>
        </w:rPr>
        <w:t>17-S18</w:t>
      </w:r>
      <w:r w:rsidR="00CB2CB6" w:rsidRPr="00B66BCB">
        <w:rPr>
          <w:rFonts w:eastAsia="Agenda Light"/>
          <w:color w:val="000000"/>
          <w:kern w:val="24"/>
          <w:lang w:val="en-US" w:eastAsia="zh-CN"/>
        </w:rPr>
        <w:t>, Supporting Information)</w:t>
      </w:r>
      <w:r w:rsidR="0026321A" w:rsidRPr="00B66BCB">
        <w:rPr>
          <w:rFonts w:eastAsia="Agenda Light"/>
          <w:color w:val="000000"/>
          <w:kern w:val="24"/>
          <w:lang w:val="en-US" w:eastAsia="zh-CN"/>
        </w:rPr>
        <w:t>.</w:t>
      </w:r>
      <w:r w:rsidR="00CB2CB6" w:rsidRPr="00B66BCB">
        <w:rPr>
          <w:rFonts w:eastAsia="Agenda Light"/>
          <w:color w:val="000000"/>
          <w:kern w:val="24"/>
          <w:lang w:val="en-US" w:eastAsia="zh-CN"/>
        </w:rPr>
        <w:t xml:space="preserve"> </w:t>
      </w:r>
    </w:p>
    <w:p w14:paraId="0BEC072E" w14:textId="76FB6F1C" w:rsidR="00E7462F" w:rsidRPr="00B66BCB" w:rsidRDefault="0026321A" w:rsidP="00C71B20">
      <w:pPr>
        <w:autoSpaceDE w:val="0"/>
        <w:autoSpaceDN w:val="0"/>
        <w:adjustRightInd w:val="0"/>
        <w:spacing w:line="480" w:lineRule="auto"/>
        <w:ind w:firstLine="708"/>
        <w:jc w:val="both"/>
        <w:rPr>
          <w:rFonts w:eastAsia="Agenda Light"/>
          <w:color w:val="000000"/>
          <w:kern w:val="24"/>
          <w:lang w:val="en-US" w:eastAsia="zh-CN"/>
        </w:rPr>
      </w:pPr>
      <w:r w:rsidRPr="00B66BCB">
        <w:rPr>
          <w:rFonts w:eastAsia="Agenda Light"/>
          <w:color w:val="000000"/>
          <w:kern w:val="24"/>
          <w:lang w:val="en-US" w:eastAsia="zh-CN"/>
        </w:rPr>
        <w:t>Firstly, a</w:t>
      </w:r>
      <w:r w:rsidR="00E7462F" w:rsidRPr="00B66BCB">
        <w:rPr>
          <w:rFonts w:eastAsia="Agenda Light"/>
          <w:color w:val="000000"/>
          <w:kern w:val="24"/>
          <w:lang w:val="en-US" w:eastAsia="zh-CN"/>
        </w:rPr>
        <w:t xml:space="preserve"> difference in MoS</w:t>
      </w:r>
      <w:r w:rsidR="00E7462F" w:rsidRPr="00B66BCB">
        <w:rPr>
          <w:rFonts w:eastAsia="Agenda Light"/>
          <w:color w:val="000000"/>
          <w:kern w:val="24"/>
          <w:vertAlign w:val="subscript"/>
          <w:lang w:val="en-US" w:eastAsia="zh-CN"/>
        </w:rPr>
        <w:t>2</w:t>
      </w:r>
      <w:r w:rsidR="00E7462F" w:rsidRPr="00B66BCB">
        <w:rPr>
          <w:rFonts w:eastAsia="Agenda Light"/>
          <w:color w:val="000000"/>
          <w:kern w:val="24"/>
          <w:lang w:val="en-US" w:eastAsia="zh-CN"/>
        </w:rPr>
        <w:t xml:space="preserve"> surface roughness </w:t>
      </w:r>
      <w:r w:rsidR="002E700D" w:rsidRPr="00B66BCB">
        <w:rPr>
          <w:rFonts w:eastAsia="Agenda Light"/>
          <w:color w:val="000000"/>
          <w:kern w:val="24"/>
          <w:lang w:val="en-US" w:eastAsia="zh-CN"/>
        </w:rPr>
        <w:t xml:space="preserve">from layer thickness variation </w:t>
      </w:r>
      <w:r w:rsidR="00E7462F" w:rsidRPr="00B66BCB">
        <w:rPr>
          <w:rFonts w:eastAsia="Agenda Light"/>
          <w:color w:val="000000"/>
          <w:kern w:val="24"/>
          <w:lang w:val="en-US" w:eastAsia="zh-CN"/>
        </w:rPr>
        <w:t>does not underpin the observed inhomogeneity of the MoS</w:t>
      </w:r>
      <w:r w:rsidR="00E7462F" w:rsidRPr="00B66BCB">
        <w:rPr>
          <w:rFonts w:eastAsia="Agenda Light"/>
          <w:color w:val="000000"/>
          <w:kern w:val="24"/>
          <w:vertAlign w:val="subscript"/>
          <w:lang w:val="en-US" w:eastAsia="zh-CN"/>
        </w:rPr>
        <w:t>2</w:t>
      </w:r>
      <w:r w:rsidR="00E7462F" w:rsidRPr="00B66BCB">
        <w:rPr>
          <w:rFonts w:eastAsia="Agenda Light"/>
          <w:color w:val="000000"/>
          <w:kern w:val="24"/>
          <w:lang w:val="en-US" w:eastAsia="zh-CN"/>
        </w:rPr>
        <w:t xml:space="preserve"> conductivity profile, as the presence of MoS</w:t>
      </w:r>
      <w:r w:rsidR="00E7462F" w:rsidRPr="00B66BCB">
        <w:rPr>
          <w:rFonts w:eastAsia="Agenda Light"/>
          <w:color w:val="000000"/>
          <w:kern w:val="24"/>
          <w:vertAlign w:val="subscript"/>
          <w:lang w:val="en-US" w:eastAsia="zh-CN"/>
        </w:rPr>
        <w:t>2</w:t>
      </w:r>
      <w:r w:rsidR="00E7462F" w:rsidRPr="00B66BCB">
        <w:rPr>
          <w:rFonts w:eastAsia="Agenda Light"/>
          <w:color w:val="000000"/>
          <w:kern w:val="24"/>
          <w:lang w:val="en-US" w:eastAsia="zh-CN"/>
        </w:rPr>
        <w:t xml:space="preserve"> crystals in the top, non-closed layers does not influence the conductivit</w:t>
      </w:r>
      <w:r w:rsidR="00F424DA" w:rsidRPr="00B66BCB">
        <w:rPr>
          <w:rFonts w:eastAsia="Agenda Light"/>
          <w:color w:val="000000"/>
          <w:kern w:val="24"/>
          <w:lang w:val="en-US" w:eastAsia="zh-CN"/>
        </w:rPr>
        <w:t>y</w:t>
      </w:r>
      <w:r w:rsidR="00E7462F" w:rsidRPr="00B66BCB">
        <w:rPr>
          <w:rFonts w:eastAsia="Agenda Light"/>
          <w:color w:val="000000"/>
          <w:kern w:val="24"/>
          <w:lang w:val="en-US" w:eastAsia="zh-CN"/>
        </w:rPr>
        <w:t xml:space="preserve">. </w:t>
      </w:r>
      <w:r w:rsidR="001E07EE" w:rsidRPr="00B66BCB">
        <w:rPr>
          <w:rFonts w:eastAsia="Agenda Light"/>
          <w:color w:val="000000"/>
          <w:kern w:val="24"/>
          <w:lang w:val="en-US" w:eastAsia="zh-CN"/>
        </w:rPr>
        <w:t>Indeed, MoS</w:t>
      </w:r>
      <w:r w:rsidR="001E07EE" w:rsidRPr="00B66BCB">
        <w:rPr>
          <w:rFonts w:eastAsia="Agenda Light"/>
          <w:color w:val="000000"/>
          <w:kern w:val="24"/>
          <w:vertAlign w:val="subscript"/>
          <w:lang w:val="en-US" w:eastAsia="zh-CN"/>
        </w:rPr>
        <w:t>2</w:t>
      </w:r>
      <w:r w:rsidR="001E07EE" w:rsidRPr="00B66BCB">
        <w:rPr>
          <w:rFonts w:eastAsia="Agenda Light"/>
          <w:color w:val="000000"/>
          <w:kern w:val="24"/>
          <w:lang w:val="en-US" w:eastAsia="zh-CN"/>
        </w:rPr>
        <w:t xml:space="preserve"> regions of both higher and lower conductivity exist even though superficial crystals in second MoS</w:t>
      </w:r>
      <w:r w:rsidR="001E07EE" w:rsidRPr="00B66BCB">
        <w:rPr>
          <w:rFonts w:eastAsia="Agenda Light"/>
          <w:color w:val="000000"/>
          <w:kern w:val="24"/>
          <w:vertAlign w:val="subscript"/>
          <w:lang w:val="en-US" w:eastAsia="zh-CN"/>
        </w:rPr>
        <w:t>2</w:t>
      </w:r>
      <w:r w:rsidR="001E07EE" w:rsidRPr="00B66BCB">
        <w:rPr>
          <w:rFonts w:eastAsia="Agenda Light"/>
          <w:color w:val="000000"/>
          <w:kern w:val="24"/>
          <w:lang w:val="en-US" w:eastAsia="zh-CN"/>
        </w:rPr>
        <w:t xml:space="preserve"> layer are present (Figure S19, Supporting Information). Furthermore, </w:t>
      </w:r>
      <w:r w:rsidR="00E7462F" w:rsidRPr="00B66BCB">
        <w:rPr>
          <w:rFonts w:eastAsia="Agenda Light"/>
          <w:color w:val="000000"/>
          <w:kern w:val="24"/>
          <w:lang w:val="en-US" w:eastAsia="zh-CN"/>
        </w:rPr>
        <w:t>MoS</w:t>
      </w:r>
      <w:r w:rsidR="00E7462F" w:rsidRPr="00B66BCB">
        <w:rPr>
          <w:rFonts w:eastAsia="Agenda Light"/>
          <w:color w:val="000000"/>
          <w:kern w:val="24"/>
          <w:vertAlign w:val="subscript"/>
          <w:lang w:val="en-US" w:eastAsia="zh-CN"/>
        </w:rPr>
        <w:t>2</w:t>
      </w:r>
      <w:r w:rsidR="00E7462F" w:rsidRPr="00B66BCB">
        <w:rPr>
          <w:rFonts w:eastAsia="Agenda Light"/>
          <w:color w:val="000000"/>
          <w:kern w:val="24"/>
          <w:lang w:val="en-US" w:eastAsia="zh-CN"/>
        </w:rPr>
        <w:t xml:space="preserve"> regions with lower conductivity remain nearly constant with MoS</w:t>
      </w:r>
      <w:r w:rsidR="00E7462F" w:rsidRPr="00B66BCB">
        <w:rPr>
          <w:rFonts w:eastAsia="Agenda Light"/>
          <w:color w:val="000000"/>
          <w:kern w:val="24"/>
          <w:vertAlign w:val="subscript"/>
          <w:lang w:val="en-US" w:eastAsia="zh-CN"/>
        </w:rPr>
        <w:t>2</w:t>
      </w:r>
      <w:r w:rsidR="00E7462F" w:rsidRPr="00B66BCB">
        <w:rPr>
          <w:rFonts w:eastAsia="Agenda Light"/>
          <w:color w:val="000000"/>
          <w:kern w:val="24"/>
          <w:lang w:val="en-US" w:eastAsia="zh-CN"/>
        </w:rPr>
        <w:t xml:space="preserve"> layer thickness, as they also exist in </w:t>
      </w:r>
      <w:r w:rsidR="001E07EE" w:rsidRPr="00B66BCB">
        <w:rPr>
          <w:rFonts w:eastAsia="Agenda Light"/>
          <w:color w:val="000000"/>
          <w:kern w:val="24"/>
          <w:lang w:val="en-US" w:eastAsia="zh-CN"/>
        </w:rPr>
        <w:t xml:space="preserve">thicker </w:t>
      </w:r>
      <w:r w:rsidRPr="00B66BCB">
        <w:rPr>
          <w:rFonts w:eastAsia="Agenda Light"/>
          <w:color w:val="000000"/>
          <w:kern w:val="24"/>
          <w:lang w:val="en-US" w:eastAsia="zh-CN"/>
        </w:rPr>
        <w:t>3.5 ML</w:t>
      </w:r>
      <w:r w:rsidR="00E7462F" w:rsidRPr="00B66BCB">
        <w:rPr>
          <w:rFonts w:eastAsia="Agenda Light"/>
          <w:color w:val="000000"/>
          <w:kern w:val="24"/>
          <w:lang w:val="en-US" w:eastAsia="zh-CN"/>
        </w:rPr>
        <w:t xml:space="preserve"> MoS</w:t>
      </w:r>
      <w:r w:rsidR="00E7462F" w:rsidRPr="00B66BCB">
        <w:rPr>
          <w:rFonts w:eastAsia="Agenda Light"/>
          <w:color w:val="000000"/>
          <w:kern w:val="24"/>
          <w:vertAlign w:val="subscript"/>
          <w:lang w:val="en-US" w:eastAsia="zh-CN"/>
        </w:rPr>
        <w:t>2</w:t>
      </w:r>
      <w:r w:rsidR="00E7462F" w:rsidRPr="00B66BCB">
        <w:rPr>
          <w:rFonts w:eastAsia="Agenda Light"/>
          <w:color w:val="000000"/>
          <w:kern w:val="24"/>
          <w:lang w:val="en-US" w:eastAsia="zh-CN"/>
        </w:rPr>
        <w:t xml:space="preserve"> (</w:t>
      </w:r>
      <w:r w:rsidR="00804EED" w:rsidRPr="00B66BCB">
        <w:rPr>
          <w:rFonts w:eastAsia="Agenda Light"/>
          <w:color w:val="000000"/>
          <w:kern w:val="24"/>
          <w:lang w:val="en-US" w:eastAsia="zh-CN"/>
        </w:rPr>
        <w:t>Figure</w:t>
      </w:r>
      <w:r w:rsidR="00E7462F" w:rsidRPr="00B66BCB">
        <w:rPr>
          <w:rFonts w:eastAsia="Agenda Light"/>
          <w:color w:val="000000"/>
          <w:kern w:val="24"/>
          <w:lang w:val="en-US" w:eastAsia="zh-CN"/>
        </w:rPr>
        <w:t xml:space="preserve"> 3</w:t>
      </w:r>
      <w:r w:rsidR="00137484" w:rsidRPr="00B66BCB">
        <w:rPr>
          <w:rFonts w:eastAsia="Agenda Light"/>
          <w:color w:val="000000"/>
          <w:kern w:val="24"/>
          <w:lang w:val="en-US" w:eastAsia="zh-CN"/>
        </w:rPr>
        <w:t>d-e</w:t>
      </w:r>
      <w:r w:rsidR="00E7462F" w:rsidRPr="00B66BCB">
        <w:rPr>
          <w:rFonts w:eastAsia="Agenda Light"/>
          <w:color w:val="000000"/>
          <w:kern w:val="24"/>
          <w:lang w:val="en-US" w:eastAsia="zh-CN"/>
        </w:rPr>
        <w:t>). By comparing the dashed yellow outlined regions, MoS</w:t>
      </w:r>
      <w:r w:rsidR="00E7462F" w:rsidRPr="00B66BCB">
        <w:rPr>
          <w:rFonts w:eastAsia="Agenda Light"/>
          <w:color w:val="000000"/>
          <w:kern w:val="24"/>
          <w:vertAlign w:val="subscript"/>
          <w:lang w:val="en-US" w:eastAsia="zh-CN"/>
        </w:rPr>
        <w:t>2</w:t>
      </w:r>
      <w:r w:rsidR="00E7462F" w:rsidRPr="00B66BCB">
        <w:rPr>
          <w:rFonts w:eastAsia="Agenda Light"/>
          <w:color w:val="000000"/>
          <w:kern w:val="24"/>
          <w:lang w:val="en-US" w:eastAsia="zh-CN"/>
        </w:rPr>
        <w:t xml:space="preserve"> crystals in the top, non-closed layers with a misoriented basal plane do not influence the conductivity in that region. </w:t>
      </w:r>
      <w:r w:rsidR="002E700D" w:rsidRPr="00B66BCB">
        <w:rPr>
          <w:rFonts w:eastAsia="Agenda Light"/>
          <w:color w:val="000000"/>
          <w:kern w:val="24"/>
          <w:lang w:val="en-US" w:eastAsia="zh-CN"/>
        </w:rPr>
        <w:t xml:space="preserve">In addition, the </w:t>
      </w:r>
      <w:r w:rsidR="00347868" w:rsidRPr="00B66BCB">
        <w:rPr>
          <w:rFonts w:eastAsia="STZhongsong"/>
          <w:lang w:val="en-US" w:eastAsia="zh-CN"/>
        </w:rPr>
        <w:t xml:space="preserve">inhomogeneous </w:t>
      </w:r>
      <w:r w:rsidR="00EF52D6" w:rsidRPr="00B66BCB">
        <w:rPr>
          <w:rFonts w:eastAsia="STZhongsong"/>
          <w:lang w:val="en-US" w:eastAsia="zh-CN"/>
        </w:rPr>
        <w:t>conductivity of M</w:t>
      </w:r>
      <w:r w:rsidR="00E40CFD" w:rsidRPr="00B66BCB">
        <w:rPr>
          <w:rFonts w:eastAsia="STZhongsong"/>
          <w:lang w:val="en-US" w:eastAsia="zh-CN"/>
        </w:rPr>
        <w:t>o</w:t>
      </w:r>
      <w:r w:rsidR="00EF52D6" w:rsidRPr="00B66BCB">
        <w:rPr>
          <w:rFonts w:eastAsia="STZhongsong"/>
          <w:lang w:val="en-US" w:eastAsia="zh-CN"/>
        </w:rPr>
        <w:t>S</w:t>
      </w:r>
      <w:r w:rsidR="00EF52D6" w:rsidRPr="00B66BCB">
        <w:rPr>
          <w:rFonts w:eastAsia="STZhongsong"/>
          <w:vertAlign w:val="subscript"/>
          <w:lang w:val="en-US" w:eastAsia="zh-CN"/>
        </w:rPr>
        <w:t>2</w:t>
      </w:r>
      <w:r w:rsidR="00EF52D6" w:rsidRPr="00B66BCB">
        <w:rPr>
          <w:rFonts w:eastAsia="STZhongsong"/>
          <w:lang w:val="en-US" w:eastAsia="zh-CN"/>
        </w:rPr>
        <w:t xml:space="preserve"> on sapphire </w:t>
      </w:r>
      <w:r w:rsidR="00347868" w:rsidRPr="00B66BCB">
        <w:rPr>
          <w:rFonts w:eastAsia="STZhongsong"/>
          <w:lang w:val="en-US" w:eastAsia="zh-CN"/>
        </w:rPr>
        <w:t xml:space="preserve">is independent of </w:t>
      </w:r>
      <w:r w:rsidR="00EF52D6" w:rsidRPr="00B66BCB">
        <w:rPr>
          <w:rFonts w:eastAsia="STZhongsong"/>
          <w:lang w:val="en-US" w:eastAsia="zh-CN"/>
        </w:rPr>
        <w:t>deposition condition</w:t>
      </w:r>
      <w:r w:rsidR="00E40CFD" w:rsidRPr="00B66BCB">
        <w:rPr>
          <w:rFonts w:eastAsia="STZhongsong"/>
          <w:lang w:val="en-US" w:eastAsia="zh-CN"/>
        </w:rPr>
        <w:t>.</w:t>
      </w:r>
      <w:r w:rsidR="00347868" w:rsidRPr="00B66BCB">
        <w:rPr>
          <w:rFonts w:eastAsia="STZhongsong"/>
          <w:lang w:val="en-US" w:eastAsia="zh-CN"/>
        </w:rPr>
        <w:t xml:space="preserve"> </w:t>
      </w:r>
      <w:r w:rsidR="00207FBD" w:rsidRPr="00B66BCB">
        <w:rPr>
          <w:rFonts w:eastAsia="STZhongsong"/>
          <w:lang w:val="en-US" w:eastAsia="zh-CN"/>
        </w:rPr>
        <w:t xml:space="preserve">The CAFM results of </w:t>
      </w:r>
      <w:r w:rsidR="00A346BA" w:rsidRPr="00B66BCB">
        <w:rPr>
          <w:rFonts w:eastAsia="STZhongsong"/>
          <w:lang w:val="en-US" w:eastAsia="zh-CN"/>
        </w:rPr>
        <w:t>1</w:t>
      </w:r>
      <w:r w:rsidR="009D1032" w:rsidRPr="00B66BCB">
        <w:rPr>
          <w:rFonts w:eastAsia="STZhongsong"/>
          <w:lang w:val="en-US" w:eastAsia="zh-CN"/>
        </w:rPr>
        <w:t>.</w:t>
      </w:r>
      <w:r w:rsidR="00DB177E" w:rsidRPr="00B66BCB">
        <w:rPr>
          <w:rFonts w:eastAsia="STZhongsong"/>
          <w:lang w:val="en-US" w:eastAsia="zh-CN"/>
        </w:rPr>
        <w:t xml:space="preserve">5 </w:t>
      </w:r>
      <w:r w:rsidR="009D1032" w:rsidRPr="00B66BCB">
        <w:rPr>
          <w:rFonts w:eastAsia="STZhongsong"/>
          <w:lang w:val="en-US" w:eastAsia="zh-CN"/>
        </w:rPr>
        <w:t>ML</w:t>
      </w:r>
      <w:r w:rsidR="0023748D" w:rsidRPr="00B66BCB">
        <w:rPr>
          <w:rFonts w:eastAsia="STZhongsong"/>
          <w:lang w:val="en-US" w:eastAsia="zh-CN"/>
        </w:rPr>
        <w:t xml:space="preserve"> (fully closed monolayer with ~50% of superficial islands)</w:t>
      </w:r>
      <w:r w:rsidR="009D1032" w:rsidRPr="00B66BCB">
        <w:rPr>
          <w:rFonts w:eastAsia="STZhongsong"/>
          <w:lang w:val="en-US" w:eastAsia="zh-CN"/>
        </w:rPr>
        <w:t xml:space="preserve"> </w:t>
      </w:r>
      <w:r w:rsidR="00A346BA" w:rsidRPr="00B66BCB">
        <w:rPr>
          <w:rFonts w:eastAsia="STZhongsong"/>
          <w:lang w:val="en-US" w:eastAsia="zh-CN"/>
        </w:rPr>
        <w:t>MoS</w:t>
      </w:r>
      <w:r w:rsidR="00A346BA" w:rsidRPr="00B66BCB">
        <w:rPr>
          <w:rFonts w:eastAsia="STZhongsong"/>
          <w:vertAlign w:val="subscript"/>
          <w:lang w:val="en-US" w:eastAsia="zh-CN"/>
        </w:rPr>
        <w:t>2</w:t>
      </w:r>
      <w:r w:rsidR="00207FBD" w:rsidRPr="00B66BCB">
        <w:rPr>
          <w:rFonts w:eastAsia="STZhongsong"/>
          <w:lang w:val="en-US" w:eastAsia="zh-CN"/>
        </w:rPr>
        <w:t xml:space="preserve"> on on-axis cut sapphire </w:t>
      </w:r>
      <w:r w:rsidR="00E40CFD" w:rsidRPr="00B66BCB">
        <w:rPr>
          <w:rFonts w:eastAsia="STZhongsong"/>
          <w:lang w:val="en-US" w:eastAsia="zh-CN"/>
        </w:rPr>
        <w:t xml:space="preserve">deposited in a different condition </w:t>
      </w:r>
      <w:r w:rsidR="00207FBD" w:rsidRPr="00B66BCB">
        <w:rPr>
          <w:rFonts w:eastAsia="STZhongsong"/>
          <w:lang w:val="en-US" w:eastAsia="zh-CN"/>
        </w:rPr>
        <w:t>also show regions with inhomogeneous current, as it is shown in Figure S</w:t>
      </w:r>
      <w:r w:rsidR="00FB5DAC" w:rsidRPr="00B66BCB">
        <w:rPr>
          <w:rFonts w:eastAsia="STZhongsong"/>
          <w:lang w:val="en-US" w:eastAsia="zh-CN"/>
        </w:rPr>
        <w:t>20</w:t>
      </w:r>
      <w:r w:rsidR="007C1A7B" w:rsidRPr="00B66BCB">
        <w:rPr>
          <w:rFonts w:eastAsia="STZhongsong"/>
          <w:lang w:val="en-US" w:eastAsia="zh-CN"/>
        </w:rPr>
        <w:t xml:space="preserve"> </w:t>
      </w:r>
      <w:bookmarkStart w:id="20" w:name="_Hlk67607836"/>
      <w:r w:rsidR="007C1A7B" w:rsidRPr="00B66BCB">
        <w:rPr>
          <w:rFonts w:eastAsia="Agenda Light"/>
          <w:color w:val="000000"/>
          <w:kern w:val="24"/>
          <w:lang w:val="en-US" w:eastAsia="zh-CN"/>
        </w:rPr>
        <w:t>(Supporting Information)</w:t>
      </w:r>
      <w:bookmarkEnd w:id="20"/>
      <w:r w:rsidR="00207FBD" w:rsidRPr="00B66BCB">
        <w:rPr>
          <w:rFonts w:eastAsia="STZhongsong"/>
          <w:lang w:val="en-US" w:eastAsia="zh-CN"/>
        </w:rPr>
        <w:t xml:space="preserve">. </w:t>
      </w:r>
      <w:r w:rsidR="00E7462F" w:rsidRPr="00B66BCB">
        <w:rPr>
          <w:rFonts w:eastAsia="Agenda Light"/>
          <w:color w:val="000000"/>
          <w:kern w:val="24"/>
          <w:lang w:val="en-US" w:eastAsia="zh-CN"/>
        </w:rPr>
        <w:t>Moreover, it is worth to note that the existence of regions with different conductance not only occurs in the MoS</w:t>
      </w:r>
      <w:r w:rsidR="00E7462F" w:rsidRPr="00B66BCB">
        <w:rPr>
          <w:rFonts w:eastAsia="Agenda Light"/>
          <w:color w:val="000000"/>
          <w:kern w:val="24"/>
          <w:vertAlign w:val="subscript"/>
          <w:lang w:val="en-US" w:eastAsia="zh-CN"/>
        </w:rPr>
        <w:t>2</w:t>
      </w:r>
      <w:r w:rsidR="00E7462F" w:rsidRPr="00B66BCB">
        <w:rPr>
          <w:rFonts w:eastAsia="Agenda Light"/>
          <w:color w:val="000000"/>
          <w:kern w:val="24"/>
          <w:lang w:val="en-US" w:eastAsia="zh-CN"/>
        </w:rPr>
        <w:t xml:space="preserve"> epitaxial layer, but also in the </w:t>
      </w:r>
      <w:r w:rsidR="004E4F40" w:rsidRPr="00B66BCB">
        <w:rPr>
          <w:rFonts w:eastAsia="Agenda Light"/>
          <w:color w:val="000000"/>
          <w:kern w:val="24"/>
          <w:lang w:val="en-US" w:eastAsia="zh-CN"/>
        </w:rPr>
        <w:t>MOCVD</w:t>
      </w:r>
      <w:r w:rsidR="00E7462F" w:rsidRPr="00B66BCB">
        <w:rPr>
          <w:rFonts w:eastAsia="Agenda Light"/>
          <w:color w:val="000000"/>
          <w:kern w:val="24"/>
          <w:lang w:val="en-US" w:eastAsia="zh-CN"/>
        </w:rPr>
        <w:t xml:space="preserve"> WS</w:t>
      </w:r>
      <w:r w:rsidR="00E7462F" w:rsidRPr="00B66BCB">
        <w:rPr>
          <w:rFonts w:eastAsia="Agenda Light"/>
          <w:color w:val="000000"/>
          <w:kern w:val="24"/>
          <w:vertAlign w:val="subscript"/>
          <w:lang w:val="en-US" w:eastAsia="zh-CN"/>
        </w:rPr>
        <w:t>2</w:t>
      </w:r>
      <w:r w:rsidR="00E7462F" w:rsidRPr="00B66BCB">
        <w:rPr>
          <w:rFonts w:eastAsia="Agenda Light"/>
          <w:color w:val="000000"/>
          <w:kern w:val="24"/>
          <w:lang w:val="en-US" w:eastAsia="zh-CN"/>
        </w:rPr>
        <w:t xml:space="preserve"> layer grown on sapphire, as </w:t>
      </w:r>
      <w:r w:rsidR="00E7462F" w:rsidRPr="00B66BCB">
        <w:rPr>
          <w:rFonts w:eastAsia="Agenda Light"/>
          <w:color w:val="000000"/>
          <w:kern w:val="24"/>
          <w:lang w:val="en-US" w:eastAsia="zh-CN"/>
        </w:rPr>
        <w:lastRenderedPageBreak/>
        <w:t xml:space="preserve">shown in </w:t>
      </w:r>
      <w:r w:rsidR="00804EED" w:rsidRPr="00B66BCB">
        <w:rPr>
          <w:rFonts w:eastAsia="Agenda Light"/>
          <w:color w:val="000000"/>
          <w:kern w:val="24"/>
          <w:lang w:val="en-US" w:eastAsia="zh-CN"/>
        </w:rPr>
        <w:t>Figure</w:t>
      </w:r>
      <w:r w:rsidR="00EF341E" w:rsidRPr="00B66BCB">
        <w:rPr>
          <w:rFonts w:eastAsia="Agenda Light"/>
          <w:color w:val="000000"/>
          <w:kern w:val="24"/>
          <w:lang w:val="en-US" w:eastAsia="zh-CN"/>
        </w:rPr>
        <w:t xml:space="preserve"> </w:t>
      </w:r>
      <w:r w:rsidR="007C1A7B" w:rsidRPr="00B66BCB">
        <w:rPr>
          <w:rFonts w:eastAsia="Agenda Light"/>
          <w:color w:val="000000"/>
          <w:kern w:val="24"/>
          <w:lang w:val="en-US" w:eastAsia="zh-CN"/>
        </w:rPr>
        <w:t>S</w:t>
      </w:r>
      <w:r w:rsidR="00FB5DAC" w:rsidRPr="00B66BCB">
        <w:rPr>
          <w:rFonts w:eastAsia="Agenda Light"/>
          <w:color w:val="000000"/>
          <w:kern w:val="24"/>
          <w:lang w:val="en-US" w:eastAsia="zh-CN"/>
        </w:rPr>
        <w:t>21</w:t>
      </w:r>
      <w:r w:rsidR="007C1A7B" w:rsidRPr="00B66BCB">
        <w:rPr>
          <w:rFonts w:eastAsia="Agenda Light"/>
          <w:color w:val="000000"/>
          <w:kern w:val="24"/>
          <w:lang w:val="en-US" w:eastAsia="zh-CN"/>
        </w:rPr>
        <w:t xml:space="preserve"> (Supporting Information)</w:t>
      </w:r>
      <w:r w:rsidR="00E7462F" w:rsidRPr="00B66BCB">
        <w:rPr>
          <w:rFonts w:eastAsia="Agenda Light"/>
          <w:color w:val="000000"/>
          <w:kern w:val="24"/>
          <w:lang w:val="en-US" w:eastAsia="zh-CN"/>
        </w:rPr>
        <w:t>. Thus, the lower conductivity pertains primarily to the fully closed first MoS</w:t>
      </w:r>
      <w:r w:rsidR="00E7462F" w:rsidRPr="00B66BCB">
        <w:rPr>
          <w:rFonts w:eastAsia="Agenda Light"/>
          <w:color w:val="000000"/>
          <w:kern w:val="24"/>
          <w:vertAlign w:val="subscript"/>
          <w:lang w:val="en-US" w:eastAsia="zh-CN"/>
        </w:rPr>
        <w:t>2</w:t>
      </w:r>
      <w:r w:rsidR="00E7462F" w:rsidRPr="00B66BCB">
        <w:rPr>
          <w:rFonts w:eastAsia="Agenda Light"/>
          <w:color w:val="000000"/>
          <w:kern w:val="24"/>
          <w:lang w:val="en-US" w:eastAsia="zh-CN"/>
        </w:rPr>
        <w:t xml:space="preserve"> single layer rather than the top non-closed layers. </w:t>
      </w:r>
      <w:r w:rsidR="00C71B20" w:rsidRPr="00B66BCB">
        <w:rPr>
          <w:rFonts w:eastAsia="Agenda Light"/>
          <w:color w:val="000000"/>
          <w:kern w:val="24"/>
          <w:lang w:val="en-US" w:eastAsia="zh-CN"/>
        </w:rPr>
        <w:t xml:space="preserve">The first hypothesis </w:t>
      </w:r>
      <w:r w:rsidR="002A6470" w:rsidRPr="00B66BCB">
        <w:rPr>
          <w:rFonts w:eastAsia="Agenda Light"/>
          <w:color w:val="000000"/>
          <w:kern w:val="24"/>
          <w:lang w:val="en-US" w:eastAsia="zh-CN"/>
        </w:rPr>
        <w:t>(MoS</w:t>
      </w:r>
      <w:r w:rsidR="002A6470" w:rsidRPr="00B66BCB">
        <w:rPr>
          <w:rFonts w:eastAsia="Agenda Light"/>
          <w:color w:val="000000"/>
          <w:kern w:val="24"/>
          <w:vertAlign w:val="subscript"/>
          <w:lang w:val="en-US" w:eastAsia="zh-CN"/>
        </w:rPr>
        <w:t>2</w:t>
      </w:r>
      <w:r w:rsidR="002A6470" w:rsidRPr="00B66BCB">
        <w:rPr>
          <w:rFonts w:eastAsia="Agenda Light"/>
          <w:color w:val="000000"/>
          <w:kern w:val="24"/>
          <w:lang w:val="en-US" w:eastAsia="zh-CN"/>
        </w:rPr>
        <w:t xml:space="preserve"> surface roughness from MoS</w:t>
      </w:r>
      <w:r w:rsidR="002A6470" w:rsidRPr="00B66BCB">
        <w:rPr>
          <w:rFonts w:eastAsia="Agenda Light"/>
          <w:color w:val="000000"/>
          <w:kern w:val="24"/>
          <w:vertAlign w:val="subscript"/>
          <w:lang w:val="en-US" w:eastAsia="zh-CN"/>
        </w:rPr>
        <w:t>2</w:t>
      </w:r>
      <w:r w:rsidR="002A6470" w:rsidRPr="00B66BCB">
        <w:rPr>
          <w:rFonts w:eastAsia="Agenda Light"/>
          <w:color w:val="000000"/>
          <w:kern w:val="24"/>
          <w:lang w:val="en-US" w:eastAsia="zh-CN"/>
        </w:rPr>
        <w:t xml:space="preserve"> layer thickness variation) should not be the cause of </w:t>
      </w:r>
      <w:proofErr w:type="spellStart"/>
      <w:r w:rsidR="004C211C" w:rsidRPr="00B66BCB">
        <w:rPr>
          <w:rFonts w:eastAsia="Agenda Light"/>
          <w:color w:val="000000"/>
          <w:kern w:val="24"/>
          <w:lang w:val="en-US" w:eastAsia="zh-CN"/>
        </w:rPr>
        <w:t>imhomogenous</w:t>
      </w:r>
      <w:proofErr w:type="spellEnd"/>
      <w:r w:rsidR="004C211C" w:rsidRPr="00B66BCB">
        <w:rPr>
          <w:rFonts w:eastAsia="Agenda Light"/>
          <w:color w:val="000000"/>
          <w:kern w:val="24"/>
          <w:lang w:val="en-US" w:eastAsia="zh-CN"/>
        </w:rPr>
        <w:t xml:space="preserve"> electrical properties of MoS</w:t>
      </w:r>
      <w:r w:rsidR="004C211C" w:rsidRPr="00B66BCB">
        <w:rPr>
          <w:rFonts w:eastAsia="Agenda Light"/>
          <w:color w:val="000000"/>
          <w:kern w:val="24"/>
          <w:vertAlign w:val="subscript"/>
          <w:lang w:val="en-US" w:eastAsia="zh-CN"/>
        </w:rPr>
        <w:softHyphen/>
        <w:t>2</w:t>
      </w:r>
      <w:r w:rsidR="004C211C" w:rsidRPr="00B66BCB">
        <w:rPr>
          <w:rFonts w:eastAsia="Agenda Light"/>
          <w:color w:val="000000"/>
          <w:kern w:val="24"/>
          <w:lang w:val="en-US" w:eastAsia="zh-CN"/>
        </w:rPr>
        <w:t xml:space="preserve"> deposited on sapphire. </w:t>
      </w:r>
    </w:p>
    <w:p w14:paraId="68666F88" w14:textId="45E2506E" w:rsidR="00B11B5D" w:rsidRPr="00B66BCB" w:rsidRDefault="00D837CD" w:rsidP="00B11B5D">
      <w:pPr>
        <w:autoSpaceDE w:val="0"/>
        <w:autoSpaceDN w:val="0"/>
        <w:adjustRightInd w:val="0"/>
        <w:spacing w:line="480" w:lineRule="auto"/>
        <w:ind w:firstLine="708"/>
        <w:jc w:val="both"/>
        <w:rPr>
          <w:rFonts w:eastAsia="Agenda Light"/>
          <w:kern w:val="24"/>
          <w:lang w:val="en-US" w:eastAsia="zh-CN"/>
        </w:rPr>
      </w:pPr>
      <w:r w:rsidRPr="00B66BCB">
        <w:rPr>
          <w:rFonts w:eastAsia="Agenda Light"/>
          <w:color w:val="000000"/>
          <w:kern w:val="24"/>
          <w:lang w:val="en-US" w:eastAsia="zh-CN"/>
        </w:rPr>
        <w:t>Secondly,</w:t>
      </w:r>
      <w:r w:rsidR="00B11B5D" w:rsidRPr="00B66BCB">
        <w:rPr>
          <w:rFonts w:eastAsia="STZhongsong"/>
          <w:lang w:val="en-GB" w:eastAsia="zh-CN"/>
        </w:rPr>
        <w:t xml:space="preserve"> MoS</w:t>
      </w:r>
      <w:r w:rsidR="00B11B5D" w:rsidRPr="00B66BCB">
        <w:rPr>
          <w:rFonts w:eastAsia="STZhongsong"/>
          <w:vertAlign w:val="subscript"/>
          <w:lang w:val="en-GB" w:eastAsia="zh-CN"/>
        </w:rPr>
        <w:t>2</w:t>
      </w:r>
      <w:r w:rsidR="00B11B5D" w:rsidRPr="00B66BCB">
        <w:rPr>
          <w:rFonts w:eastAsia="STZhongsong"/>
          <w:lang w:val="en-GB" w:eastAsia="zh-CN"/>
        </w:rPr>
        <w:t xml:space="preserve"> strain induced by sapphire surface topography</w:t>
      </w:r>
      <w:r w:rsidR="00E03928" w:rsidRPr="00B66BCB">
        <w:rPr>
          <w:rFonts w:eastAsia="STZhongsong"/>
          <w:lang w:val="en-GB" w:eastAsia="zh-CN"/>
        </w:rPr>
        <w:t xml:space="preserve"> also</w:t>
      </w:r>
      <w:r w:rsidR="00B11B5D" w:rsidRPr="00B66BCB">
        <w:rPr>
          <w:rFonts w:eastAsia="STZhongsong"/>
          <w:lang w:val="en-GB" w:eastAsia="zh-CN"/>
        </w:rPr>
        <w:t xml:space="preserve"> seems </w:t>
      </w:r>
      <w:r w:rsidR="00E03928" w:rsidRPr="00B66BCB">
        <w:rPr>
          <w:rFonts w:eastAsia="STZhongsong"/>
          <w:lang w:val="en-GB" w:eastAsia="zh-CN"/>
        </w:rPr>
        <w:t>not to be</w:t>
      </w:r>
      <w:r w:rsidR="00B11B5D" w:rsidRPr="00B66BCB">
        <w:rPr>
          <w:rFonts w:eastAsia="STZhongsong"/>
          <w:lang w:val="en-GB" w:eastAsia="zh-CN"/>
        </w:rPr>
        <w:t xml:space="preserve"> the cause since we observe </w:t>
      </w:r>
      <w:r w:rsidR="004C7AA6" w:rsidRPr="00B66BCB">
        <w:rPr>
          <w:rFonts w:eastAsia="STZhongsong"/>
          <w:lang w:val="en-GB" w:eastAsia="zh-CN"/>
        </w:rPr>
        <w:t xml:space="preserve">quite </w:t>
      </w:r>
      <w:r w:rsidR="00B11B5D" w:rsidRPr="00B66BCB">
        <w:rPr>
          <w:rFonts w:eastAsia="STZhongsong"/>
          <w:lang w:val="en-GB" w:eastAsia="zh-CN"/>
        </w:rPr>
        <w:t>uniform strain effect on the as-deposited 1</w:t>
      </w:r>
      <w:r w:rsidR="00E03928" w:rsidRPr="00B66BCB">
        <w:rPr>
          <w:rFonts w:eastAsia="STZhongsong"/>
          <w:lang w:val="en-GB" w:eastAsia="zh-CN"/>
        </w:rPr>
        <w:t>.3 ML</w:t>
      </w:r>
      <w:r w:rsidR="00B11B5D" w:rsidRPr="00B66BCB">
        <w:rPr>
          <w:rFonts w:eastAsia="STZhongsong"/>
          <w:lang w:val="en-GB" w:eastAsia="zh-CN"/>
        </w:rPr>
        <w:t xml:space="preserve"> MoS</w:t>
      </w:r>
      <w:r w:rsidR="00B11B5D" w:rsidRPr="00B66BCB">
        <w:rPr>
          <w:rFonts w:eastAsia="STZhongsong"/>
          <w:vertAlign w:val="subscript"/>
          <w:lang w:val="en-GB" w:eastAsia="zh-CN"/>
        </w:rPr>
        <w:t>2</w:t>
      </w:r>
      <w:r w:rsidR="00B11B5D" w:rsidRPr="00B66BCB">
        <w:rPr>
          <w:rFonts w:eastAsia="STZhongsong"/>
          <w:lang w:val="en-GB" w:eastAsia="zh-CN"/>
        </w:rPr>
        <w:t xml:space="preserve"> grown on on-axis cut sapphire in Figure S</w:t>
      </w:r>
      <w:r w:rsidR="00E57B03" w:rsidRPr="00B66BCB">
        <w:rPr>
          <w:rFonts w:eastAsia="STZhongsong"/>
          <w:lang w:val="en-GB" w:eastAsia="zh-CN"/>
        </w:rPr>
        <w:t>18</w:t>
      </w:r>
      <w:r w:rsidR="00B11B5D" w:rsidRPr="00B66BCB">
        <w:rPr>
          <w:rFonts w:eastAsia="STZhongsong"/>
          <w:lang w:val="en-GB" w:eastAsia="zh-CN"/>
        </w:rPr>
        <w:t xml:space="preserve">c </w:t>
      </w:r>
      <w:r w:rsidR="00B11B5D" w:rsidRPr="00B66BCB">
        <w:rPr>
          <w:rFonts w:eastAsia="Agenda Light"/>
          <w:color w:val="000000"/>
          <w:kern w:val="24"/>
          <w:lang w:val="en-US" w:eastAsia="zh-CN"/>
        </w:rPr>
        <w:t>(Supporting Information)</w:t>
      </w:r>
      <w:r w:rsidR="00B11B5D" w:rsidRPr="00B66BCB">
        <w:rPr>
          <w:rFonts w:eastAsia="STZhongsong"/>
          <w:lang w:val="en-GB" w:eastAsia="zh-CN"/>
        </w:rPr>
        <w:t xml:space="preserve">. </w:t>
      </w:r>
      <w:r w:rsidR="006D074C" w:rsidRPr="00B66BCB">
        <w:rPr>
          <w:rFonts w:eastAsia="STZhongsong"/>
          <w:lang w:val="en-GB" w:eastAsia="zh-CN"/>
        </w:rPr>
        <w:t>Median</w:t>
      </w:r>
      <w:r w:rsidR="005864AF" w:rsidRPr="00B66BCB">
        <w:rPr>
          <w:rFonts w:eastAsia="STZhongsong"/>
          <w:lang w:val="en-GB" w:eastAsia="zh-CN"/>
        </w:rPr>
        <w:t xml:space="preserve"> value </w:t>
      </w:r>
      <w:r w:rsidR="006B5BAB" w:rsidRPr="00B66BCB">
        <w:rPr>
          <w:rFonts w:eastAsia="STZhongsong"/>
          <w:lang w:val="en-GB" w:eastAsia="zh-CN"/>
        </w:rPr>
        <w:t>of E</w:t>
      </w:r>
      <w:r w:rsidR="006B5BAB" w:rsidRPr="00B66BCB">
        <w:rPr>
          <w:rFonts w:eastAsia="STZhongsong"/>
          <w:vertAlign w:val="subscript"/>
          <w:lang w:val="en-GB" w:eastAsia="zh-CN"/>
        </w:rPr>
        <w:t>2g</w:t>
      </w:r>
      <w:r w:rsidR="006B5BAB" w:rsidRPr="00B66BCB">
        <w:rPr>
          <w:rFonts w:eastAsia="STZhongsong"/>
          <w:lang w:val="en-GB" w:eastAsia="zh-CN"/>
        </w:rPr>
        <w:t xml:space="preserve"> position is </w:t>
      </w:r>
      <w:r w:rsidR="00FD2BB6" w:rsidRPr="00B66BCB">
        <w:rPr>
          <w:rFonts w:eastAsia="STZhongsong" w:hint="eastAsia"/>
          <w:lang w:val="en-GB" w:eastAsia="zh-CN"/>
        </w:rPr>
        <w:t>~</w:t>
      </w:r>
      <w:r w:rsidR="006D074C" w:rsidRPr="00B66BCB">
        <w:rPr>
          <w:rFonts w:eastAsia="STZhongsong" w:hint="eastAsia"/>
          <w:lang w:val="en-GB" w:eastAsia="zh-CN"/>
        </w:rPr>
        <w:t>384.2</w:t>
      </w:r>
      <w:r w:rsidR="006D074C" w:rsidRPr="00B66BCB">
        <w:rPr>
          <w:rFonts w:eastAsia="STZhongsong"/>
          <w:lang w:val="en-GB" w:eastAsia="zh-CN"/>
        </w:rPr>
        <w:t xml:space="preserve"> </w:t>
      </w:r>
      <w:r w:rsidR="006D074C" w:rsidRPr="00B66BCB">
        <w:rPr>
          <w:rFonts w:eastAsia="STZhongsong" w:hint="eastAsia"/>
          <w:lang w:val="en-GB" w:eastAsia="zh-CN"/>
        </w:rPr>
        <w:t>cm</w:t>
      </w:r>
      <w:r w:rsidR="006D074C" w:rsidRPr="00B66BCB">
        <w:rPr>
          <w:rFonts w:eastAsia="STZhongsong"/>
          <w:vertAlign w:val="superscript"/>
          <w:lang w:val="en-GB" w:eastAsia="zh-CN"/>
        </w:rPr>
        <w:t>-1</w:t>
      </w:r>
      <w:r w:rsidR="006D074C" w:rsidRPr="00B66BCB">
        <w:rPr>
          <w:rFonts w:eastAsia="STZhongsong"/>
          <w:lang w:val="en-GB" w:eastAsia="zh-CN"/>
        </w:rPr>
        <w:t xml:space="preserve"> with standard deviation of</w:t>
      </w:r>
      <w:r w:rsidR="00D55CF5" w:rsidRPr="00B66BCB">
        <w:rPr>
          <w:rFonts w:eastAsia="STZhongsong"/>
          <w:lang w:val="en-GB" w:eastAsia="zh-CN"/>
        </w:rPr>
        <w:t xml:space="preserve"> </w:t>
      </w:r>
      <w:r w:rsidR="00E40E63" w:rsidRPr="00B66BCB">
        <w:rPr>
          <w:rFonts w:eastAsia="STZhongsong"/>
          <w:lang w:val="en-GB" w:eastAsia="zh-CN"/>
        </w:rPr>
        <w:t>0.68 cm</w:t>
      </w:r>
      <w:r w:rsidR="00E40E63" w:rsidRPr="00B66BCB">
        <w:rPr>
          <w:rFonts w:eastAsia="STZhongsong"/>
          <w:vertAlign w:val="superscript"/>
          <w:lang w:val="en-GB" w:eastAsia="zh-CN"/>
        </w:rPr>
        <w:t>-1</w:t>
      </w:r>
      <w:r w:rsidR="005864AF" w:rsidRPr="00B66BCB">
        <w:rPr>
          <w:rFonts w:eastAsia="STZhongsong"/>
          <w:lang w:val="en-GB" w:eastAsia="zh-CN"/>
        </w:rPr>
        <w:t xml:space="preserve">, </w:t>
      </w:r>
      <w:r w:rsidR="00E3256E" w:rsidRPr="00B66BCB">
        <w:rPr>
          <w:rFonts w:eastAsia="STZhongsong"/>
          <w:lang w:val="en-GB" w:eastAsia="zh-CN"/>
        </w:rPr>
        <w:t xml:space="preserve">which </w:t>
      </w:r>
      <w:r w:rsidR="004C7AA6" w:rsidRPr="00B66BCB">
        <w:rPr>
          <w:rFonts w:eastAsia="STZhongsong"/>
          <w:lang w:val="en-GB" w:eastAsia="zh-CN"/>
        </w:rPr>
        <w:t xml:space="preserve">corresponds to a </w:t>
      </w:r>
      <w:r w:rsidR="005864AF" w:rsidRPr="00B66BCB">
        <w:rPr>
          <w:rFonts w:eastAsia="STZhongsong"/>
          <w:lang w:val="en-GB" w:eastAsia="zh-CN"/>
        </w:rPr>
        <w:t xml:space="preserve">strain </w:t>
      </w:r>
      <w:r w:rsidR="008F1958" w:rsidRPr="00B66BCB">
        <w:rPr>
          <w:rFonts w:eastAsia="STZhongsong"/>
          <w:lang w:val="en-GB" w:eastAsia="zh-CN"/>
        </w:rPr>
        <w:t xml:space="preserve">variation of </w:t>
      </w:r>
      <w:r w:rsidR="004C7AA6" w:rsidRPr="00B66BCB">
        <w:rPr>
          <w:rFonts w:eastAsia="STZhongsong"/>
          <w:lang w:val="en-GB" w:eastAsia="zh-CN"/>
        </w:rPr>
        <w:t>~0.1%</w:t>
      </w:r>
      <w:r w:rsidR="008F1958" w:rsidRPr="00B66BCB">
        <w:rPr>
          <w:rFonts w:eastAsia="STZhongsong"/>
          <w:lang w:val="en-GB" w:eastAsia="zh-CN"/>
        </w:rPr>
        <w:t>.</w:t>
      </w:r>
      <w:r w:rsidR="00225002" w:rsidRPr="00B66BCB">
        <w:rPr>
          <w:rFonts w:eastAsia="STZhongsong"/>
          <w:vertAlign w:val="superscript"/>
          <w:lang w:val="en-GB" w:eastAsia="zh-CN"/>
        </w:rPr>
        <w:t>44</w:t>
      </w:r>
    </w:p>
    <w:p w14:paraId="5C9D6435" w14:textId="27F75C27" w:rsidR="00FF3C06" w:rsidRPr="00B66BCB" w:rsidRDefault="001E07EE" w:rsidP="00766E6A">
      <w:pPr>
        <w:autoSpaceDE w:val="0"/>
        <w:autoSpaceDN w:val="0"/>
        <w:adjustRightInd w:val="0"/>
        <w:spacing w:line="480" w:lineRule="auto"/>
        <w:ind w:firstLine="708"/>
        <w:jc w:val="both"/>
        <w:rPr>
          <w:rFonts w:eastAsia="Agenda Light"/>
          <w:kern w:val="24"/>
          <w:lang w:val="en-US" w:eastAsia="zh-CN"/>
        </w:rPr>
      </w:pPr>
      <w:r w:rsidRPr="00B66BCB">
        <w:rPr>
          <w:rFonts w:eastAsia="Agenda Light"/>
          <w:color w:val="000000"/>
          <w:kern w:val="24"/>
          <w:lang w:val="en-US" w:eastAsia="zh-CN"/>
        </w:rPr>
        <w:t>Lastly, poorly conductive regions in first MoS</w:t>
      </w:r>
      <w:r w:rsidRPr="00B66BCB">
        <w:rPr>
          <w:rFonts w:eastAsia="Agenda Light"/>
          <w:color w:val="000000"/>
          <w:kern w:val="24"/>
          <w:vertAlign w:val="subscript"/>
          <w:lang w:val="en-US" w:eastAsia="zh-CN"/>
        </w:rPr>
        <w:t>2</w:t>
      </w:r>
      <w:r w:rsidRPr="00B66BCB">
        <w:rPr>
          <w:rFonts w:eastAsia="Agenda Light"/>
          <w:color w:val="000000"/>
          <w:kern w:val="24"/>
          <w:lang w:val="en-US" w:eastAsia="zh-CN"/>
        </w:rPr>
        <w:t xml:space="preserve"> layer might display higher areal density of intra-grain and interface defects induced by the local sapphire surface properties. Indeed, c</w:t>
      </w:r>
      <w:r w:rsidR="00AC7EEF" w:rsidRPr="00B66BCB">
        <w:rPr>
          <w:rFonts w:eastAsia="Agenda Light"/>
          <w:color w:val="000000"/>
          <w:kern w:val="24"/>
          <w:lang w:val="en-US" w:eastAsia="zh-CN"/>
        </w:rPr>
        <w:t xml:space="preserve">ombining CAFM and Frequency Modulation Kelvin probe force microscopy (FM-KPFM) at identical location in the </w:t>
      </w:r>
      <w:r w:rsidRPr="00B66BCB">
        <w:rPr>
          <w:rFonts w:eastAsia="Agenda Light"/>
          <w:color w:val="000000"/>
          <w:kern w:val="24"/>
          <w:lang w:val="en-US" w:eastAsia="zh-CN"/>
        </w:rPr>
        <w:t>1.3 ML</w:t>
      </w:r>
      <w:r w:rsidR="00F424DA" w:rsidRPr="00B66BCB">
        <w:rPr>
          <w:rFonts w:eastAsia="Agenda Light"/>
          <w:color w:val="000000"/>
          <w:kern w:val="24"/>
          <w:lang w:val="en-US" w:eastAsia="zh-CN"/>
        </w:rPr>
        <w:t xml:space="preserve"> MoS</w:t>
      </w:r>
      <w:r w:rsidR="00F424DA" w:rsidRPr="00B66BCB">
        <w:rPr>
          <w:rFonts w:eastAsia="Agenda Light"/>
          <w:color w:val="000000"/>
          <w:kern w:val="24"/>
          <w:vertAlign w:val="subscript"/>
          <w:lang w:val="en-US" w:eastAsia="zh-CN"/>
        </w:rPr>
        <w:t>2</w:t>
      </w:r>
      <w:r w:rsidR="00AC7EEF" w:rsidRPr="00B66BCB">
        <w:rPr>
          <w:rFonts w:eastAsia="Agenda Light"/>
          <w:color w:val="000000"/>
          <w:kern w:val="24"/>
          <w:lang w:val="en-US" w:eastAsia="zh-CN"/>
        </w:rPr>
        <w:t xml:space="preserve">, reveals that the poorly conductive regions (46.9% in </w:t>
      </w:r>
      <w:r w:rsidR="00804EED" w:rsidRPr="00B66BCB">
        <w:rPr>
          <w:rFonts w:eastAsia="Agenda Light"/>
          <w:color w:val="000000"/>
          <w:kern w:val="24"/>
          <w:lang w:val="en-US" w:eastAsia="zh-CN"/>
        </w:rPr>
        <w:t>Figure</w:t>
      </w:r>
      <w:r w:rsidR="00AC7EEF" w:rsidRPr="00B66BCB">
        <w:rPr>
          <w:rFonts w:eastAsia="Agenda Light"/>
          <w:color w:val="000000"/>
          <w:kern w:val="24"/>
          <w:lang w:val="en-US" w:eastAsia="zh-CN"/>
        </w:rPr>
        <w:t xml:space="preserve"> 3c) </w:t>
      </w:r>
      <w:proofErr w:type="gramStart"/>
      <w:r w:rsidR="00AC7EEF" w:rsidRPr="00B66BCB">
        <w:rPr>
          <w:rFonts w:eastAsia="Agenda Light"/>
          <w:color w:val="000000"/>
          <w:kern w:val="24"/>
          <w:lang w:val="en-US" w:eastAsia="zh-CN"/>
        </w:rPr>
        <w:t>possess also</w:t>
      </w:r>
      <w:proofErr w:type="gramEnd"/>
      <w:r w:rsidR="00AC7EEF" w:rsidRPr="00B66BCB">
        <w:rPr>
          <w:rFonts w:eastAsia="Agenda Light"/>
          <w:color w:val="000000"/>
          <w:kern w:val="24"/>
          <w:lang w:val="en-US" w:eastAsia="zh-CN"/>
        </w:rPr>
        <w:t xml:space="preserve"> a higher work function (45.4% in </w:t>
      </w:r>
      <w:r w:rsidR="00804EED" w:rsidRPr="00B66BCB">
        <w:rPr>
          <w:rFonts w:eastAsia="Agenda Light"/>
          <w:color w:val="000000"/>
          <w:kern w:val="24"/>
          <w:lang w:val="en-US" w:eastAsia="zh-CN"/>
        </w:rPr>
        <w:t>Figure</w:t>
      </w:r>
      <w:r w:rsidR="00AC7EEF" w:rsidRPr="00B66BCB">
        <w:rPr>
          <w:rFonts w:eastAsia="Agenda Light"/>
          <w:color w:val="000000"/>
          <w:kern w:val="24"/>
          <w:lang w:val="en-US" w:eastAsia="zh-CN"/>
        </w:rPr>
        <w:t xml:space="preserve"> 3f). </w:t>
      </w:r>
      <w:r w:rsidR="00596C9D" w:rsidRPr="00B66BCB">
        <w:rPr>
          <w:rFonts w:eastAsia="Agenda Light"/>
          <w:color w:val="000000"/>
          <w:kern w:val="24"/>
          <w:lang w:val="en-US" w:eastAsia="zh-CN"/>
        </w:rPr>
        <w:t>This observation supports the hypothesis that the</w:t>
      </w:r>
      <w:r w:rsidR="00AC7EEF" w:rsidRPr="00B66BCB">
        <w:rPr>
          <w:rFonts w:eastAsia="Agenda Light"/>
          <w:color w:val="000000"/>
          <w:kern w:val="24"/>
          <w:lang w:val="en-US" w:eastAsia="zh-CN"/>
        </w:rPr>
        <w:t xml:space="preserve"> lower conductivity in the CAFM map could indicate that there are more local defects at those regions, which can trap free electrons thus resulting in a higher work function. </w:t>
      </w:r>
      <w:r w:rsidR="00804EED" w:rsidRPr="00B66BCB">
        <w:rPr>
          <w:rFonts w:eastAsia="Agenda Light"/>
          <w:color w:val="000000"/>
          <w:kern w:val="24"/>
          <w:lang w:val="en-US" w:eastAsia="zh-CN"/>
        </w:rPr>
        <w:t>Figure</w:t>
      </w:r>
      <w:r w:rsidR="00AC7EEF" w:rsidRPr="00B66BCB">
        <w:rPr>
          <w:rFonts w:eastAsia="Agenda Light"/>
          <w:color w:val="000000"/>
          <w:kern w:val="24"/>
          <w:lang w:val="en-US" w:eastAsia="zh-CN"/>
        </w:rPr>
        <w:t xml:space="preserve"> </w:t>
      </w:r>
      <w:r w:rsidR="00F85C4F" w:rsidRPr="00B66BCB">
        <w:rPr>
          <w:rFonts w:eastAsia="Agenda Light"/>
          <w:color w:val="000000"/>
          <w:kern w:val="24"/>
          <w:lang w:val="en-US" w:eastAsia="zh-CN"/>
        </w:rPr>
        <w:t xml:space="preserve">S22 </w:t>
      </w:r>
      <w:r w:rsidR="00A70A66" w:rsidRPr="00B66BCB">
        <w:rPr>
          <w:rFonts w:eastAsia="Agenda Light"/>
          <w:color w:val="000000"/>
          <w:kern w:val="24"/>
          <w:lang w:val="en-US" w:eastAsia="zh-CN"/>
        </w:rPr>
        <w:t>(Supporting Information)</w:t>
      </w:r>
      <w:r w:rsidR="00AC7EEF" w:rsidRPr="00B66BCB">
        <w:rPr>
          <w:rFonts w:eastAsia="Agenda Light"/>
          <w:color w:val="000000"/>
          <w:kern w:val="24"/>
          <w:lang w:val="en-US" w:eastAsia="zh-CN"/>
        </w:rPr>
        <w:t xml:space="preserve"> supports this hypothesis by measuring one piece of </w:t>
      </w:r>
      <w:r w:rsidR="00C01C56" w:rsidRPr="00B66BCB">
        <w:rPr>
          <w:rFonts w:eastAsia="Agenda Light"/>
          <w:color w:val="000000"/>
          <w:kern w:val="24"/>
          <w:lang w:val="en-US" w:eastAsia="zh-CN"/>
        </w:rPr>
        <w:t>1</w:t>
      </w:r>
      <w:r w:rsidR="00A35B21" w:rsidRPr="00B66BCB">
        <w:rPr>
          <w:rFonts w:eastAsia="Agenda Light"/>
          <w:color w:val="000000"/>
          <w:kern w:val="24"/>
          <w:lang w:val="en-US" w:eastAsia="zh-CN"/>
        </w:rPr>
        <w:t>.3 ML</w:t>
      </w:r>
      <w:r w:rsidR="00AC7EEF" w:rsidRPr="00B66BCB">
        <w:rPr>
          <w:rFonts w:eastAsia="Agenda Light"/>
          <w:color w:val="000000"/>
          <w:kern w:val="24"/>
          <w:lang w:val="en-US" w:eastAsia="zh-CN"/>
        </w:rPr>
        <w:t xml:space="preserve"> MoS</w:t>
      </w:r>
      <w:r w:rsidR="00AC7EEF" w:rsidRPr="00B66BCB">
        <w:rPr>
          <w:rFonts w:eastAsia="Agenda Light"/>
          <w:color w:val="000000"/>
          <w:kern w:val="24"/>
          <w:vertAlign w:val="subscript"/>
          <w:lang w:val="en-US" w:eastAsia="zh-CN"/>
        </w:rPr>
        <w:t>2</w:t>
      </w:r>
      <w:r w:rsidR="00AC7EEF" w:rsidRPr="00B66BCB">
        <w:rPr>
          <w:rFonts w:eastAsia="Agenda Light"/>
          <w:color w:val="000000"/>
          <w:kern w:val="24"/>
          <w:lang w:val="en-US" w:eastAsia="zh-CN"/>
        </w:rPr>
        <w:t xml:space="preserve"> grown on on-axis cut sapphire immediately after deposition and after 6 months. The poorly conductive regions are more prone to get oxidized compared to regions with a relatively higher conductivity. Since these locations are more likely to get degraded, this </w:t>
      </w:r>
      <w:r w:rsidR="00D745B0" w:rsidRPr="00B66BCB">
        <w:rPr>
          <w:rFonts w:eastAsia="Agenda Light"/>
          <w:color w:val="000000"/>
          <w:kern w:val="24"/>
          <w:lang w:val="en-US" w:eastAsia="zh-CN"/>
        </w:rPr>
        <w:t xml:space="preserve">could </w:t>
      </w:r>
      <w:r w:rsidR="00AC7EEF" w:rsidRPr="00B66BCB">
        <w:rPr>
          <w:rFonts w:eastAsia="Agenda Light"/>
          <w:color w:val="000000"/>
          <w:kern w:val="24"/>
          <w:lang w:val="en-US" w:eastAsia="zh-CN"/>
        </w:rPr>
        <w:t xml:space="preserve">also indicate that more defects are present at those regions. </w:t>
      </w:r>
      <w:bookmarkStart w:id="21" w:name="_Hlk57031547"/>
      <w:r w:rsidR="00C25FA9" w:rsidRPr="00B66BCB">
        <w:rPr>
          <w:rFonts w:eastAsia="Agenda Light"/>
          <w:kern w:val="24"/>
          <w:lang w:val="en-US" w:eastAsia="zh-CN"/>
        </w:rPr>
        <w:t xml:space="preserve">However, </w:t>
      </w:r>
      <w:r w:rsidR="00561531" w:rsidRPr="00B66BCB">
        <w:rPr>
          <w:rFonts w:eastAsia="Agenda Light"/>
          <w:kern w:val="24"/>
          <w:lang w:val="en-US" w:eastAsia="zh-CN"/>
        </w:rPr>
        <w:t>distinguishing</w:t>
      </w:r>
      <w:r w:rsidR="00C25FA9" w:rsidRPr="00B66BCB">
        <w:rPr>
          <w:rFonts w:eastAsia="Agenda Light"/>
          <w:kern w:val="24"/>
          <w:lang w:val="en-US" w:eastAsia="zh-CN"/>
        </w:rPr>
        <w:t xml:space="preserve"> the </w:t>
      </w:r>
      <w:r w:rsidR="00561531" w:rsidRPr="00B66BCB">
        <w:rPr>
          <w:rFonts w:eastAsia="Agenda Light"/>
          <w:kern w:val="24"/>
          <w:lang w:val="en-US" w:eastAsia="zh-CN"/>
        </w:rPr>
        <w:t xml:space="preserve">intra-grain and interface defects are still very challenging, </w:t>
      </w:r>
      <w:r w:rsidR="008F1958" w:rsidRPr="00B66BCB">
        <w:rPr>
          <w:rFonts w:eastAsia="Agenda Light"/>
          <w:kern w:val="24"/>
          <w:lang w:val="en-US" w:eastAsia="zh-CN"/>
        </w:rPr>
        <w:t>which is</w:t>
      </w:r>
      <w:r w:rsidR="003E1E2C" w:rsidRPr="00B66BCB">
        <w:rPr>
          <w:rFonts w:eastAsia="Agenda Light"/>
          <w:kern w:val="24"/>
          <w:lang w:val="en-US" w:eastAsia="zh-CN"/>
        </w:rPr>
        <w:t xml:space="preserve"> limited by the </w:t>
      </w:r>
      <w:r w:rsidR="008F1958" w:rsidRPr="00B66BCB">
        <w:rPr>
          <w:rFonts w:eastAsia="Agenda Light"/>
          <w:kern w:val="24"/>
          <w:lang w:val="en-US" w:eastAsia="zh-CN"/>
        </w:rPr>
        <w:t xml:space="preserve">current </w:t>
      </w:r>
      <w:r w:rsidR="00E330C9" w:rsidRPr="00B66BCB">
        <w:rPr>
          <w:rFonts w:eastAsia="Agenda Light"/>
          <w:kern w:val="24"/>
          <w:lang w:val="en-US" w:eastAsia="zh-CN"/>
        </w:rPr>
        <w:t>characterization te</w:t>
      </w:r>
      <w:r w:rsidR="00A46475" w:rsidRPr="00B66BCB">
        <w:rPr>
          <w:rFonts w:eastAsia="Agenda Light"/>
          <w:kern w:val="24"/>
          <w:lang w:val="en-US" w:eastAsia="zh-CN"/>
        </w:rPr>
        <w:t xml:space="preserve">chniques. </w:t>
      </w:r>
      <w:bookmarkEnd w:id="21"/>
      <w:r w:rsidR="00425CC4" w:rsidRPr="00B66BCB">
        <w:rPr>
          <w:rFonts w:eastAsia="Agenda Light"/>
          <w:kern w:val="24"/>
          <w:lang w:val="en-US" w:eastAsia="zh-CN"/>
        </w:rPr>
        <w:t xml:space="preserve">We </w:t>
      </w:r>
      <w:r w:rsidR="00030663" w:rsidRPr="00B66BCB">
        <w:rPr>
          <w:rFonts w:eastAsia="Agenda Light"/>
          <w:kern w:val="24"/>
          <w:lang w:val="en-US" w:eastAsia="zh-CN"/>
        </w:rPr>
        <w:t xml:space="preserve">are making efforts to </w:t>
      </w:r>
      <w:r w:rsidR="00425CC4" w:rsidRPr="00B66BCB">
        <w:rPr>
          <w:rFonts w:eastAsia="Agenda Light"/>
          <w:kern w:val="24"/>
          <w:lang w:val="en-US" w:eastAsia="zh-CN"/>
        </w:rPr>
        <w:t xml:space="preserve">investigate this more in our future work. </w:t>
      </w:r>
    </w:p>
    <w:p w14:paraId="0E8968FF" w14:textId="77777777" w:rsidR="00FF3C06" w:rsidRPr="00B66BCB" w:rsidRDefault="00FF3C06" w:rsidP="002C0E5A">
      <w:pPr>
        <w:autoSpaceDE w:val="0"/>
        <w:autoSpaceDN w:val="0"/>
        <w:adjustRightInd w:val="0"/>
        <w:spacing w:line="480" w:lineRule="auto"/>
        <w:jc w:val="both"/>
        <w:rPr>
          <w:rFonts w:eastAsia="Agenda Light"/>
          <w:kern w:val="24"/>
          <w:lang w:val="en-US" w:eastAsia="zh-CN"/>
        </w:rPr>
      </w:pPr>
    </w:p>
    <w:p w14:paraId="00DE5668" w14:textId="3FB38A81" w:rsidR="00766E6A" w:rsidRPr="00B66BCB" w:rsidRDefault="00CB2CB6" w:rsidP="002C0E5A">
      <w:pPr>
        <w:autoSpaceDE w:val="0"/>
        <w:autoSpaceDN w:val="0"/>
        <w:adjustRightInd w:val="0"/>
        <w:spacing w:line="480" w:lineRule="auto"/>
        <w:jc w:val="both"/>
        <w:rPr>
          <w:rFonts w:eastAsia="Agenda Light"/>
          <w:b/>
          <w:bCs/>
          <w:color w:val="000000"/>
          <w:kern w:val="24"/>
          <w:lang w:val="en-US" w:eastAsia="zh-CN"/>
        </w:rPr>
      </w:pPr>
      <w:r w:rsidRPr="00B66BCB">
        <w:rPr>
          <w:rFonts w:eastAsia="Agenda Light"/>
          <w:b/>
          <w:bCs/>
          <w:color w:val="000000"/>
          <w:kern w:val="24"/>
          <w:lang w:val="en-US" w:eastAsia="zh-CN"/>
        </w:rPr>
        <w:t xml:space="preserve">Substrate-induced </w:t>
      </w:r>
      <w:r w:rsidR="00EE18D0" w:rsidRPr="00B66BCB">
        <w:rPr>
          <w:rFonts w:eastAsia="Agenda Light"/>
          <w:b/>
          <w:bCs/>
          <w:color w:val="000000"/>
          <w:kern w:val="24"/>
          <w:lang w:val="en-US" w:eastAsia="zh-CN"/>
        </w:rPr>
        <w:t>inhomogeneity</w:t>
      </w:r>
      <w:r w:rsidRPr="00B66BCB">
        <w:rPr>
          <w:rFonts w:eastAsia="Agenda Light"/>
          <w:b/>
          <w:bCs/>
          <w:color w:val="000000"/>
          <w:kern w:val="24"/>
          <w:lang w:val="en-US" w:eastAsia="zh-CN"/>
        </w:rPr>
        <w:t xml:space="preserve"> propagates into the extrinsic MoS</w:t>
      </w:r>
      <w:r w:rsidRPr="00B66BCB">
        <w:rPr>
          <w:rFonts w:eastAsia="Agenda Light"/>
          <w:b/>
          <w:bCs/>
          <w:color w:val="000000"/>
          <w:kern w:val="24"/>
          <w:vertAlign w:val="subscript"/>
          <w:lang w:val="en-US" w:eastAsia="zh-CN"/>
        </w:rPr>
        <w:t>2</w:t>
      </w:r>
      <w:r w:rsidRPr="00B66BCB">
        <w:rPr>
          <w:rFonts w:eastAsia="Agenda Light"/>
          <w:b/>
          <w:bCs/>
          <w:color w:val="000000"/>
          <w:kern w:val="24"/>
          <w:lang w:val="en-US" w:eastAsia="zh-CN"/>
        </w:rPr>
        <w:t xml:space="preserve"> monolayer device performance</w:t>
      </w:r>
      <w:r w:rsidRPr="00B66BCB" w:rsidDel="00CB2CB6">
        <w:rPr>
          <w:rFonts w:eastAsia="Agenda Light"/>
          <w:b/>
          <w:bCs/>
          <w:color w:val="000000"/>
          <w:kern w:val="24"/>
          <w:lang w:val="en-US" w:eastAsia="zh-CN"/>
        </w:rPr>
        <w:t xml:space="preserve"> </w:t>
      </w:r>
    </w:p>
    <w:p w14:paraId="01556834" w14:textId="0DB3FB09" w:rsidR="00330737" w:rsidRPr="00B66BCB" w:rsidRDefault="00705445" w:rsidP="00744E13">
      <w:pPr>
        <w:autoSpaceDE w:val="0"/>
        <w:autoSpaceDN w:val="0"/>
        <w:adjustRightInd w:val="0"/>
        <w:spacing w:line="480" w:lineRule="auto"/>
        <w:ind w:firstLine="708"/>
        <w:jc w:val="both"/>
        <w:rPr>
          <w:rFonts w:eastAsia="Agenda Light"/>
          <w:color w:val="000000"/>
          <w:kern w:val="24"/>
          <w:lang w:val="en-US" w:eastAsia="zh-CN"/>
        </w:rPr>
      </w:pPr>
      <w:r w:rsidRPr="00B66BCB">
        <w:rPr>
          <w:rFonts w:eastAsia="Agenda Light"/>
          <w:color w:val="000000"/>
          <w:kern w:val="24"/>
          <w:lang w:val="en-US" w:eastAsia="zh-CN"/>
        </w:rPr>
        <w:lastRenderedPageBreak/>
        <w:t xml:space="preserve">Consecutively, we investigate if </w:t>
      </w:r>
      <w:r w:rsidR="007A5BD5" w:rsidRPr="00B66BCB">
        <w:rPr>
          <w:rFonts w:eastAsia="Agenda Light"/>
          <w:color w:val="000000"/>
          <w:kern w:val="24"/>
          <w:lang w:val="en-US" w:eastAsia="zh-CN"/>
        </w:rPr>
        <w:t xml:space="preserve">the </w:t>
      </w:r>
      <w:r w:rsidRPr="00B66BCB">
        <w:rPr>
          <w:rFonts w:eastAsia="Agenda Light"/>
          <w:color w:val="000000"/>
          <w:kern w:val="24"/>
          <w:lang w:val="en-US" w:eastAsia="zh-CN"/>
        </w:rPr>
        <w:t xml:space="preserve">sapphire-induced </w:t>
      </w:r>
      <w:r w:rsidR="00EE18D0" w:rsidRPr="00B66BCB">
        <w:rPr>
          <w:rFonts w:eastAsia="Agenda Light"/>
          <w:color w:val="000000"/>
          <w:kern w:val="24"/>
          <w:lang w:val="en-US" w:eastAsia="zh-CN"/>
        </w:rPr>
        <w:t xml:space="preserve">inhomogeneity </w:t>
      </w:r>
      <w:r w:rsidRPr="00B66BCB">
        <w:rPr>
          <w:rFonts w:eastAsia="Agenda Light"/>
          <w:color w:val="000000"/>
          <w:kern w:val="24"/>
          <w:lang w:val="en-US" w:eastAsia="zh-CN"/>
        </w:rPr>
        <w:t xml:space="preserve">can persist </w:t>
      </w:r>
      <w:r w:rsidR="00EE18D0" w:rsidRPr="00B66BCB">
        <w:rPr>
          <w:rFonts w:eastAsia="Agenda Light"/>
          <w:color w:val="000000"/>
          <w:kern w:val="24"/>
          <w:lang w:val="en-US" w:eastAsia="zh-CN"/>
        </w:rPr>
        <w:t>into the extrinsic device performance of the first single layer of MoS</w:t>
      </w:r>
      <w:r w:rsidR="00EE18D0" w:rsidRPr="00B66BCB">
        <w:rPr>
          <w:rFonts w:eastAsia="Agenda Light"/>
          <w:color w:val="000000"/>
          <w:kern w:val="24"/>
          <w:vertAlign w:val="subscript"/>
          <w:lang w:val="en-US" w:eastAsia="zh-CN"/>
        </w:rPr>
        <w:t>2</w:t>
      </w:r>
      <w:r w:rsidR="00744E13" w:rsidRPr="00B66BCB">
        <w:rPr>
          <w:rFonts w:eastAsia="Agenda Light"/>
          <w:color w:val="000000"/>
          <w:kern w:val="24"/>
          <w:lang w:val="en-US" w:eastAsia="zh-CN"/>
        </w:rPr>
        <w:t>. Therefore, t</w:t>
      </w:r>
      <w:r w:rsidR="008E6882" w:rsidRPr="00B66BCB">
        <w:rPr>
          <w:rFonts w:eastAsia="Agenda Light"/>
          <w:color w:val="000000"/>
          <w:kern w:val="24"/>
          <w:lang w:val="en-US" w:eastAsia="zh-CN"/>
        </w:rPr>
        <w:t xml:space="preserve">he electrical properties of </w:t>
      </w:r>
      <w:r w:rsidR="00A65989" w:rsidRPr="00B66BCB">
        <w:rPr>
          <w:rFonts w:eastAsia="Agenda Light"/>
          <w:color w:val="000000"/>
          <w:kern w:val="24"/>
          <w:lang w:val="en-US" w:eastAsia="zh-CN"/>
        </w:rPr>
        <w:t>1.3 ML</w:t>
      </w:r>
      <w:r w:rsidR="008E6882" w:rsidRPr="00B66BCB">
        <w:rPr>
          <w:rFonts w:eastAsia="Agenda Light"/>
          <w:color w:val="000000"/>
          <w:kern w:val="24"/>
          <w:lang w:val="en-US" w:eastAsia="zh-CN"/>
        </w:rPr>
        <w:t xml:space="preserve"> MoS</w:t>
      </w:r>
      <w:r w:rsidR="008E6882" w:rsidRPr="00B66BCB">
        <w:rPr>
          <w:rFonts w:eastAsia="Agenda Light"/>
          <w:color w:val="000000"/>
          <w:kern w:val="24"/>
          <w:vertAlign w:val="subscript"/>
          <w:lang w:val="en-US" w:eastAsia="zh-CN"/>
        </w:rPr>
        <w:t>2</w:t>
      </w:r>
      <w:r w:rsidR="008E6882" w:rsidRPr="00B66BCB">
        <w:rPr>
          <w:rFonts w:eastAsia="Agenda Light"/>
          <w:color w:val="000000"/>
          <w:kern w:val="24"/>
          <w:lang w:val="en-US" w:eastAsia="zh-CN"/>
        </w:rPr>
        <w:t xml:space="preserve"> </w:t>
      </w:r>
      <w:r w:rsidR="00330737" w:rsidRPr="00B66BCB">
        <w:rPr>
          <w:rFonts w:eastAsia="Agenda Light"/>
          <w:color w:val="000000"/>
          <w:kern w:val="24"/>
          <w:lang w:val="en-US" w:eastAsia="zh-CN"/>
        </w:rPr>
        <w:t xml:space="preserve">deposited on both types of sapphire template </w:t>
      </w:r>
      <w:r w:rsidR="00744E13" w:rsidRPr="00B66BCB">
        <w:rPr>
          <w:rFonts w:eastAsia="Agenda Light"/>
          <w:color w:val="000000"/>
          <w:kern w:val="24"/>
          <w:lang w:val="en-US" w:eastAsia="zh-CN"/>
        </w:rPr>
        <w:t>are further compared through the device performance of MoS</w:t>
      </w:r>
      <w:r w:rsidR="00744E13" w:rsidRPr="00B66BCB">
        <w:rPr>
          <w:rFonts w:eastAsia="Agenda Light"/>
          <w:color w:val="000000"/>
          <w:kern w:val="24"/>
          <w:vertAlign w:val="subscript"/>
          <w:lang w:val="en-US" w:eastAsia="zh-CN"/>
        </w:rPr>
        <w:t>2</w:t>
      </w:r>
      <w:r w:rsidR="00744E13" w:rsidRPr="00B66BCB">
        <w:rPr>
          <w:rFonts w:eastAsia="Agenda Light"/>
          <w:color w:val="000000"/>
          <w:kern w:val="24"/>
          <w:lang w:val="en-US" w:eastAsia="zh-CN"/>
        </w:rPr>
        <w:t>-based back-gated field-effect transistors</w:t>
      </w:r>
      <w:r w:rsidR="00B04BCB" w:rsidRPr="00B66BCB">
        <w:rPr>
          <w:rFonts w:eastAsia="Agenda Light"/>
          <w:color w:val="000000"/>
          <w:kern w:val="24"/>
          <w:lang w:val="en-US" w:eastAsia="zh-CN"/>
        </w:rPr>
        <w:t xml:space="preserve"> (Figure 4)</w:t>
      </w:r>
      <w:r w:rsidR="00744E13" w:rsidRPr="00B66BCB">
        <w:rPr>
          <w:rFonts w:eastAsia="Agenda Light"/>
          <w:color w:val="000000"/>
          <w:kern w:val="24"/>
          <w:lang w:val="en-US" w:eastAsia="zh-CN"/>
        </w:rPr>
        <w:t xml:space="preserve">. </w:t>
      </w:r>
    </w:p>
    <w:p w14:paraId="221EBC5D" w14:textId="4202A809" w:rsidR="00F3526B" w:rsidRPr="00B66BCB" w:rsidRDefault="00F3526B" w:rsidP="00EE18D0">
      <w:pPr>
        <w:autoSpaceDE w:val="0"/>
        <w:autoSpaceDN w:val="0"/>
        <w:adjustRightInd w:val="0"/>
        <w:spacing w:line="480" w:lineRule="auto"/>
        <w:ind w:firstLine="708"/>
        <w:jc w:val="both"/>
        <w:rPr>
          <w:rFonts w:eastAsia="Agenda Light"/>
          <w:color w:val="000000"/>
          <w:kern w:val="24"/>
          <w:lang w:val="en-US" w:eastAsia="zh-CN"/>
        </w:rPr>
      </w:pPr>
      <w:r w:rsidRPr="00B66BCB">
        <w:rPr>
          <w:rFonts w:eastAsia="Agenda Light"/>
          <w:color w:val="000000"/>
          <w:kern w:val="24"/>
          <w:lang w:val="en-US" w:eastAsia="zh-CN"/>
        </w:rPr>
        <w:t>To</w:t>
      </w:r>
      <w:r w:rsidR="006A3F53" w:rsidRPr="00B66BCB">
        <w:rPr>
          <w:rFonts w:eastAsia="Agenda Light"/>
          <w:color w:val="000000"/>
          <w:kern w:val="24"/>
          <w:lang w:val="en-US" w:eastAsia="zh-CN"/>
        </w:rPr>
        <w:t xml:space="preserve"> </w:t>
      </w:r>
      <w:r w:rsidR="007F6D75" w:rsidRPr="00B66BCB">
        <w:rPr>
          <w:rFonts w:eastAsia="Agenda Light"/>
          <w:color w:val="000000"/>
          <w:kern w:val="24"/>
          <w:lang w:val="en-US" w:eastAsia="zh-CN"/>
        </w:rPr>
        <w:t>minimize</w:t>
      </w:r>
      <w:r w:rsidR="006A3F53" w:rsidRPr="00B66BCB">
        <w:rPr>
          <w:rFonts w:eastAsia="Agenda Light"/>
          <w:color w:val="000000"/>
          <w:kern w:val="24"/>
          <w:lang w:val="en-US" w:eastAsia="zh-CN"/>
        </w:rPr>
        <w:t xml:space="preserve"> the </w:t>
      </w:r>
      <w:r w:rsidR="00DD0EBA" w:rsidRPr="00B66BCB">
        <w:rPr>
          <w:rFonts w:eastAsia="Agenda Light"/>
          <w:color w:val="000000"/>
          <w:kern w:val="24"/>
          <w:lang w:val="en-US" w:eastAsia="zh-CN"/>
        </w:rPr>
        <w:t xml:space="preserve">sources of variability </w:t>
      </w:r>
      <w:r w:rsidR="00EE18D0" w:rsidRPr="00B66BCB">
        <w:rPr>
          <w:rFonts w:eastAsia="Agenda Light"/>
          <w:color w:val="000000"/>
          <w:kern w:val="24"/>
          <w:lang w:val="en-US" w:eastAsia="zh-CN"/>
        </w:rPr>
        <w:t>induced by the</w:t>
      </w:r>
      <w:r w:rsidR="006A3F53" w:rsidRPr="00B66BCB">
        <w:rPr>
          <w:rFonts w:eastAsia="Agenda Light"/>
          <w:color w:val="000000"/>
          <w:kern w:val="24"/>
          <w:lang w:val="en-US" w:eastAsia="zh-CN"/>
        </w:rPr>
        <w:t xml:space="preserve"> </w:t>
      </w:r>
      <w:r w:rsidR="00EE18D0" w:rsidRPr="00B66BCB">
        <w:rPr>
          <w:rFonts w:eastAsia="Agenda Light"/>
          <w:color w:val="000000"/>
          <w:kern w:val="24"/>
          <w:lang w:val="en-US" w:eastAsia="zh-CN"/>
        </w:rPr>
        <w:t>MoS</w:t>
      </w:r>
      <w:r w:rsidR="00EE18D0" w:rsidRPr="00B66BCB">
        <w:rPr>
          <w:rFonts w:eastAsia="Agenda Light"/>
          <w:color w:val="000000"/>
          <w:kern w:val="24"/>
          <w:vertAlign w:val="subscript"/>
          <w:lang w:val="en-US" w:eastAsia="zh-CN"/>
        </w:rPr>
        <w:t>2</w:t>
      </w:r>
      <w:r w:rsidR="00EE18D0" w:rsidRPr="00B66BCB">
        <w:rPr>
          <w:rFonts w:eastAsia="Agenda Light"/>
          <w:color w:val="000000"/>
          <w:kern w:val="24"/>
          <w:lang w:val="en-US" w:eastAsia="zh-CN"/>
        </w:rPr>
        <w:t xml:space="preserve"> </w:t>
      </w:r>
      <w:r w:rsidR="007F6D75" w:rsidRPr="00B66BCB">
        <w:rPr>
          <w:rFonts w:eastAsia="Agenda Light"/>
          <w:color w:val="000000"/>
          <w:kern w:val="24"/>
          <w:lang w:val="en-US" w:eastAsia="zh-CN"/>
        </w:rPr>
        <w:t>deposition</w:t>
      </w:r>
      <w:r w:rsidR="006A3F53" w:rsidRPr="00B66BCB">
        <w:rPr>
          <w:rFonts w:eastAsia="Agenda Light"/>
          <w:color w:val="000000"/>
          <w:kern w:val="24"/>
          <w:lang w:val="en-US" w:eastAsia="zh-CN"/>
        </w:rPr>
        <w:t xml:space="preserve">, transfer and device fabrication process, </w:t>
      </w:r>
      <w:r w:rsidR="002264CE" w:rsidRPr="00B66BCB">
        <w:rPr>
          <w:rFonts w:eastAsia="Agenda Light"/>
          <w:color w:val="000000"/>
          <w:kern w:val="24"/>
          <w:lang w:val="en-US" w:eastAsia="zh-CN"/>
        </w:rPr>
        <w:t>MoS</w:t>
      </w:r>
      <w:r w:rsidR="002264CE" w:rsidRPr="00B66BCB">
        <w:rPr>
          <w:rFonts w:eastAsia="Agenda Light"/>
          <w:color w:val="000000"/>
          <w:kern w:val="24"/>
          <w:vertAlign w:val="subscript"/>
          <w:lang w:val="en-US" w:eastAsia="zh-CN"/>
        </w:rPr>
        <w:t>2</w:t>
      </w:r>
      <w:r w:rsidR="002264CE" w:rsidRPr="00B66BCB">
        <w:rPr>
          <w:rFonts w:eastAsia="Agenda Light"/>
          <w:color w:val="000000"/>
          <w:kern w:val="24"/>
          <w:lang w:val="en-US" w:eastAsia="zh-CN"/>
        </w:rPr>
        <w:t xml:space="preserve"> </w:t>
      </w:r>
      <w:r w:rsidR="007A5BD5" w:rsidRPr="00B66BCB">
        <w:rPr>
          <w:rFonts w:eastAsia="Agenda Light"/>
          <w:color w:val="000000"/>
          <w:kern w:val="24"/>
          <w:lang w:val="en-US" w:eastAsia="zh-CN"/>
        </w:rPr>
        <w:t>has been</w:t>
      </w:r>
      <w:r w:rsidR="006A3F53" w:rsidRPr="00B66BCB">
        <w:rPr>
          <w:rFonts w:eastAsia="Agenda Light"/>
          <w:color w:val="000000"/>
          <w:kern w:val="24"/>
          <w:lang w:val="en-US" w:eastAsia="zh-CN"/>
        </w:rPr>
        <w:t xml:space="preserve"> </w:t>
      </w:r>
      <w:r w:rsidR="002264CE" w:rsidRPr="00B66BCB">
        <w:rPr>
          <w:rFonts w:eastAsia="Agenda Light"/>
          <w:color w:val="000000"/>
          <w:kern w:val="24"/>
          <w:lang w:val="en-US" w:eastAsia="zh-CN"/>
        </w:rPr>
        <w:t xml:space="preserve">deposited </w:t>
      </w:r>
      <w:r w:rsidR="00EE18D0" w:rsidRPr="00B66BCB">
        <w:rPr>
          <w:rFonts w:eastAsia="Agenda Light"/>
          <w:color w:val="000000"/>
          <w:kern w:val="24"/>
          <w:lang w:val="en-US" w:eastAsia="zh-CN"/>
        </w:rPr>
        <w:t xml:space="preserve">simultaneously </w:t>
      </w:r>
      <w:r w:rsidR="002264CE" w:rsidRPr="00B66BCB">
        <w:rPr>
          <w:rFonts w:eastAsia="Agenda Light"/>
          <w:color w:val="000000"/>
          <w:kern w:val="24"/>
          <w:lang w:val="en-US" w:eastAsia="zh-CN"/>
        </w:rPr>
        <w:t>on on-axis cut and off-axis 1º cut sapphire</w:t>
      </w:r>
      <w:r w:rsidR="007A5BD5" w:rsidRPr="00B66BCB">
        <w:rPr>
          <w:rFonts w:eastAsia="Agenda Light"/>
          <w:color w:val="000000"/>
          <w:kern w:val="24"/>
          <w:lang w:val="en-US" w:eastAsia="zh-CN"/>
        </w:rPr>
        <w:t xml:space="preserve"> </w:t>
      </w:r>
      <w:r w:rsidR="00E06A4E" w:rsidRPr="00B66BCB">
        <w:rPr>
          <w:rFonts w:eastAsia="Agenda Light"/>
          <w:color w:val="000000"/>
          <w:kern w:val="24"/>
          <w:lang w:val="en-US" w:eastAsia="zh-CN"/>
        </w:rPr>
        <w:t xml:space="preserve">in the 200 mm epitaxial </w:t>
      </w:r>
      <w:proofErr w:type="gramStart"/>
      <w:r w:rsidR="00E06A4E" w:rsidRPr="00B66BCB">
        <w:rPr>
          <w:rFonts w:eastAsia="Agenda Light"/>
          <w:color w:val="000000"/>
          <w:kern w:val="24"/>
          <w:lang w:val="en-US" w:eastAsia="zh-CN"/>
        </w:rPr>
        <w:t xml:space="preserve">reactor, </w:t>
      </w:r>
      <w:r w:rsidR="007A5BD5" w:rsidRPr="00B66BCB">
        <w:rPr>
          <w:rFonts w:eastAsia="Agenda Light"/>
          <w:color w:val="000000"/>
          <w:kern w:val="24"/>
          <w:lang w:val="en-US" w:eastAsia="zh-CN"/>
        </w:rPr>
        <w:t>and</w:t>
      </w:r>
      <w:proofErr w:type="gramEnd"/>
      <w:r w:rsidR="007A5BD5" w:rsidRPr="00B66BCB">
        <w:rPr>
          <w:rFonts w:eastAsia="Agenda Light"/>
          <w:color w:val="000000"/>
          <w:kern w:val="24"/>
          <w:lang w:val="en-US" w:eastAsia="zh-CN"/>
        </w:rPr>
        <w:t xml:space="preserve"> </w:t>
      </w:r>
      <w:r w:rsidR="00EE18D0" w:rsidRPr="00B66BCB">
        <w:rPr>
          <w:rFonts w:eastAsia="Agenda Light"/>
          <w:color w:val="000000"/>
          <w:kern w:val="24"/>
          <w:lang w:val="en-US" w:eastAsia="zh-CN"/>
        </w:rPr>
        <w:t xml:space="preserve">closed-coupled in time to </w:t>
      </w:r>
      <w:r w:rsidRPr="00B66BCB">
        <w:rPr>
          <w:rFonts w:eastAsia="Agenda Light"/>
          <w:color w:val="000000"/>
          <w:kern w:val="24"/>
          <w:lang w:val="en-US" w:eastAsia="zh-CN"/>
        </w:rPr>
        <w:t xml:space="preserve">the sequential transfer and device fabrication processes. </w:t>
      </w:r>
      <w:r w:rsidR="00925826" w:rsidRPr="00B66BCB">
        <w:rPr>
          <w:rFonts w:eastAsia="Agenda Light"/>
          <w:color w:val="000000"/>
          <w:kern w:val="24"/>
          <w:lang w:val="en-US" w:eastAsia="zh-CN"/>
        </w:rPr>
        <w:t xml:space="preserve">Typically, </w:t>
      </w:r>
      <w:r w:rsidRPr="00B66BCB">
        <w:rPr>
          <w:rFonts w:eastAsia="Agenda Light"/>
          <w:color w:val="000000"/>
          <w:kern w:val="24"/>
          <w:lang w:val="en-US" w:eastAsia="zh-CN"/>
        </w:rPr>
        <w:t>MoS</w:t>
      </w:r>
      <w:r w:rsidRPr="00B66BCB">
        <w:rPr>
          <w:rFonts w:eastAsia="Agenda Light"/>
          <w:color w:val="000000"/>
          <w:kern w:val="24"/>
          <w:vertAlign w:val="subscript"/>
          <w:lang w:val="en-US" w:eastAsia="zh-CN"/>
        </w:rPr>
        <w:t>2</w:t>
      </w:r>
      <w:r w:rsidRPr="00B66BCB">
        <w:rPr>
          <w:rFonts w:eastAsia="Agenda Light"/>
          <w:color w:val="000000"/>
          <w:kern w:val="24"/>
          <w:lang w:val="en-US" w:eastAsia="zh-CN"/>
        </w:rPr>
        <w:t xml:space="preserve"> </w:t>
      </w:r>
      <w:r w:rsidR="00330737" w:rsidRPr="00B66BCB">
        <w:rPr>
          <w:rFonts w:eastAsia="Agenda Light"/>
          <w:color w:val="000000"/>
          <w:kern w:val="24"/>
          <w:lang w:val="en-US" w:eastAsia="zh-CN"/>
        </w:rPr>
        <w:t>is</w:t>
      </w:r>
      <w:r w:rsidR="002264CE" w:rsidRPr="00B66BCB">
        <w:rPr>
          <w:rFonts w:eastAsia="Agenda Light"/>
          <w:color w:val="000000"/>
          <w:kern w:val="24"/>
          <w:lang w:val="en-US" w:eastAsia="zh-CN"/>
        </w:rPr>
        <w:t xml:space="preserve"> transfer</w:t>
      </w:r>
      <w:r w:rsidR="008313CA" w:rsidRPr="00B66BCB">
        <w:rPr>
          <w:rFonts w:eastAsia="Agenda Light"/>
          <w:color w:val="000000"/>
          <w:kern w:val="24"/>
          <w:lang w:val="en-US" w:eastAsia="zh-CN"/>
        </w:rPr>
        <w:t>red</w:t>
      </w:r>
      <w:r w:rsidR="002264CE" w:rsidRPr="00B66BCB">
        <w:rPr>
          <w:rFonts w:eastAsia="Agenda Light"/>
          <w:color w:val="000000"/>
          <w:kern w:val="24"/>
          <w:lang w:val="en-US" w:eastAsia="zh-CN"/>
        </w:rPr>
        <w:t xml:space="preserve"> </w:t>
      </w:r>
      <w:r w:rsidR="00330737" w:rsidRPr="00B66BCB">
        <w:rPr>
          <w:rFonts w:eastAsia="Agenda Light"/>
          <w:color w:val="000000"/>
          <w:kern w:val="24"/>
          <w:lang w:val="en-US" w:eastAsia="zh-CN"/>
        </w:rPr>
        <w:t>from each sapphire template</w:t>
      </w:r>
      <w:r w:rsidR="002264CE" w:rsidRPr="00B66BCB">
        <w:rPr>
          <w:rFonts w:eastAsia="Agenda Light"/>
          <w:color w:val="000000"/>
          <w:kern w:val="24"/>
          <w:lang w:val="en-US" w:eastAsia="zh-CN"/>
        </w:rPr>
        <w:t xml:space="preserve"> to 50 nm SiO</w:t>
      </w:r>
      <w:r w:rsidR="002264CE" w:rsidRPr="00B66BCB">
        <w:rPr>
          <w:rFonts w:eastAsia="Agenda Light"/>
          <w:color w:val="000000"/>
          <w:kern w:val="24"/>
          <w:vertAlign w:val="subscript"/>
          <w:lang w:val="en-US" w:eastAsia="zh-CN"/>
        </w:rPr>
        <w:t>2</w:t>
      </w:r>
      <w:r w:rsidR="002264CE" w:rsidRPr="00B66BCB">
        <w:rPr>
          <w:rFonts w:eastAsia="Agenda Light"/>
          <w:color w:val="000000"/>
          <w:kern w:val="24"/>
          <w:lang w:val="en-US" w:eastAsia="zh-CN"/>
        </w:rPr>
        <w:t>/</w:t>
      </w:r>
      <w:r w:rsidR="002264CE" w:rsidRPr="00B66BCB">
        <w:rPr>
          <w:rFonts w:eastAsia="Agenda Light"/>
          <w:i/>
          <w:iCs/>
          <w:color w:val="000000"/>
          <w:kern w:val="24"/>
          <w:lang w:val="en-US" w:eastAsia="zh-CN"/>
        </w:rPr>
        <w:t>p</w:t>
      </w:r>
      <w:r w:rsidR="002264CE" w:rsidRPr="00B66BCB">
        <w:rPr>
          <w:rFonts w:eastAsia="Agenda Light"/>
          <w:i/>
          <w:iCs/>
          <w:color w:val="000000"/>
          <w:kern w:val="24"/>
          <w:vertAlign w:val="superscript"/>
          <w:lang w:val="en-US" w:eastAsia="zh-CN"/>
        </w:rPr>
        <w:t>+</w:t>
      </w:r>
      <w:r w:rsidR="003D7379" w:rsidRPr="00B66BCB">
        <w:rPr>
          <w:rFonts w:eastAsia="Agenda Light"/>
          <w:i/>
          <w:iCs/>
          <w:color w:val="000000"/>
          <w:kern w:val="24"/>
          <w:lang w:val="en-US" w:eastAsia="zh-CN"/>
        </w:rPr>
        <w:t>-</w:t>
      </w:r>
      <w:r w:rsidR="002264CE" w:rsidRPr="00B66BCB">
        <w:rPr>
          <w:rFonts w:eastAsia="Agenda Light"/>
          <w:color w:val="000000"/>
          <w:kern w:val="24"/>
          <w:lang w:val="en-US" w:eastAsia="zh-CN"/>
        </w:rPr>
        <w:t>Si substrates</w:t>
      </w:r>
      <w:r w:rsidR="00C93FCA" w:rsidRPr="00B66BCB">
        <w:rPr>
          <w:rFonts w:eastAsia="Agenda Light"/>
          <w:color w:val="000000"/>
          <w:kern w:val="24"/>
          <w:lang w:val="en-US" w:eastAsia="zh-CN"/>
        </w:rPr>
        <w:t xml:space="preserve"> (Figure S2</w:t>
      </w:r>
      <w:r w:rsidR="00427B54" w:rsidRPr="00B66BCB">
        <w:rPr>
          <w:rFonts w:eastAsia="Agenda Light"/>
          <w:color w:val="000000"/>
          <w:kern w:val="24"/>
          <w:lang w:val="en-US" w:eastAsia="zh-CN"/>
        </w:rPr>
        <w:t>3</w:t>
      </w:r>
      <w:r w:rsidR="0098062F" w:rsidRPr="00B66BCB">
        <w:rPr>
          <w:rFonts w:eastAsia="Agenda Light"/>
          <w:color w:val="000000"/>
          <w:kern w:val="24"/>
          <w:lang w:val="en-US" w:eastAsia="zh-CN"/>
        </w:rPr>
        <w:t>, Supporting Information)</w:t>
      </w:r>
      <w:r w:rsidR="007C4C8D" w:rsidRPr="00B66BCB">
        <w:rPr>
          <w:rFonts w:eastAsia="Agenda Light"/>
          <w:color w:val="000000"/>
          <w:kern w:val="24"/>
          <w:lang w:val="en-US" w:eastAsia="zh-CN"/>
        </w:rPr>
        <w:t>.</w:t>
      </w:r>
      <w:r w:rsidR="00925826" w:rsidRPr="00B66BCB">
        <w:rPr>
          <w:rFonts w:eastAsia="Agenda Light"/>
          <w:color w:val="000000"/>
          <w:kern w:val="24"/>
          <w:lang w:val="en-US" w:eastAsia="zh-CN"/>
        </w:rPr>
        <w:t xml:space="preserve"> Devices are fabricated on two pie-shaped samples </w:t>
      </w:r>
      <w:r w:rsidR="007A5BD5" w:rsidRPr="00B66BCB">
        <w:rPr>
          <w:rFonts w:eastAsia="Agenda Light"/>
          <w:color w:val="000000"/>
          <w:kern w:val="24"/>
          <w:lang w:val="en-US" w:eastAsia="zh-CN"/>
        </w:rPr>
        <w:t>from</w:t>
      </w:r>
      <w:r w:rsidR="00925826" w:rsidRPr="00B66BCB">
        <w:rPr>
          <w:rFonts w:eastAsia="Agenda Light"/>
          <w:color w:val="000000"/>
          <w:kern w:val="24"/>
          <w:lang w:val="en-US" w:eastAsia="zh-CN"/>
        </w:rPr>
        <w:t xml:space="preserve"> each 2-inch sapphire substrate, </w:t>
      </w:r>
      <w:r w:rsidR="007A5BD5" w:rsidRPr="00B66BCB">
        <w:rPr>
          <w:rFonts w:eastAsia="Agenda Light"/>
          <w:color w:val="000000"/>
          <w:kern w:val="24"/>
          <w:lang w:val="en-US" w:eastAsia="zh-CN"/>
        </w:rPr>
        <w:t xml:space="preserve">with each sample </w:t>
      </w:r>
      <w:r w:rsidR="00925826" w:rsidRPr="00B66BCB">
        <w:rPr>
          <w:rFonts w:eastAsia="Agenda Light"/>
          <w:color w:val="000000"/>
          <w:kern w:val="24"/>
          <w:lang w:val="en-US" w:eastAsia="zh-CN"/>
        </w:rPr>
        <w:t>accounting for ~1/6</w:t>
      </w:r>
      <w:r w:rsidR="00925826" w:rsidRPr="00B66BCB">
        <w:rPr>
          <w:rFonts w:eastAsia="Agenda Light"/>
          <w:color w:val="000000"/>
          <w:kern w:val="24"/>
          <w:vertAlign w:val="superscript"/>
          <w:lang w:val="en-US" w:eastAsia="zh-CN"/>
        </w:rPr>
        <w:t>th</w:t>
      </w:r>
      <w:r w:rsidR="00925826" w:rsidRPr="00B66BCB">
        <w:rPr>
          <w:rFonts w:eastAsia="Agenda Light"/>
          <w:color w:val="000000"/>
          <w:kern w:val="24"/>
          <w:lang w:val="en-US" w:eastAsia="zh-CN"/>
        </w:rPr>
        <w:t xml:space="preserve"> of total 2-inch wafer surface</w:t>
      </w:r>
      <w:r w:rsidR="00B04BCB" w:rsidRPr="00B66BCB">
        <w:rPr>
          <w:rFonts w:eastAsia="Agenda Light"/>
          <w:color w:val="000000"/>
          <w:kern w:val="24"/>
          <w:lang w:val="en-US" w:eastAsia="zh-CN"/>
        </w:rPr>
        <w:t>, to statistically assess within-wafer non-uniformity</w:t>
      </w:r>
      <w:r w:rsidR="00925826" w:rsidRPr="00B66BCB">
        <w:rPr>
          <w:rFonts w:eastAsia="Agenda Light"/>
          <w:color w:val="000000"/>
          <w:kern w:val="24"/>
          <w:lang w:val="en-US" w:eastAsia="zh-CN"/>
        </w:rPr>
        <w:t xml:space="preserve"> (Figure S2</w:t>
      </w:r>
      <w:r w:rsidR="00283C4F" w:rsidRPr="00B66BCB">
        <w:rPr>
          <w:rFonts w:eastAsia="Agenda Light"/>
          <w:color w:val="000000"/>
          <w:kern w:val="24"/>
          <w:lang w:val="en-US" w:eastAsia="zh-CN"/>
        </w:rPr>
        <w:t>4</w:t>
      </w:r>
      <w:r w:rsidR="00925826" w:rsidRPr="00B66BCB">
        <w:rPr>
          <w:rFonts w:eastAsia="Agenda Light"/>
          <w:color w:val="000000"/>
          <w:kern w:val="24"/>
          <w:lang w:val="en-US" w:eastAsia="zh-CN"/>
        </w:rPr>
        <w:t xml:space="preserve">, Supporting Information). </w:t>
      </w:r>
      <w:r w:rsidR="007A5BD5" w:rsidRPr="00B66BCB">
        <w:rPr>
          <w:rFonts w:eastAsia="Agenda Light"/>
          <w:color w:val="000000"/>
          <w:kern w:val="24"/>
          <w:lang w:val="en-US" w:eastAsia="zh-CN"/>
        </w:rPr>
        <w:t xml:space="preserve">To exclude macro- and microscopic anomalies introduced </w:t>
      </w:r>
      <w:r w:rsidR="00102E9A" w:rsidRPr="00B66BCB">
        <w:rPr>
          <w:rFonts w:eastAsia="Agenda Light"/>
          <w:color w:val="000000"/>
          <w:kern w:val="24"/>
          <w:lang w:val="en-US" w:eastAsia="zh-CN"/>
        </w:rPr>
        <w:t xml:space="preserve">after </w:t>
      </w:r>
      <w:r w:rsidRPr="00B66BCB">
        <w:rPr>
          <w:rFonts w:eastAsia="Agenda Light"/>
          <w:color w:val="000000"/>
          <w:kern w:val="24"/>
          <w:lang w:val="en-US" w:eastAsia="zh-CN"/>
        </w:rPr>
        <w:t>MoS</w:t>
      </w:r>
      <w:r w:rsidRPr="00B66BCB">
        <w:rPr>
          <w:rFonts w:eastAsia="Agenda Light"/>
          <w:color w:val="000000"/>
          <w:kern w:val="24"/>
          <w:vertAlign w:val="subscript"/>
          <w:lang w:val="en-US" w:eastAsia="zh-CN"/>
        </w:rPr>
        <w:t>2</w:t>
      </w:r>
      <w:r w:rsidRPr="00B66BCB">
        <w:rPr>
          <w:rFonts w:eastAsia="Agenda Light"/>
          <w:color w:val="000000"/>
          <w:kern w:val="24"/>
          <w:lang w:val="en-US" w:eastAsia="zh-CN"/>
        </w:rPr>
        <w:t xml:space="preserve"> deposition,</w:t>
      </w:r>
      <w:r w:rsidR="007A5BD5" w:rsidRPr="00B66BCB">
        <w:rPr>
          <w:rFonts w:eastAsia="Agenda Light"/>
          <w:color w:val="000000"/>
          <w:kern w:val="24"/>
          <w:lang w:val="en-US" w:eastAsia="zh-CN"/>
        </w:rPr>
        <w:t xml:space="preserve"> and during</w:t>
      </w:r>
      <w:r w:rsidRPr="00B66BCB">
        <w:rPr>
          <w:rFonts w:eastAsia="Agenda Light"/>
          <w:color w:val="000000"/>
          <w:kern w:val="24"/>
          <w:lang w:val="en-US" w:eastAsia="zh-CN"/>
        </w:rPr>
        <w:t xml:space="preserve"> </w:t>
      </w:r>
      <w:r w:rsidR="00102E9A" w:rsidRPr="00B66BCB">
        <w:rPr>
          <w:rFonts w:eastAsia="Agenda Light"/>
          <w:color w:val="000000"/>
          <w:kern w:val="24"/>
          <w:lang w:val="en-US" w:eastAsia="zh-CN"/>
        </w:rPr>
        <w:t>transfer and device fabrication</w:t>
      </w:r>
      <w:r w:rsidR="007A5BD5" w:rsidRPr="00B66BCB">
        <w:rPr>
          <w:rFonts w:eastAsia="Agenda Light"/>
          <w:color w:val="000000"/>
          <w:kern w:val="24"/>
          <w:lang w:val="en-US" w:eastAsia="zh-CN"/>
        </w:rPr>
        <w:t xml:space="preserve"> (</w:t>
      </w:r>
      <w:r w:rsidR="007A5BD5" w:rsidRPr="00B66BCB">
        <w:rPr>
          <w:rFonts w:eastAsia="Agenda Light"/>
          <w:i/>
          <w:iCs/>
          <w:color w:val="000000"/>
          <w:kern w:val="24"/>
          <w:lang w:val="en-US" w:eastAsia="zh-CN"/>
        </w:rPr>
        <w:t>e.g.</w:t>
      </w:r>
      <w:r w:rsidR="007A5BD5" w:rsidRPr="00B66BCB">
        <w:rPr>
          <w:rFonts w:eastAsia="Agenda Light"/>
          <w:color w:val="000000"/>
          <w:kern w:val="24"/>
          <w:lang w:val="en-US" w:eastAsia="zh-CN"/>
        </w:rPr>
        <w:t>, partial MoS</w:t>
      </w:r>
      <w:r w:rsidR="007A5BD5" w:rsidRPr="00B66BCB">
        <w:rPr>
          <w:rFonts w:eastAsia="Agenda Light"/>
          <w:color w:val="000000"/>
          <w:kern w:val="24"/>
          <w:vertAlign w:val="subscript"/>
          <w:lang w:val="en-US" w:eastAsia="zh-CN"/>
        </w:rPr>
        <w:t>2</w:t>
      </w:r>
      <w:r w:rsidR="007A5BD5" w:rsidRPr="00B66BCB">
        <w:rPr>
          <w:rFonts w:eastAsia="Agenda Light"/>
          <w:color w:val="000000"/>
          <w:kern w:val="24"/>
          <w:lang w:val="en-US" w:eastAsia="zh-CN"/>
        </w:rPr>
        <w:t xml:space="preserve"> layer transfer, cracks), the MoS</w:t>
      </w:r>
      <w:r w:rsidR="007A5BD5" w:rsidRPr="00B66BCB">
        <w:rPr>
          <w:rFonts w:eastAsia="Agenda Light"/>
          <w:color w:val="000000"/>
          <w:kern w:val="24"/>
          <w:vertAlign w:val="subscript"/>
          <w:lang w:val="en-US" w:eastAsia="zh-CN"/>
        </w:rPr>
        <w:t>2</w:t>
      </w:r>
      <w:r w:rsidR="007A5BD5" w:rsidRPr="00B66BCB">
        <w:rPr>
          <w:rFonts w:eastAsia="Agenda Light"/>
          <w:color w:val="000000"/>
          <w:kern w:val="24"/>
          <w:lang w:val="en-US" w:eastAsia="zh-CN"/>
        </w:rPr>
        <w:t xml:space="preserve"> morphology is systematically monitored</w:t>
      </w:r>
      <w:r w:rsidR="00102E9A" w:rsidRPr="00B66BCB">
        <w:rPr>
          <w:rFonts w:eastAsia="Agenda Light"/>
          <w:color w:val="000000"/>
          <w:kern w:val="24"/>
          <w:lang w:val="en-US" w:eastAsia="zh-CN"/>
        </w:rPr>
        <w:t xml:space="preserve"> </w:t>
      </w:r>
      <w:r w:rsidR="00925826" w:rsidRPr="00B66BCB">
        <w:rPr>
          <w:rFonts w:eastAsia="Agenda Light"/>
          <w:color w:val="000000"/>
          <w:kern w:val="24"/>
          <w:lang w:val="en-US" w:eastAsia="zh-CN"/>
        </w:rPr>
        <w:t>(Figure S2</w:t>
      </w:r>
      <w:r w:rsidR="00105C2A" w:rsidRPr="00B66BCB">
        <w:rPr>
          <w:rFonts w:eastAsia="Agenda Light"/>
          <w:color w:val="000000"/>
          <w:kern w:val="24"/>
          <w:lang w:val="en-US" w:eastAsia="zh-CN"/>
        </w:rPr>
        <w:t>5</w:t>
      </w:r>
      <w:r w:rsidR="00925826" w:rsidRPr="00B66BCB">
        <w:rPr>
          <w:rFonts w:eastAsia="Agenda Light"/>
          <w:color w:val="000000"/>
          <w:kern w:val="24"/>
          <w:lang w:val="en-US" w:eastAsia="zh-CN"/>
        </w:rPr>
        <w:t>a-b, Supporting Information</w:t>
      </w:r>
      <w:r w:rsidR="00102E9A" w:rsidRPr="00B66BCB">
        <w:rPr>
          <w:rFonts w:eastAsia="Agenda Light"/>
          <w:color w:val="000000"/>
          <w:kern w:val="24"/>
          <w:lang w:val="en-US" w:eastAsia="zh-CN"/>
        </w:rPr>
        <w:t>).</w:t>
      </w:r>
      <w:r w:rsidR="00925826" w:rsidRPr="00B66BCB">
        <w:rPr>
          <w:rFonts w:eastAsia="Agenda Light"/>
          <w:color w:val="000000"/>
          <w:kern w:val="24"/>
          <w:lang w:val="en-US" w:eastAsia="zh-CN"/>
        </w:rPr>
        <w:t xml:space="preserve"> Also, the bare sapphire surfaces after MoS</w:t>
      </w:r>
      <w:r w:rsidR="00925826" w:rsidRPr="00B66BCB">
        <w:rPr>
          <w:rFonts w:eastAsia="Agenda Light"/>
          <w:color w:val="000000"/>
          <w:kern w:val="24"/>
          <w:vertAlign w:val="subscript"/>
          <w:lang w:val="en-US" w:eastAsia="zh-CN"/>
        </w:rPr>
        <w:t>2</w:t>
      </w:r>
      <w:r w:rsidR="00925826" w:rsidRPr="00B66BCB">
        <w:rPr>
          <w:rFonts w:eastAsia="Agenda Light"/>
          <w:color w:val="000000"/>
          <w:kern w:val="24"/>
          <w:lang w:val="en-US" w:eastAsia="zh-CN"/>
        </w:rPr>
        <w:t xml:space="preserve"> transfer are </w:t>
      </w:r>
      <w:r w:rsidR="007A5BD5" w:rsidRPr="00B66BCB">
        <w:rPr>
          <w:rFonts w:eastAsia="Agenda Light"/>
          <w:color w:val="000000"/>
          <w:kern w:val="24"/>
          <w:lang w:val="en-US" w:eastAsia="zh-CN"/>
        </w:rPr>
        <w:t xml:space="preserve">inspected to ensure </w:t>
      </w:r>
      <w:r w:rsidR="00925826" w:rsidRPr="00B66BCB">
        <w:rPr>
          <w:rFonts w:eastAsia="Agenda Light"/>
          <w:color w:val="000000"/>
          <w:kern w:val="24"/>
          <w:lang w:val="en-US" w:eastAsia="zh-CN"/>
        </w:rPr>
        <w:t>no residual MoS</w:t>
      </w:r>
      <w:r w:rsidR="00925826" w:rsidRPr="00B66BCB">
        <w:rPr>
          <w:rFonts w:eastAsia="Agenda Light"/>
          <w:color w:val="000000"/>
          <w:kern w:val="24"/>
          <w:vertAlign w:val="subscript"/>
          <w:lang w:val="en-US" w:eastAsia="zh-CN"/>
        </w:rPr>
        <w:t>2</w:t>
      </w:r>
      <w:r w:rsidR="00925826" w:rsidRPr="00B66BCB">
        <w:rPr>
          <w:rFonts w:eastAsia="Agenda Light"/>
          <w:color w:val="000000"/>
          <w:kern w:val="24"/>
          <w:lang w:val="en-US" w:eastAsia="zh-CN"/>
        </w:rPr>
        <w:t xml:space="preserve"> is left behind after transfer (Figure S</w:t>
      </w:r>
      <w:r w:rsidR="00105C2A" w:rsidRPr="00B66BCB">
        <w:rPr>
          <w:rFonts w:eastAsia="Agenda Light"/>
          <w:color w:val="000000"/>
          <w:kern w:val="24"/>
          <w:lang w:val="en-US" w:eastAsia="zh-CN"/>
        </w:rPr>
        <w:t>26</w:t>
      </w:r>
      <w:r w:rsidR="00925826" w:rsidRPr="00B66BCB">
        <w:rPr>
          <w:rFonts w:eastAsia="Agenda Light"/>
          <w:color w:val="000000"/>
          <w:kern w:val="24"/>
          <w:lang w:val="en-US" w:eastAsia="zh-CN"/>
        </w:rPr>
        <w:t>, Supporting information).</w:t>
      </w:r>
      <w:r w:rsidR="00102E9A" w:rsidRPr="00B66BCB">
        <w:rPr>
          <w:rFonts w:eastAsia="Agenda Light"/>
          <w:color w:val="000000"/>
          <w:kern w:val="24"/>
          <w:lang w:val="en-US" w:eastAsia="zh-CN"/>
        </w:rPr>
        <w:t xml:space="preserve"> </w:t>
      </w:r>
    </w:p>
    <w:p w14:paraId="6DBF6F25" w14:textId="4F14EA26" w:rsidR="00F3526B" w:rsidRPr="00B66BCB" w:rsidRDefault="00F3526B" w:rsidP="00EE18D0">
      <w:pPr>
        <w:autoSpaceDE w:val="0"/>
        <w:autoSpaceDN w:val="0"/>
        <w:adjustRightInd w:val="0"/>
        <w:spacing w:line="480" w:lineRule="auto"/>
        <w:ind w:firstLine="708"/>
        <w:jc w:val="both"/>
        <w:rPr>
          <w:rFonts w:eastAsia="Agenda Light"/>
          <w:color w:val="000000"/>
          <w:kern w:val="24"/>
          <w:lang w:val="en-US" w:eastAsia="zh-CN"/>
        </w:rPr>
      </w:pPr>
      <w:r w:rsidRPr="00B66BCB">
        <w:rPr>
          <w:rFonts w:eastAsia="Agenda Light"/>
          <w:color w:val="000000"/>
          <w:kern w:val="24"/>
          <w:lang w:val="en-US" w:eastAsia="zh-CN"/>
        </w:rPr>
        <w:t xml:space="preserve">Moreover, to </w:t>
      </w:r>
      <w:r w:rsidR="00B04BCB" w:rsidRPr="00B66BCB">
        <w:rPr>
          <w:rFonts w:eastAsia="Agenda Light"/>
          <w:color w:val="000000"/>
          <w:kern w:val="24"/>
          <w:lang w:val="en-US" w:eastAsia="zh-CN"/>
        </w:rPr>
        <w:t>c</w:t>
      </w:r>
      <w:r w:rsidR="00E06A4E" w:rsidRPr="00B66BCB">
        <w:rPr>
          <w:rFonts w:eastAsia="Agenda Light"/>
          <w:color w:val="000000"/>
          <w:kern w:val="24"/>
          <w:lang w:val="en-US" w:eastAsia="zh-CN"/>
        </w:rPr>
        <w:t>apture</w:t>
      </w:r>
      <w:r w:rsidR="00B04BCB" w:rsidRPr="00B66BCB">
        <w:rPr>
          <w:rFonts w:eastAsia="Agenda Light"/>
          <w:color w:val="000000"/>
          <w:kern w:val="24"/>
          <w:lang w:val="en-US" w:eastAsia="zh-CN"/>
        </w:rPr>
        <w:t xml:space="preserve"> the </w:t>
      </w:r>
      <w:r w:rsidR="009145E7" w:rsidRPr="00B66BCB">
        <w:rPr>
          <w:rFonts w:eastAsia="Agenda Light"/>
          <w:color w:val="000000"/>
          <w:kern w:val="24"/>
          <w:lang w:val="en-US" w:eastAsia="zh-CN"/>
        </w:rPr>
        <w:t>long-term</w:t>
      </w:r>
      <w:r w:rsidR="00B04BCB" w:rsidRPr="00B66BCB">
        <w:rPr>
          <w:rFonts w:eastAsia="Agenda Light"/>
          <w:color w:val="000000"/>
          <w:kern w:val="24"/>
          <w:lang w:val="en-US" w:eastAsia="zh-CN"/>
        </w:rPr>
        <w:t xml:space="preserve"> wafer-to-wafer repeatability</w:t>
      </w:r>
      <w:r w:rsidRPr="00B66BCB">
        <w:rPr>
          <w:rFonts w:eastAsia="Agenda Light"/>
          <w:color w:val="000000"/>
          <w:kern w:val="24"/>
          <w:lang w:val="en-US" w:eastAsia="zh-CN"/>
        </w:rPr>
        <w:t>, t</w:t>
      </w:r>
      <w:r w:rsidR="00420893" w:rsidRPr="00B66BCB">
        <w:rPr>
          <w:rFonts w:eastAsia="Agenda Light"/>
          <w:color w:val="000000"/>
          <w:kern w:val="24"/>
          <w:lang w:val="en-US" w:eastAsia="zh-CN"/>
        </w:rPr>
        <w:t>he</w:t>
      </w:r>
      <w:r w:rsidRPr="00B66BCB">
        <w:rPr>
          <w:rFonts w:eastAsia="Agenda Light"/>
          <w:color w:val="000000"/>
          <w:kern w:val="24"/>
          <w:lang w:val="en-US" w:eastAsia="zh-CN"/>
        </w:rPr>
        <w:t xml:space="preserve"> MoS</w:t>
      </w:r>
      <w:r w:rsidRPr="00B66BCB">
        <w:rPr>
          <w:rFonts w:eastAsia="Agenda Light"/>
          <w:color w:val="000000"/>
          <w:kern w:val="24"/>
          <w:vertAlign w:val="subscript"/>
          <w:lang w:val="en-US" w:eastAsia="zh-CN"/>
        </w:rPr>
        <w:t>2</w:t>
      </w:r>
      <w:r w:rsidRPr="00B66BCB">
        <w:rPr>
          <w:rFonts w:eastAsia="Agenda Light"/>
          <w:color w:val="000000"/>
          <w:kern w:val="24"/>
          <w:lang w:val="en-US" w:eastAsia="zh-CN"/>
        </w:rPr>
        <w:t xml:space="preserve"> deposition, transfer and device fabrication </w:t>
      </w:r>
      <w:r w:rsidR="00420893" w:rsidRPr="00B66BCB">
        <w:rPr>
          <w:rFonts w:eastAsia="Agenda Light"/>
          <w:color w:val="000000"/>
          <w:kern w:val="24"/>
          <w:lang w:val="en-US" w:eastAsia="zh-CN"/>
        </w:rPr>
        <w:t xml:space="preserve">are repeated </w:t>
      </w:r>
      <w:r w:rsidR="00D43A2A" w:rsidRPr="00B66BCB">
        <w:rPr>
          <w:rFonts w:eastAsia="Agenda Light"/>
          <w:color w:val="000000"/>
          <w:kern w:val="24"/>
          <w:lang w:val="en-US" w:eastAsia="zh-CN"/>
        </w:rPr>
        <w:t>in three unique, standalone experiments</w:t>
      </w:r>
      <w:r w:rsidR="00420893" w:rsidRPr="00B66BCB">
        <w:rPr>
          <w:rFonts w:eastAsia="Agenda Light"/>
          <w:color w:val="000000"/>
          <w:kern w:val="24"/>
          <w:lang w:val="en-US" w:eastAsia="zh-CN"/>
        </w:rPr>
        <w:t xml:space="preserve"> </w:t>
      </w:r>
      <w:r w:rsidRPr="00B66BCB">
        <w:rPr>
          <w:rFonts w:eastAsia="Agenda Light"/>
          <w:color w:val="000000"/>
          <w:kern w:val="24"/>
          <w:lang w:val="en-US" w:eastAsia="zh-CN"/>
        </w:rPr>
        <w:t>for each template type within</w:t>
      </w:r>
      <w:r w:rsidR="00420893" w:rsidRPr="00B66BCB">
        <w:rPr>
          <w:rFonts w:eastAsia="Agenda Light"/>
          <w:color w:val="000000"/>
          <w:kern w:val="24"/>
          <w:lang w:val="en-US" w:eastAsia="zh-CN"/>
        </w:rPr>
        <w:t xml:space="preserve"> </w:t>
      </w:r>
      <w:r w:rsidR="00CE2944" w:rsidRPr="00B66BCB">
        <w:rPr>
          <w:rFonts w:eastAsia="Agenda Light"/>
          <w:color w:val="000000"/>
          <w:kern w:val="24"/>
          <w:lang w:val="en-US" w:eastAsia="zh-CN"/>
        </w:rPr>
        <w:t>half a</w:t>
      </w:r>
      <w:r w:rsidR="00420893" w:rsidRPr="00B66BCB">
        <w:rPr>
          <w:rFonts w:eastAsia="Agenda Light"/>
          <w:color w:val="000000"/>
          <w:kern w:val="24"/>
          <w:lang w:val="en-US" w:eastAsia="zh-CN"/>
        </w:rPr>
        <w:t xml:space="preserve"> year</w:t>
      </w:r>
      <w:r w:rsidRPr="00B66BCB">
        <w:rPr>
          <w:rFonts w:eastAsia="Agenda Light"/>
          <w:color w:val="000000"/>
          <w:kern w:val="24"/>
          <w:lang w:val="en-US" w:eastAsia="zh-CN"/>
        </w:rPr>
        <w:t xml:space="preserve"> time frame, resulting in more than </w:t>
      </w:r>
      <w:r w:rsidR="00420893" w:rsidRPr="00B66BCB">
        <w:rPr>
          <w:rFonts w:eastAsia="Agenda Light"/>
          <w:color w:val="000000"/>
          <w:kern w:val="24"/>
          <w:lang w:val="en-US" w:eastAsia="zh-CN"/>
        </w:rPr>
        <w:t xml:space="preserve">~2400 </w:t>
      </w:r>
      <w:r w:rsidRPr="00B66BCB">
        <w:rPr>
          <w:rFonts w:eastAsia="Agenda Light"/>
          <w:color w:val="000000"/>
          <w:kern w:val="24"/>
          <w:lang w:val="en-US" w:eastAsia="zh-CN"/>
        </w:rPr>
        <w:t xml:space="preserve">electrically yielding </w:t>
      </w:r>
      <w:r w:rsidR="00420893" w:rsidRPr="00B66BCB">
        <w:rPr>
          <w:rFonts w:eastAsia="Agenda Light"/>
          <w:color w:val="000000"/>
          <w:kern w:val="24"/>
          <w:lang w:val="en-US" w:eastAsia="zh-CN"/>
        </w:rPr>
        <w:t>devices (</w:t>
      </w:r>
      <w:r w:rsidRPr="00B66BCB">
        <w:rPr>
          <w:rFonts w:eastAsia="Agenda Light"/>
          <w:i/>
          <w:iCs/>
          <w:color w:val="000000"/>
          <w:kern w:val="24"/>
          <w:lang w:val="en-US" w:eastAsia="zh-CN"/>
        </w:rPr>
        <w:t>i.e.</w:t>
      </w:r>
      <w:r w:rsidRPr="00B66BCB">
        <w:rPr>
          <w:rFonts w:eastAsia="Agenda Light"/>
          <w:color w:val="000000"/>
          <w:kern w:val="24"/>
          <w:lang w:val="en-US" w:eastAsia="zh-CN"/>
        </w:rPr>
        <w:t>, three unique MoS</w:t>
      </w:r>
      <w:r w:rsidRPr="00B66BCB">
        <w:rPr>
          <w:rFonts w:eastAsia="Agenda Light"/>
          <w:color w:val="000000"/>
          <w:kern w:val="24"/>
          <w:vertAlign w:val="subscript"/>
          <w:lang w:val="en-US" w:eastAsia="zh-CN"/>
        </w:rPr>
        <w:t>2</w:t>
      </w:r>
      <w:r w:rsidRPr="00B66BCB">
        <w:rPr>
          <w:rFonts w:eastAsia="Agenda Light"/>
          <w:color w:val="000000"/>
          <w:kern w:val="24"/>
          <w:lang w:val="en-US" w:eastAsia="zh-CN"/>
        </w:rPr>
        <w:t xml:space="preserve"> depositions on six sapphire substrates</w:t>
      </w:r>
      <w:r w:rsidR="00B04BCB" w:rsidRPr="00B66BCB">
        <w:rPr>
          <w:rFonts w:eastAsia="Agenda Light"/>
          <w:color w:val="000000"/>
          <w:kern w:val="24"/>
          <w:lang w:val="en-US" w:eastAsia="zh-CN"/>
        </w:rPr>
        <w:t>, Figure 4</w:t>
      </w:r>
      <w:r w:rsidR="00420893" w:rsidRPr="00B66BCB">
        <w:rPr>
          <w:rFonts w:eastAsia="Agenda Light"/>
          <w:color w:val="000000"/>
          <w:kern w:val="24"/>
          <w:lang w:val="en-US" w:eastAsia="zh-CN"/>
        </w:rPr>
        <w:t xml:space="preserve">). </w:t>
      </w:r>
      <w:r w:rsidRPr="00B66BCB">
        <w:rPr>
          <w:rFonts w:eastAsia="Agenda Light"/>
          <w:color w:val="000000"/>
          <w:kern w:val="24"/>
          <w:lang w:val="en-US" w:eastAsia="zh-CN"/>
        </w:rPr>
        <w:t xml:space="preserve">A statistical comparison of the transistors fabricated on </w:t>
      </w:r>
      <w:r w:rsidR="00925826" w:rsidRPr="00B66BCB">
        <w:rPr>
          <w:rFonts w:eastAsia="Agenda Light"/>
          <w:color w:val="000000"/>
          <w:kern w:val="24"/>
          <w:lang w:val="en-US" w:eastAsia="zh-CN"/>
        </w:rPr>
        <w:t>1.3ML</w:t>
      </w:r>
      <w:r w:rsidRPr="00B66BCB">
        <w:rPr>
          <w:rFonts w:eastAsia="Agenda Light"/>
          <w:color w:val="000000"/>
          <w:kern w:val="24"/>
          <w:lang w:val="en-US" w:eastAsia="zh-CN"/>
        </w:rPr>
        <w:t xml:space="preserve"> MoS</w:t>
      </w:r>
      <w:r w:rsidRPr="00B66BCB">
        <w:rPr>
          <w:rFonts w:eastAsia="Agenda Light"/>
          <w:color w:val="000000"/>
          <w:kern w:val="24"/>
          <w:vertAlign w:val="subscript"/>
          <w:lang w:val="en-US" w:eastAsia="zh-CN"/>
        </w:rPr>
        <w:t>2</w:t>
      </w:r>
      <w:r w:rsidRPr="00B66BCB">
        <w:rPr>
          <w:rFonts w:eastAsia="Agenda Light"/>
          <w:color w:val="000000"/>
          <w:kern w:val="24"/>
          <w:lang w:val="en-US" w:eastAsia="zh-CN"/>
        </w:rPr>
        <w:t xml:space="preserve"> from </w:t>
      </w:r>
      <w:r w:rsidR="0024555C" w:rsidRPr="00B66BCB">
        <w:rPr>
          <w:rFonts w:eastAsia="Agenda Light"/>
          <w:color w:val="000000"/>
          <w:kern w:val="24"/>
          <w:lang w:val="en-US" w:eastAsia="zh-CN"/>
        </w:rPr>
        <w:t xml:space="preserve">both </w:t>
      </w:r>
      <w:r w:rsidRPr="00B66BCB">
        <w:rPr>
          <w:rFonts w:eastAsia="Agenda Light"/>
          <w:color w:val="000000"/>
          <w:kern w:val="24"/>
          <w:lang w:val="en-US" w:eastAsia="zh-CN"/>
        </w:rPr>
        <w:t xml:space="preserve">sapphire </w:t>
      </w:r>
      <w:r w:rsidR="0024555C" w:rsidRPr="00B66BCB">
        <w:rPr>
          <w:rFonts w:eastAsia="Agenda Light"/>
          <w:color w:val="000000"/>
          <w:kern w:val="24"/>
          <w:lang w:val="en-US" w:eastAsia="zh-CN"/>
        </w:rPr>
        <w:t>template types</w:t>
      </w:r>
      <w:r w:rsidRPr="00B66BCB">
        <w:rPr>
          <w:rFonts w:eastAsia="Agenda Light"/>
          <w:color w:val="000000"/>
          <w:kern w:val="24"/>
          <w:lang w:val="en-US" w:eastAsia="zh-CN"/>
        </w:rPr>
        <w:t xml:space="preserve">, are evaluated in the terms of </w:t>
      </w:r>
      <w:proofErr w:type="spellStart"/>
      <w:r w:rsidRPr="00B66BCB">
        <w:rPr>
          <w:rFonts w:eastAsia="Agenda Light"/>
          <w:color w:val="000000"/>
          <w:kern w:val="24"/>
          <w:lang w:val="en-US" w:eastAsia="zh-CN"/>
        </w:rPr>
        <w:t>I</w:t>
      </w:r>
      <w:r w:rsidRPr="00B66BCB">
        <w:rPr>
          <w:rFonts w:eastAsia="Agenda Light"/>
          <w:color w:val="000000"/>
          <w:kern w:val="24"/>
          <w:vertAlign w:val="subscript"/>
          <w:lang w:val="en-US" w:eastAsia="zh-CN"/>
        </w:rPr>
        <w:t>d</w:t>
      </w:r>
      <w:r w:rsidRPr="00B66BCB">
        <w:rPr>
          <w:rFonts w:eastAsia="Agenda Light"/>
          <w:color w:val="000000"/>
          <w:kern w:val="24"/>
          <w:lang w:val="en-US" w:eastAsia="zh-CN"/>
        </w:rPr>
        <w:t>_n</w:t>
      </w:r>
      <w:proofErr w:type="spellEnd"/>
      <w:r w:rsidRPr="00B66BCB">
        <w:rPr>
          <w:rFonts w:eastAsia="Agenda Light"/>
          <w:color w:val="000000"/>
          <w:kern w:val="24"/>
          <w:lang w:val="en-US" w:eastAsia="zh-CN"/>
        </w:rPr>
        <w:t xml:space="preserve"> at a fixed carrier density of 10</w:t>
      </w:r>
      <w:r w:rsidRPr="00B66BCB">
        <w:rPr>
          <w:rFonts w:eastAsia="Agenda Light"/>
          <w:color w:val="000000"/>
          <w:kern w:val="24"/>
          <w:vertAlign w:val="superscript"/>
          <w:lang w:val="en-US" w:eastAsia="zh-CN"/>
        </w:rPr>
        <w:t>13</w:t>
      </w:r>
      <w:r w:rsidRPr="00B66BCB">
        <w:rPr>
          <w:rFonts w:eastAsia="Agenda Light"/>
          <w:color w:val="000000"/>
          <w:kern w:val="24"/>
          <w:lang w:val="en-US" w:eastAsia="zh-CN"/>
        </w:rPr>
        <w:t xml:space="preserve"> </w:t>
      </w:r>
      <w:proofErr w:type="gramStart"/>
      <w:r w:rsidRPr="00B66BCB">
        <w:rPr>
          <w:rFonts w:eastAsia="Agenda Light"/>
          <w:color w:val="000000"/>
          <w:kern w:val="24"/>
          <w:lang w:val="en-US" w:eastAsia="zh-CN"/>
        </w:rPr>
        <w:t>cm</w:t>
      </w:r>
      <w:r w:rsidRPr="00B66BCB">
        <w:rPr>
          <w:rFonts w:eastAsia="Agenda Light"/>
          <w:color w:val="000000"/>
          <w:kern w:val="24"/>
          <w:vertAlign w:val="superscript"/>
          <w:lang w:val="en-US" w:eastAsia="zh-CN"/>
        </w:rPr>
        <w:t>-2</w:t>
      </w:r>
      <w:proofErr w:type="gramEnd"/>
      <w:r w:rsidRPr="00B66BCB">
        <w:rPr>
          <w:rFonts w:eastAsia="Agenda Light"/>
          <w:color w:val="000000"/>
          <w:kern w:val="24"/>
          <w:lang w:val="en-US" w:eastAsia="zh-CN"/>
        </w:rPr>
        <w:t xml:space="preserve">, </w:t>
      </w:r>
      <w:proofErr w:type="spellStart"/>
      <w:r w:rsidRPr="00B66BCB">
        <w:rPr>
          <w:rFonts w:eastAsia="Agenda Light"/>
          <w:color w:val="000000"/>
          <w:kern w:val="24"/>
          <w:lang w:val="en-US" w:eastAsia="zh-CN"/>
        </w:rPr>
        <w:t>SS</w:t>
      </w:r>
      <w:r w:rsidRPr="00B66BCB">
        <w:rPr>
          <w:rFonts w:eastAsia="Agenda Light"/>
          <w:color w:val="000000"/>
          <w:kern w:val="24"/>
          <w:vertAlign w:val="subscript"/>
          <w:lang w:val="en-US" w:eastAsia="zh-CN"/>
        </w:rPr>
        <w:t>min</w:t>
      </w:r>
      <w:proofErr w:type="spellEnd"/>
      <w:r w:rsidRPr="00B66BCB">
        <w:rPr>
          <w:rFonts w:eastAsia="Agenda Light"/>
          <w:color w:val="000000"/>
          <w:kern w:val="24"/>
          <w:lang w:val="en-US" w:eastAsia="zh-CN"/>
        </w:rPr>
        <w:t>, V</w:t>
      </w:r>
      <w:r w:rsidRPr="00B66BCB">
        <w:rPr>
          <w:rFonts w:eastAsia="Agenda Light"/>
          <w:color w:val="000000"/>
          <w:kern w:val="24"/>
          <w:vertAlign w:val="subscript"/>
          <w:lang w:val="en-US" w:eastAsia="zh-CN"/>
        </w:rPr>
        <w:t>t</w:t>
      </w:r>
      <w:r w:rsidRPr="00B66BCB">
        <w:rPr>
          <w:rFonts w:eastAsia="Agenda Light"/>
          <w:color w:val="000000"/>
          <w:kern w:val="24"/>
          <w:lang w:val="en-US" w:eastAsia="zh-CN"/>
        </w:rPr>
        <w:t>, I</w:t>
      </w:r>
      <w:r w:rsidRPr="00B66BCB">
        <w:rPr>
          <w:rFonts w:eastAsia="Agenda Light"/>
          <w:color w:val="000000"/>
          <w:kern w:val="24"/>
          <w:vertAlign w:val="subscript"/>
          <w:lang w:val="en-US" w:eastAsia="zh-CN"/>
        </w:rPr>
        <w:t>max</w:t>
      </w:r>
      <w:r w:rsidRPr="00B66BCB">
        <w:rPr>
          <w:rFonts w:eastAsia="Agenda Light"/>
          <w:color w:val="000000"/>
          <w:kern w:val="24"/>
          <w:lang w:val="en-US" w:eastAsia="zh-CN"/>
        </w:rPr>
        <w:t>/</w:t>
      </w:r>
      <w:proofErr w:type="spellStart"/>
      <w:r w:rsidRPr="00B66BCB">
        <w:rPr>
          <w:rFonts w:eastAsia="Agenda Light"/>
          <w:color w:val="000000"/>
          <w:kern w:val="24"/>
          <w:lang w:val="en-US" w:eastAsia="zh-CN"/>
        </w:rPr>
        <w:t>I</w:t>
      </w:r>
      <w:r w:rsidRPr="00B66BCB">
        <w:rPr>
          <w:rFonts w:eastAsia="Agenda Light"/>
          <w:color w:val="000000"/>
          <w:kern w:val="24"/>
          <w:vertAlign w:val="subscript"/>
          <w:lang w:val="en-US" w:eastAsia="zh-CN"/>
        </w:rPr>
        <w:t>min</w:t>
      </w:r>
      <w:proofErr w:type="spellEnd"/>
      <w:r w:rsidRPr="00B66BCB">
        <w:rPr>
          <w:rFonts w:eastAsia="Agenda Light"/>
          <w:color w:val="000000"/>
          <w:kern w:val="24"/>
          <w:lang w:val="en-US" w:eastAsia="zh-CN"/>
        </w:rPr>
        <w:t xml:space="preserve"> and µ</w:t>
      </w:r>
      <w:r w:rsidRPr="00B66BCB">
        <w:rPr>
          <w:rFonts w:eastAsia="Agenda Light"/>
          <w:color w:val="000000"/>
          <w:kern w:val="24"/>
          <w:vertAlign w:val="subscript"/>
          <w:lang w:val="en-US" w:eastAsia="zh-CN"/>
        </w:rPr>
        <w:t xml:space="preserve">FE </w:t>
      </w:r>
      <w:r w:rsidRPr="00B66BCB">
        <w:rPr>
          <w:rFonts w:eastAsia="Agenda Light"/>
          <w:color w:val="000000"/>
          <w:kern w:val="24"/>
          <w:lang w:val="en-US" w:eastAsia="zh-CN"/>
        </w:rPr>
        <w:t xml:space="preserve">at room temperature according to the transfer characteristic curves </w:t>
      </w:r>
      <w:r w:rsidR="0024555C" w:rsidRPr="00B66BCB">
        <w:rPr>
          <w:rFonts w:eastAsia="Agenda Light"/>
          <w:color w:val="000000"/>
          <w:kern w:val="24"/>
          <w:lang w:val="en-US" w:eastAsia="zh-CN"/>
        </w:rPr>
        <w:t>(</w:t>
      </w:r>
      <w:r w:rsidRPr="00B66BCB">
        <w:rPr>
          <w:rFonts w:eastAsia="Agenda Light"/>
          <w:color w:val="000000"/>
          <w:kern w:val="24"/>
          <w:lang w:val="en-US" w:eastAsia="zh-CN"/>
        </w:rPr>
        <w:t>Figure S2</w:t>
      </w:r>
      <w:r w:rsidR="00E321A9" w:rsidRPr="00B66BCB">
        <w:rPr>
          <w:rFonts w:eastAsia="Agenda Light"/>
          <w:color w:val="000000"/>
          <w:kern w:val="24"/>
          <w:lang w:val="en-US" w:eastAsia="zh-CN"/>
        </w:rPr>
        <w:t>5</w:t>
      </w:r>
      <w:r w:rsidR="0024555C" w:rsidRPr="00B66BCB">
        <w:rPr>
          <w:rFonts w:eastAsia="Agenda Light"/>
          <w:color w:val="000000"/>
          <w:kern w:val="24"/>
          <w:lang w:val="en-US" w:eastAsia="zh-CN"/>
        </w:rPr>
        <w:t xml:space="preserve">, </w:t>
      </w:r>
      <w:r w:rsidRPr="00B66BCB">
        <w:rPr>
          <w:rFonts w:eastAsia="Agenda Light"/>
          <w:color w:val="000000"/>
          <w:kern w:val="24"/>
          <w:lang w:val="en-US" w:eastAsia="zh-CN"/>
        </w:rPr>
        <w:t xml:space="preserve">Supporting Information). Details of the calculation can be found in the Supporting Information. </w:t>
      </w:r>
      <w:r w:rsidR="00B04BCB" w:rsidRPr="00B66BCB">
        <w:rPr>
          <w:rFonts w:eastAsia="Agenda Light"/>
          <w:color w:val="000000"/>
          <w:kern w:val="24"/>
          <w:lang w:val="en-US" w:eastAsia="zh-CN"/>
        </w:rPr>
        <w:t>Transistors fabricated with MoS</w:t>
      </w:r>
      <w:r w:rsidR="00B04BCB" w:rsidRPr="00B66BCB">
        <w:rPr>
          <w:rFonts w:eastAsia="Agenda Light"/>
          <w:color w:val="000000"/>
          <w:kern w:val="24"/>
          <w:vertAlign w:val="subscript"/>
          <w:lang w:val="en-US" w:eastAsia="zh-CN"/>
        </w:rPr>
        <w:t>2</w:t>
      </w:r>
      <w:r w:rsidR="00B04BCB" w:rsidRPr="00B66BCB">
        <w:rPr>
          <w:rFonts w:eastAsia="Agenda Light"/>
          <w:color w:val="000000"/>
          <w:kern w:val="24"/>
          <w:lang w:val="en-US" w:eastAsia="zh-CN"/>
        </w:rPr>
        <w:t xml:space="preserve"> channels originally deposited on on-axis cut and off-axis 1º cut sapphire </w:t>
      </w:r>
      <w:r w:rsidR="001917A1" w:rsidRPr="00B66BCB">
        <w:rPr>
          <w:rFonts w:eastAsia="Agenda Light"/>
          <w:color w:val="000000"/>
          <w:kern w:val="24"/>
          <w:lang w:val="en-US" w:eastAsia="zh-CN"/>
        </w:rPr>
        <w:lastRenderedPageBreak/>
        <w:t>are</w:t>
      </w:r>
      <w:r w:rsidR="00B04BCB" w:rsidRPr="00B66BCB">
        <w:rPr>
          <w:rFonts w:eastAsia="Agenda Light"/>
          <w:color w:val="000000"/>
          <w:kern w:val="24"/>
          <w:lang w:val="en-US" w:eastAsia="zh-CN"/>
        </w:rPr>
        <w:t xml:space="preserve"> red</w:t>
      </w:r>
      <w:r w:rsidR="001917A1" w:rsidRPr="00B66BCB">
        <w:rPr>
          <w:rFonts w:eastAsia="Agenda Light"/>
          <w:color w:val="000000"/>
          <w:kern w:val="24"/>
          <w:lang w:val="en-US" w:eastAsia="zh-CN"/>
        </w:rPr>
        <w:t>-</w:t>
      </w:r>
      <w:r w:rsidR="00B04BCB" w:rsidRPr="00B66BCB">
        <w:rPr>
          <w:rFonts w:eastAsia="Agenda Light"/>
          <w:color w:val="000000"/>
          <w:kern w:val="24"/>
          <w:lang w:val="en-US" w:eastAsia="zh-CN"/>
        </w:rPr>
        <w:t xml:space="preserve"> and blue</w:t>
      </w:r>
      <w:r w:rsidR="001917A1" w:rsidRPr="00B66BCB">
        <w:rPr>
          <w:rFonts w:eastAsia="Agenda Light"/>
          <w:color w:val="000000"/>
          <w:kern w:val="24"/>
          <w:lang w:val="en-US" w:eastAsia="zh-CN"/>
        </w:rPr>
        <w:t>-colored</w:t>
      </w:r>
      <w:r w:rsidR="00B04BCB" w:rsidRPr="00B66BCB">
        <w:rPr>
          <w:rFonts w:eastAsia="Agenda Light"/>
          <w:color w:val="000000"/>
          <w:kern w:val="24"/>
          <w:lang w:val="en-US" w:eastAsia="zh-CN"/>
        </w:rPr>
        <w:t>, respectively (Figure 4).</w:t>
      </w:r>
      <w:r w:rsidR="00B04BCB" w:rsidRPr="00B66BCB">
        <w:t xml:space="preserve"> </w:t>
      </w:r>
      <w:r w:rsidR="001917A1" w:rsidRPr="00B66BCB">
        <w:t>As mentioned earlier, t</w:t>
      </w:r>
      <w:r w:rsidR="0024555C" w:rsidRPr="00B66BCB">
        <w:t>wo MoS</w:t>
      </w:r>
      <w:r w:rsidR="0024555C" w:rsidRPr="00B66BCB">
        <w:rPr>
          <w:vertAlign w:val="subscript"/>
        </w:rPr>
        <w:t>2</w:t>
      </w:r>
      <w:r w:rsidR="0024555C" w:rsidRPr="00B66BCB">
        <w:t xml:space="preserve"> samples </w:t>
      </w:r>
      <w:r w:rsidR="001917A1" w:rsidRPr="00B66BCB">
        <w:t xml:space="preserve">are taken from each template type to fabricate devices and </w:t>
      </w:r>
      <w:r w:rsidR="001917A1" w:rsidRPr="00B66BCB">
        <w:rPr>
          <w:rFonts w:eastAsia="Agenda Light"/>
          <w:color w:val="000000"/>
          <w:kern w:val="24"/>
          <w:lang w:val="en-US" w:eastAsia="zh-CN"/>
        </w:rPr>
        <w:t>assess the within-wafer non-uniformity</w:t>
      </w:r>
      <w:r w:rsidR="001917A1" w:rsidRPr="00B66BCB">
        <w:t>, as re</w:t>
      </w:r>
      <w:r w:rsidR="0024555C" w:rsidRPr="00B66BCB">
        <w:t xml:space="preserve">presented by </w:t>
      </w:r>
      <w:r w:rsidR="001917A1" w:rsidRPr="00B66BCB">
        <w:t xml:space="preserve">two </w:t>
      </w:r>
      <w:r w:rsidR="0024555C" w:rsidRPr="00B66BCB">
        <w:t>d</w:t>
      </w:r>
      <w:proofErr w:type="spellStart"/>
      <w:r w:rsidR="00B04BCB" w:rsidRPr="00B66BCB">
        <w:rPr>
          <w:rFonts w:eastAsia="Agenda Light"/>
          <w:color w:val="000000"/>
          <w:kern w:val="24"/>
          <w:lang w:val="en-US" w:eastAsia="zh-CN"/>
        </w:rPr>
        <w:t>ifferent</w:t>
      </w:r>
      <w:proofErr w:type="spellEnd"/>
      <w:r w:rsidR="00B04BCB" w:rsidRPr="00B66BCB">
        <w:rPr>
          <w:rFonts w:eastAsia="Agenda Light"/>
          <w:color w:val="000000"/>
          <w:kern w:val="24"/>
          <w:lang w:val="en-US" w:eastAsia="zh-CN"/>
        </w:rPr>
        <w:t xml:space="preserve"> symbols</w:t>
      </w:r>
      <w:r w:rsidR="001917A1" w:rsidRPr="00B66BCB">
        <w:rPr>
          <w:rFonts w:eastAsia="Agenda Light"/>
          <w:color w:val="000000"/>
          <w:kern w:val="24"/>
          <w:lang w:val="en-US" w:eastAsia="zh-CN"/>
        </w:rPr>
        <w:t>.</w:t>
      </w:r>
      <w:r w:rsidR="00B04BCB" w:rsidRPr="00B66BCB">
        <w:rPr>
          <w:rFonts w:eastAsia="Agenda Light"/>
          <w:color w:val="000000"/>
          <w:kern w:val="24"/>
          <w:lang w:val="en-US" w:eastAsia="zh-CN"/>
        </w:rPr>
        <w:t xml:space="preserve"> </w:t>
      </w:r>
    </w:p>
    <w:p w14:paraId="746BC70C" w14:textId="2A941E73" w:rsidR="00C70FEB" w:rsidRPr="00B66BCB" w:rsidRDefault="00C70FEB" w:rsidP="001917A1">
      <w:pPr>
        <w:autoSpaceDE w:val="0"/>
        <w:autoSpaceDN w:val="0"/>
        <w:adjustRightInd w:val="0"/>
        <w:spacing w:line="480" w:lineRule="auto"/>
        <w:ind w:firstLine="708"/>
        <w:jc w:val="both"/>
        <w:rPr>
          <w:rFonts w:eastAsia="Agenda Light"/>
          <w:color w:val="000000"/>
          <w:kern w:val="24"/>
          <w:lang w:val="en-US" w:eastAsia="zh-CN"/>
        </w:rPr>
      </w:pPr>
      <w:r w:rsidRPr="00B66BCB">
        <w:rPr>
          <w:rFonts w:eastAsia="Agenda Light"/>
          <w:color w:val="000000"/>
          <w:kern w:val="24"/>
          <w:lang w:val="en-US" w:eastAsia="zh-CN"/>
        </w:rPr>
        <w:t>Devices fabricated with 1.3 ML MoS</w:t>
      </w:r>
      <w:r w:rsidRPr="00B66BCB">
        <w:rPr>
          <w:rFonts w:eastAsia="Agenda Light"/>
          <w:color w:val="000000"/>
          <w:kern w:val="24"/>
          <w:vertAlign w:val="subscript"/>
          <w:lang w:val="en-US" w:eastAsia="zh-CN"/>
        </w:rPr>
        <w:t>2</w:t>
      </w:r>
      <w:r w:rsidRPr="00B66BCB">
        <w:rPr>
          <w:rFonts w:eastAsia="Agenda Light"/>
          <w:color w:val="000000"/>
          <w:kern w:val="24"/>
          <w:lang w:val="en-US" w:eastAsia="zh-CN"/>
        </w:rPr>
        <w:t xml:space="preserve"> originating from off-axis 1º cut sapphire, display a much narrower distribution of th</w:t>
      </w:r>
      <w:r w:rsidR="0007761C" w:rsidRPr="00B66BCB">
        <w:rPr>
          <w:rFonts w:eastAsia="Agenda Light"/>
          <w:color w:val="000000"/>
          <w:kern w:val="24"/>
          <w:lang w:val="en-US" w:eastAsia="zh-CN"/>
        </w:rPr>
        <w:t>e</w:t>
      </w:r>
      <w:r w:rsidR="006614D9" w:rsidRPr="00B66BCB">
        <w:rPr>
          <w:rFonts w:eastAsia="Agenda Light"/>
          <w:color w:val="000000"/>
          <w:kern w:val="24"/>
          <w:lang w:val="en-US" w:eastAsia="zh-CN"/>
        </w:rPr>
        <w:t xml:space="preserve"> </w:t>
      </w:r>
      <w:r w:rsidR="001917A1" w:rsidRPr="00B66BCB">
        <w:rPr>
          <w:rFonts w:eastAsia="Agenda Light"/>
          <w:color w:val="000000"/>
          <w:kern w:val="24"/>
          <w:lang w:val="en-US" w:eastAsia="zh-CN"/>
        </w:rPr>
        <w:t>electrical characteristics</w:t>
      </w:r>
      <w:r w:rsidR="00D43A2A" w:rsidRPr="00B66BCB">
        <w:rPr>
          <w:rFonts w:eastAsia="Agenda Light"/>
          <w:color w:val="000000"/>
          <w:kern w:val="24"/>
          <w:lang w:val="en-US" w:eastAsia="zh-CN"/>
        </w:rPr>
        <w:t xml:space="preserve"> for all three unique experiments in time and</w:t>
      </w:r>
      <w:r w:rsidR="001917A1" w:rsidRPr="00B66BCB">
        <w:rPr>
          <w:rFonts w:eastAsia="Agenda Light"/>
          <w:color w:val="000000"/>
          <w:kern w:val="24"/>
          <w:lang w:val="en-US" w:eastAsia="zh-CN"/>
        </w:rPr>
        <w:t xml:space="preserve"> </w:t>
      </w:r>
      <w:r w:rsidR="00036348" w:rsidRPr="00B66BCB">
        <w:rPr>
          <w:rFonts w:eastAsia="Agenda Light"/>
          <w:color w:val="000000"/>
          <w:kern w:val="24"/>
          <w:lang w:val="en-US" w:eastAsia="zh-CN"/>
        </w:rPr>
        <w:t>irrespective of the</w:t>
      </w:r>
      <w:r w:rsidR="0007761C" w:rsidRPr="00B66BCB">
        <w:rPr>
          <w:rFonts w:eastAsia="Agenda Light"/>
          <w:color w:val="000000"/>
          <w:kern w:val="24"/>
          <w:lang w:val="en-US" w:eastAsia="zh-CN"/>
        </w:rPr>
        <w:t xml:space="preserve"> </w:t>
      </w:r>
      <w:r w:rsidR="009A440D" w:rsidRPr="00B66BCB">
        <w:rPr>
          <w:rFonts w:eastAsia="Agenda Light"/>
          <w:color w:val="000000"/>
          <w:kern w:val="24"/>
          <w:lang w:val="en-US" w:eastAsia="zh-CN"/>
        </w:rPr>
        <w:t xml:space="preserve">channel length </w:t>
      </w:r>
      <w:r w:rsidR="00036348" w:rsidRPr="00B66BCB">
        <w:rPr>
          <w:rFonts w:eastAsia="Agenda Light"/>
          <w:color w:val="000000"/>
          <w:kern w:val="24"/>
          <w:lang w:val="en-US" w:eastAsia="zh-CN"/>
        </w:rPr>
        <w:t xml:space="preserve">tested </w:t>
      </w:r>
      <w:r w:rsidR="009A440D" w:rsidRPr="00B66BCB">
        <w:rPr>
          <w:rFonts w:eastAsia="Agenda Light"/>
          <w:color w:val="000000"/>
          <w:kern w:val="24"/>
          <w:lang w:val="en-US" w:eastAsia="zh-CN"/>
        </w:rPr>
        <w:t>(</w:t>
      </w:r>
      <w:proofErr w:type="spellStart"/>
      <w:r w:rsidR="0007761C" w:rsidRPr="00B66BCB">
        <w:rPr>
          <w:rFonts w:eastAsia="Agenda Light"/>
          <w:color w:val="000000"/>
          <w:kern w:val="24"/>
          <w:lang w:val="en-US" w:eastAsia="zh-CN"/>
        </w:rPr>
        <w:t>L</w:t>
      </w:r>
      <w:r w:rsidR="0007761C" w:rsidRPr="00B66BCB">
        <w:rPr>
          <w:rFonts w:eastAsia="Agenda Light"/>
          <w:color w:val="000000"/>
          <w:kern w:val="24"/>
          <w:vertAlign w:val="subscript"/>
          <w:lang w:val="en-US" w:eastAsia="zh-CN"/>
        </w:rPr>
        <w:t>ch</w:t>
      </w:r>
      <w:proofErr w:type="spellEnd"/>
      <w:r w:rsidR="009A440D" w:rsidRPr="00B66BCB">
        <w:rPr>
          <w:rFonts w:eastAsia="Agenda Light"/>
          <w:color w:val="000000"/>
          <w:kern w:val="24"/>
          <w:lang w:val="en-US" w:eastAsia="zh-CN"/>
        </w:rPr>
        <w:t>)</w:t>
      </w:r>
      <w:r w:rsidR="00D43A2A" w:rsidRPr="00B66BCB">
        <w:rPr>
          <w:rFonts w:eastAsia="Agenda Light"/>
          <w:color w:val="000000"/>
          <w:kern w:val="24"/>
          <w:lang w:val="en-US" w:eastAsia="zh-CN"/>
        </w:rPr>
        <w:t xml:space="preserve">, which is </w:t>
      </w:r>
      <w:r w:rsidR="00E06A4E" w:rsidRPr="00B66BCB">
        <w:rPr>
          <w:rFonts w:eastAsia="Agenda Light"/>
          <w:color w:val="000000"/>
          <w:kern w:val="24"/>
          <w:lang w:val="en-US" w:eastAsia="zh-CN"/>
        </w:rPr>
        <w:t xml:space="preserve">in stark contrast to </w:t>
      </w:r>
      <w:r w:rsidR="007604F0" w:rsidRPr="00B66BCB">
        <w:rPr>
          <w:rFonts w:eastAsia="Agenda Light"/>
          <w:color w:val="000000"/>
          <w:kern w:val="24"/>
          <w:lang w:val="en-US" w:eastAsia="zh-CN"/>
        </w:rPr>
        <w:t xml:space="preserve">that from </w:t>
      </w:r>
      <w:r w:rsidR="00E06A4E" w:rsidRPr="00B66BCB">
        <w:rPr>
          <w:rFonts w:eastAsia="Agenda Light"/>
          <w:color w:val="000000"/>
          <w:kern w:val="24"/>
          <w:lang w:val="en-US" w:eastAsia="zh-CN"/>
        </w:rPr>
        <w:t xml:space="preserve">on-axis cut sapphire </w:t>
      </w:r>
      <w:r w:rsidRPr="00B66BCB">
        <w:rPr>
          <w:rFonts w:eastAsia="Agenda Light"/>
          <w:color w:val="000000"/>
          <w:kern w:val="24"/>
          <w:lang w:val="en-US" w:eastAsia="zh-CN"/>
        </w:rPr>
        <w:t>(</w:t>
      </w:r>
      <w:r w:rsidR="001917A1" w:rsidRPr="00B66BCB">
        <w:rPr>
          <w:rFonts w:eastAsia="Agenda Light"/>
          <w:color w:val="000000"/>
          <w:kern w:val="24"/>
          <w:lang w:val="en-US" w:eastAsia="zh-CN"/>
        </w:rPr>
        <w:t xml:space="preserve">Figure 4, and </w:t>
      </w:r>
      <w:r w:rsidR="00804EED" w:rsidRPr="00B66BCB">
        <w:rPr>
          <w:rFonts w:eastAsia="Agenda Light"/>
          <w:color w:val="000000"/>
          <w:kern w:val="24"/>
          <w:lang w:val="en-US" w:eastAsia="zh-CN"/>
        </w:rPr>
        <w:t>Figure</w:t>
      </w:r>
      <w:r w:rsidR="0007761C" w:rsidRPr="00B66BCB">
        <w:rPr>
          <w:rFonts w:eastAsia="Agenda Light"/>
          <w:color w:val="000000"/>
          <w:kern w:val="24"/>
          <w:lang w:val="en-US" w:eastAsia="zh-CN"/>
        </w:rPr>
        <w:t xml:space="preserve"> </w:t>
      </w:r>
      <w:r w:rsidR="00DB0F60" w:rsidRPr="00B66BCB">
        <w:rPr>
          <w:rFonts w:eastAsia="Agenda Light"/>
          <w:color w:val="000000"/>
          <w:kern w:val="24"/>
          <w:lang w:val="en-US" w:eastAsia="zh-CN"/>
        </w:rPr>
        <w:t>S2</w:t>
      </w:r>
      <w:r w:rsidR="00E321A9" w:rsidRPr="00B66BCB">
        <w:rPr>
          <w:rFonts w:eastAsia="Agenda Light"/>
          <w:color w:val="000000"/>
          <w:kern w:val="24"/>
          <w:lang w:val="en-US" w:eastAsia="zh-CN"/>
        </w:rPr>
        <w:t>5</w:t>
      </w:r>
      <w:r w:rsidR="00DB0F60" w:rsidRPr="00B66BCB">
        <w:rPr>
          <w:rFonts w:eastAsia="Agenda Light"/>
          <w:color w:val="000000"/>
          <w:kern w:val="24"/>
          <w:lang w:val="en-US" w:eastAsia="zh-CN"/>
        </w:rPr>
        <w:t>c</w:t>
      </w:r>
      <w:r w:rsidRPr="00B66BCB">
        <w:rPr>
          <w:rFonts w:eastAsia="Agenda Light"/>
          <w:color w:val="000000"/>
          <w:kern w:val="24"/>
          <w:lang w:val="en-US" w:eastAsia="zh-CN"/>
        </w:rPr>
        <w:t xml:space="preserve">, </w:t>
      </w:r>
      <w:r w:rsidR="00E2123C" w:rsidRPr="00B66BCB">
        <w:rPr>
          <w:rFonts w:eastAsia="Agenda Light"/>
          <w:color w:val="000000"/>
          <w:kern w:val="24"/>
          <w:lang w:val="en-US" w:eastAsia="zh-CN"/>
        </w:rPr>
        <w:t>Supporting Information)</w:t>
      </w:r>
      <w:r w:rsidR="0007761C" w:rsidRPr="00B66BCB">
        <w:rPr>
          <w:rFonts w:eastAsia="Agenda Light"/>
          <w:color w:val="000000"/>
          <w:kern w:val="24"/>
          <w:lang w:val="en-US" w:eastAsia="zh-CN"/>
        </w:rPr>
        <w:t xml:space="preserve">. </w:t>
      </w:r>
      <w:r w:rsidR="009B4544" w:rsidRPr="00B66BCB">
        <w:rPr>
          <w:rFonts w:eastAsia="Agenda Light"/>
          <w:color w:val="000000"/>
          <w:kern w:val="24"/>
          <w:lang w:val="en-US" w:eastAsia="zh-CN"/>
        </w:rPr>
        <w:t>T</w:t>
      </w:r>
      <w:r w:rsidR="007961D1" w:rsidRPr="00B66BCB">
        <w:rPr>
          <w:rFonts w:eastAsia="Agenda Light"/>
          <w:color w:val="000000"/>
          <w:kern w:val="24"/>
          <w:lang w:val="en-US" w:eastAsia="zh-CN"/>
        </w:rPr>
        <w:t xml:space="preserve">he </w:t>
      </w:r>
      <w:r w:rsidR="001917A1" w:rsidRPr="00B66BCB">
        <w:rPr>
          <w:rFonts w:eastAsia="Agenda Light"/>
          <w:color w:val="000000"/>
          <w:kern w:val="24"/>
          <w:lang w:val="en-US" w:eastAsia="zh-CN"/>
        </w:rPr>
        <w:t xml:space="preserve">close </w:t>
      </w:r>
      <w:r w:rsidR="007961D1" w:rsidRPr="00B66BCB">
        <w:rPr>
          <w:rFonts w:eastAsia="Agenda Light"/>
          <w:color w:val="000000"/>
          <w:kern w:val="24"/>
          <w:lang w:val="en-US" w:eastAsia="zh-CN"/>
        </w:rPr>
        <w:t xml:space="preserve">overlap </w:t>
      </w:r>
      <w:r w:rsidR="00653F88" w:rsidRPr="00B66BCB">
        <w:rPr>
          <w:rFonts w:eastAsia="Agenda Light"/>
          <w:color w:val="000000"/>
          <w:kern w:val="24"/>
          <w:lang w:val="en-US" w:eastAsia="zh-CN"/>
        </w:rPr>
        <w:t xml:space="preserve">within </w:t>
      </w:r>
      <w:r w:rsidR="001917A1" w:rsidRPr="00B66BCB">
        <w:rPr>
          <w:rFonts w:eastAsia="Agenda Light"/>
          <w:color w:val="000000"/>
          <w:kern w:val="24"/>
          <w:lang w:val="en-US" w:eastAsia="zh-CN"/>
        </w:rPr>
        <w:t>wafer</w:t>
      </w:r>
      <w:r w:rsidR="005275BF" w:rsidRPr="00B66BCB">
        <w:rPr>
          <w:rFonts w:eastAsia="Agenda Light"/>
          <w:color w:val="000000"/>
          <w:kern w:val="24"/>
          <w:lang w:val="en-US" w:eastAsia="zh-CN"/>
        </w:rPr>
        <w:t xml:space="preserve"> (Figure 4, blue symbols)</w:t>
      </w:r>
      <w:r w:rsidR="00653F88" w:rsidRPr="00B66BCB">
        <w:rPr>
          <w:rFonts w:eastAsia="Agenda Light"/>
          <w:color w:val="000000"/>
          <w:kern w:val="24"/>
          <w:lang w:val="en-US" w:eastAsia="zh-CN"/>
        </w:rPr>
        <w:t xml:space="preserve"> </w:t>
      </w:r>
      <w:r w:rsidR="007961D1" w:rsidRPr="00B66BCB">
        <w:rPr>
          <w:rFonts w:eastAsia="Agenda Light"/>
          <w:color w:val="000000"/>
          <w:kern w:val="24"/>
          <w:lang w:val="en-US" w:eastAsia="zh-CN"/>
        </w:rPr>
        <w:t xml:space="preserve">indicate that the deposition, </w:t>
      </w:r>
      <w:proofErr w:type="gramStart"/>
      <w:r w:rsidR="007961D1" w:rsidRPr="00B66BCB">
        <w:rPr>
          <w:rFonts w:eastAsia="Agenda Light"/>
          <w:color w:val="000000"/>
          <w:kern w:val="24"/>
          <w:lang w:val="en-US" w:eastAsia="zh-CN"/>
        </w:rPr>
        <w:t>transfer</w:t>
      </w:r>
      <w:proofErr w:type="gramEnd"/>
      <w:r w:rsidR="007961D1" w:rsidRPr="00B66BCB">
        <w:rPr>
          <w:rFonts w:eastAsia="Agenda Light"/>
          <w:color w:val="000000"/>
          <w:kern w:val="24"/>
          <w:lang w:val="en-US" w:eastAsia="zh-CN"/>
        </w:rPr>
        <w:t xml:space="preserve"> and fabrication processes are reproducible. </w:t>
      </w:r>
      <w:r w:rsidR="00804EED" w:rsidRPr="00B66BCB">
        <w:rPr>
          <w:rFonts w:eastAsia="Agenda Light"/>
          <w:color w:val="000000"/>
          <w:kern w:val="24"/>
          <w:lang w:val="en-US" w:eastAsia="zh-CN"/>
        </w:rPr>
        <w:t>Figure</w:t>
      </w:r>
      <w:r w:rsidR="002D3368" w:rsidRPr="00B66BCB">
        <w:rPr>
          <w:rFonts w:eastAsia="Agenda Light"/>
          <w:color w:val="000000"/>
          <w:kern w:val="24"/>
          <w:lang w:val="en-US" w:eastAsia="zh-CN"/>
        </w:rPr>
        <w:t xml:space="preserve"> </w:t>
      </w:r>
      <w:r w:rsidR="001979FC" w:rsidRPr="00B66BCB">
        <w:rPr>
          <w:rFonts w:eastAsia="Agenda Light"/>
          <w:color w:val="000000"/>
          <w:kern w:val="24"/>
          <w:lang w:val="en-US" w:eastAsia="zh-CN"/>
        </w:rPr>
        <w:t>S2</w:t>
      </w:r>
      <w:r w:rsidR="00F56264" w:rsidRPr="00B66BCB">
        <w:rPr>
          <w:rFonts w:eastAsia="Agenda Light"/>
          <w:color w:val="000000"/>
          <w:kern w:val="24"/>
          <w:lang w:val="en-US" w:eastAsia="zh-CN"/>
        </w:rPr>
        <w:t>7</w:t>
      </w:r>
      <w:r w:rsidR="001979FC" w:rsidRPr="00B66BCB">
        <w:rPr>
          <w:rFonts w:eastAsia="Agenda Light"/>
          <w:color w:val="000000"/>
          <w:kern w:val="24"/>
          <w:lang w:val="en-US" w:eastAsia="zh-CN"/>
        </w:rPr>
        <w:t xml:space="preserve"> </w:t>
      </w:r>
      <w:r w:rsidR="00A70A66" w:rsidRPr="00B66BCB">
        <w:rPr>
          <w:rFonts w:eastAsia="Agenda Light"/>
          <w:color w:val="000000"/>
          <w:kern w:val="24"/>
          <w:lang w:val="en-US" w:eastAsia="zh-CN"/>
        </w:rPr>
        <w:t>(Supporting Information)</w:t>
      </w:r>
      <w:r w:rsidR="00164FF9" w:rsidRPr="00B66BCB">
        <w:rPr>
          <w:rFonts w:eastAsia="Agenda Light"/>
          <w:color w:val="000000"/>
          <w:kern w:val="24"/>
          <w:lang w:val="en-US" w:eastAsia="zh-CN"/>
        </w:rPr>
        <w:t xml:space="preserve"> </w:t>
      </w:r>
      <w:r w:rsidR="00FF3C06" w:rsidRPr="00B66BCB">
        <w:rPr>
          <w:rFonts w:eastAsia="Agenda Light"/>
          <w:color w:val="000000"/>
          <w:kern w:val="24"/>
          <w:lang w:val="en-US" w:eastAsia="zh-CN"/>
        </w:rPr>
        <w:t>exhibits</w:t>
      </w:r>
      <w:r w:rsidR="00E86E5E" w:rsidRPr="00B66BCB">
        <w:rPr>
          <w:rFonts w:eastAsia="Agenda Light"/>
          <w:color w:val="000000"/>
          <w:kern w:val="24"/>
          <w:lang w:val="en-US" w:eastAsia="zh-CN"/>
        </w:rPr>
        <w:t xml:space="preserve"> all</w:t>
      </w:r>
      <w:r w:rsidR="001731F5" w:rsidRPr="00B66BCB">
        <w:rPr>
          <w:rFonts w:eastAsia="Agenda Light"/>
          <w:color w:val="000000"/>
          <w:kern w:val="24"/>
          <w:lang w:val="en-US" w:eastAsia="zh-CN"/>
        </w:rPr>
        <w:t xml:space="preserve"> the measurement data from these 3 repeated experiments </w:t>
      </w:r>
      <w:r w:rsidR="00E06A4E" w:rsidRPr="00B66BCB">
        <w:rPr>
          <w:rFonts w:eastAsia="Agenda Light"/>
          <w:color w:val="000000"/>
          <w:kern w:val="24"/>
          <w:lang w:val="en-US" w:eastAsia="zh-CN"/>
        </w:rPr>
        <w:t xml:space="preserve">of </w:t>
      </w:r>
      <w:r w:rsidR="00804EED" w:rsidRPr="00B66BCB">
        <w:rPr>
          <w:rFonts w:eastAsia="Agenda Light"/>
          <w:color w:val="000000"/>
          <w:kern w:val="24"/>
          <w:lang w:val="en-US" w:eastAsia="zh-CN"/>
        </w:rPr>
        <w:t>Figure</w:t>
      </w:r>
      <w:r w:rsidR="001731F5" w:rsidRPr="00B66BCB">
        <w:rPr>
          <w:rFonts w:eastAsia="Agenda Light"/>
          <w:color w:val="000000"/>
          <w:kern w:val="24"/>
          <w:lang w:val="en-US" w:eastAsia="zh-CN"/>
        </w:rPr>
        <w:t xml:space="preserve"> </w:t>
      </w:r>
      <w:r w:rsidR="004F1063" w:rsidRPr="00B66BCB">
        <w:rPr>
          <w:rFonts w:eastAsia="Agenda Light"/>
          <w:color w:val="000000"/>
          <w:kern w:val="24"/>
          <w:lang w:val="en-US" w:eastAsia="zh-CN"/>
        </w:rPr>
        <w:t>4</w:t>
      </w:r>
      <w:r w:rsidR="001731F5" w:rsidRPr="00B66BCB">
        <w:rPr>
          <w:rFonts w:eastAsia="Agenda Light"/>
          <w:color w:val="000000"/>
          <w:kern w:val="24"/>
          <w:lang w:val="en-US" w:eastAsia="zh-CN"/>
        </w:rPr>
        <w:t xml:space="preserve"> in one </w:t>
      </w:r>
      <w:r w:rsidR="00900F8A" w:rsidRPr="00B66BCB">
        <w:rPr>
          <w:rFonts w:eastAsia="Agenda Light"/>
          <w:color w:val="000000"/>
          <w:kern w:val="24"/>
          <w:lang w:val="en-US" w:eastAsia="zh-CN"/>
        </w:rPr>
        <w:t>graph</w:t>
      </w:r>
      <w:r w:rsidR="001731F5" w:rsidRPr="00B66BCB">
        <w:rPr>
          <w:rFonts w:eastAsia="Agenda Light"/>
          <w:color w:val="000000"/>
          <w:kern w:val="24"/>
          <w:lang w:val="en-US" w:eastAsia="zh-CN"/>
        </w:rPr>
        <w:t xml:space="preserve"> for each performance. </w:t>
      </w:r>
    </w:p>
    <w:p w14:paraId="1F35CBB2" w14:textId="0F60EE5B" w:rsidR="00F67CD7" w:rsidRPr="00B66BCB" w:rsidRDefault="00C70FEB" w:rsidP="00C70FEB">
      <w:pPr>
        <w:autoSpaceDE w:val="0"/>
        <w:autoSpaceDN w:val="0"/>
        <w:adjustRightInd w:val="0"/>
        <w:spacing w:line="480" w:lineRule="auto"/>
        <w:ind w:firstLine="708"/>
        <w:jc w:val="both"/>
      </w:pPr>
      <w:r w:rsidRPr="00B66BCB">
        <w:t xml:space="preserve">Furthermore, </w:t>
      </w:r>
      <w:r w:rsidRPr="00B66BCB">
        <w:rPr>
          <w:rFonts w:eastAsia="Agenda Light"/>
          <w:color w:val="000000"/>
          <w:kern w:val="24"/>
          <w:lang w:val="en-US" w:eastAsia="zh-CN"/>
        </w:rPr>
        <w:t>w</w:t>
      </w:r>
      <w:r w:rsidR="007852A0" w:rsidRPr="00B66BCB">
        <w:rPr>
          <w:rFonts w:eastAsia="Agenda Light" w:hint="eastAsia"/>
          <w:color w:val="000000"/>
          <w:kern w:val="24"/>
          <w:lang w:val="en-US" w:eastAsia="zh-CN"/>
        </w:rPr>
        <w:t>e</w:t>
      </w:r>
      <w:r w:rsidR="007852A0" w:rsidRPr="00B66BCB">
        <w:rPr>
          <w:rFonts w:eastAsia="Agenda Light"/>
          <w:color w:val="000000"/>
          <w:kern w:val="24"/>
          <w:lang w:val="en-US" w:eastAsia="zh-CN"/>
        </w:rPr>
        <w:t xml:space="preserve"> have </w:t>
      </w:r>
      <w:r w:rsidR="007852A0" w:rsidRPr="00B66BCB">
        <w:t xml:space="preserve">compared the average </w:t>
      </w:r>
      <w:r w:rsidR="00F67CD7" w:rsidRPr="00B66BCB">
        <w:t>and best d</w:t>
      </w:r>
      <w:r w:rsidR="007852A0" w:rsidRPr="00B66BCB">
        <w:t xml:space="preserve">evice characteristics separately. </w:t>
      </w:r>
      <w:r w:rsidR="00F67CD7" w:rsidRPr="00B66BCB">
        <w:t>In terms of the average device characteristics, the devices fabricated on MoS</w:t>
      </w:r>
      <w:r w:rsidR="00F67CD7" w:rsidRPr="00B66BCB">
        <w:rPr>
          <w:vertAlign w:val="subscript"/>
        </w:rPr>
        <w:t>2</w:t>
      </w:r>
      <w:r w:rsidR="00F67CD7" w:rsidRPr="00B66BCB">
        <w:t xml:space="preserve"> from the off-axis 1º cut sapphire show better performance than that from on-axis cut sapphire (Figure S2</w:t>
      </w:r>
      <w:r w:rsidR="00F56264" w:rsidRPr="00B66BCB">
        <w:t>7</w:t>
      </w:r>
      <w:r w:rsidR="00F67CD7" w:rsidRPr="00B66BCB">
        <w:t xml:space="preserve">, </w:t>
      </w:r>
      <w:r w:rsidR="00F67CD7" w:rsidRPr="00B66BCB">
        <w:rPr>
          <w:rFonts w:eastAsia="Agenda Light"/>
          <w:color w:val="000000"/>
          <w:kern w:val="24"/>
          <w:lang w:eastAsia="zh-CN"/>
        </w:rPr>
        <w:t>S</w:t>
      </w:r>
      <w:proofErr w:type="spellStart"/>
      <w:r w:rsidR="00F67CD7" w:rsidRPr="00B66BCB">
        <w:rPr>
          <w:rFonts w:eastAsia="Agenda Light"/>
          <w:color w:val="000000"/>
          <w:kern w:val="24"/>
          <w:lang w:val="en-US" w:eastAsia="zh-CN"/>
        </w:rPr>
        <w:t>upporting</w:t>
      </w:r>
      <w:proofErr w:type="spellEnd"/>
      <w:r w:rsidR="00F67CD7" w:rsidRPr="00B66BCB">
        <w:rPr>
          <w:rFonts w:eastAsia="Agenda Light"/>
          <w:color w:val="000000"/>
          <w:kern w:val="24"/>
          <w:lang w:val="en-US" w:eastAsia="zh-CN"/>
        </w:rPr>
        <w:t xml:space="preserve"> Information</w:t>
      </w:r>
      <w:r w:rsidR="00F67CD7" w:rsidRPr="00B66BCB">
        <w:t>).</w:t>
      </w:r>
      <w:r w:rsidR="0073334F" w:rsidRPr="00B66BCB">
        <w:t xml:space="preserve"> The I</w:t>
      </w:r>
      <w:r w:rsidR="0073334F" w:rsidRPr="00B66BCB">
        <w:rPr>
          <w:vertAlign w:val="subscript"/>
        </w:rPr>
        <w:t>d</w:t>
      </w:r>
      <w:r w:rsidR="0073334F" w:rsidRPr="00B66BCB">
        <w:t>_n decreases with the L</w:t>
      </w:r>
      <w:r w:rsidR="0073334F" w:rsidRPr="00B66BCB">
        <w:rPr>
          <w:vertAlign w:val="subscript"/>
        </w:rPr>
        <w:t>ch</w:t>
      </w:r>
      <w:r w:rsidR="0073334F" w:rsidRPr="00B66BCB">
        <w:t xml:space="preserve"> (Figure 4a), while the mobility keeps stable with increasing the L</w:t>
      </w:r>
      <w:r w:rsidR="0073334F" w:rsidRPr="00B66BCB">
        <w:rPr>
          <w:vertAlign w:val="subscript"/>
        </w:rPr>
        <w:t>ch</w:t>
      </w:r>
      <w:r w:rsidR="0073334F" w:rsidRPr="00B66BCB">
        <w:t xml:space="preserve"> (Figure 4e). </w:t>
      </w:r>
      <w:r w:rsidR="00F67CD7" w:rsidRPr="00B66BCB">
        <w:t xml:space="preserve"> </w:t>
      </w:r>
      <w:r w:rsidR="007852A0" w:rsidRPr="00B66BCB">
        <w:t xml:space="preserve">In terms of the best </w:t>
      </w:r>
      <w:r w:rsidRPr="00B66BCB">
        <w:t>device</w:t>
      </w:r>
      <w:r w:rsidR="00F67CD7" w:rsidRPr="00B66BCB">
        <w:t xml:space="preserve"> characteristics</w:t>
      </w:r>
      <w:r w:rsidR="007852A0" w:rsidRPr="00B66BCB">
        <w:t>, MoS</w:t>
      </w:r>
      <w:r w:rsidR="00AE1376" w:rsidRPr="00B66BCB">
        <w:rPr>
          <w:vertAlign w:val="subscript"/>
        </w:rPr>
        <w:t>2</w:t>
      </w:r>
      <w:r w:rsidR="007852A0" w:rsidRPr="00B66BCB">
        <w:t xml:space="preserve"> </w:t>
      </w:r>
      <w:r w:rsidRPr="00B66BCB">
        <w:t>performs similarly</w:t>
      </w:r>
      <w:r w:rsidRPr="00B66BCB" w:rsidDel="00C70FEB">
        <w:t xml:space="preserve"> </w:t>
      </w:r>
      <w:r w:rsidRPr="00B66BCB">
        <w:t xml:space="preserve">irrespective of the </w:t>
      </w:r>
      <w:r w:rsidR="007852A0" w:rsidRPr="00B66BCB">
        <w:t>sapphire</w:t>
      </w:r>
      <w:r w:rsidRPr="00B66BCB">
        <w:t xml:space="preserve"> template type</w:t>
      </w:r>
      <w:r w:rsidR="007852A0" w:rsidRPr="00B66BCB">
        <w:t xml:space="preserve">, </w:t>
      </w:r>
      <w:r w:rsidR="00AE1376" w:rsidRPr="00B66BCB">
        <w:t>i</w:t>
      </w:r>
      <w:r w:rsidR="007852A0" w:rsidRPr="00B66BCB">
        <w:t>ncluding I</w:t>
      </w:r>
      <w:r w:rsidR="007F5244" w:rsidRPr="00B66BCB">
        <w:rPr>
          <w:vertAlign w:val="subscript"/>
        </w:rPr>
        <w:t>d</w:t>
      </w:r>
      <w:r w:rsidR="00AE1376" w:rsidRPr="00B66BCB">
        <w:t>_n</w:t>
      </w:r>
      <w:r w:rsidR="007852A0" w:rsidRPr="00B66BCB">
        <w:t xml:space="preserve"> of ~3</w:t>
      </w:r>
      <w:r w:rsidR="00B74C9E" w:rsidRPr="00B66BCB">
        <w:t>8</w:t>
      </w:r>
      <w:r w:rsidR="007852A0" w:rsidRPr="00B66BCB">
        <w:t xml:space="preserve"> µA/µm, SS</w:t>
      </w:r>
      <w:r w:rsidR="007852A0" w:rsidRPr="00B66BCB">
        <w:rPr>
          <w:vertAlign w:val="subscript"/>
        </w:rPr>
        <w:t>min</w:t>
      </w:r>
      <w:r w:rsidR="007852A0" w:rsidRPr="00B66BCB">
        <w:t xml:space="preserve"> of ~380 mV/dec, </w:t>
      </w:r>
      <w:r w:rsidR="007E1513" w:rsidRPr="00B66BCB">
        <w:t xml:space="preserve">and </w:t>
      </w:r>
      <w:r w:rsidR="007852A0" w:rsidRPr="00B66BCB">
        <w:t>I</w:t>
      </w:r>
      <w:r w:rsidR="00AE1376" w:rsidRPr="00B66BCB">
        <w:rPr>
          <w:vertAlign w:val="subscript"/>
        </w:rPr>
        <w:t>max</w:t>
      </w:r>
      <w:r w:rsidR="007852A0" w:rsidRPr="00B66BCB">
        <w:t>/</w:t>
      </w:r>
      <w:r w:rsidR="00AE1376" w:rsidRPr="00B66BCB">
        <w:t>I</w:t>
      </w:r>
      <w:r w:rsidR="00AE1376" w:rsidRPr="00B66BCB">
        <w:rPr>
          <w:vertAlign w:val="subscript"/>
        </w:rPr>
        <w:t>min</w:t>
      </w:r>
      <w:r w:rsidR="007852A0" w:rsidRPr="00B66BCB">
        <w:rPr>
          <w:vertAlign w:val="subscript"/>
        </w:rPr>
        <w:t xml:space="preserve"> </w:t>
      </w:r>
      <w:r w:rsidR="007852A0" w:rsidRPr="00B66BCB">
        <w:t xml:space="preserve"> ratio of ~</w:t>
      </w:r>
      <w:r w:rsidR="00B74C9E" w:rsidRPr="00B66BCB">
        <w:t>2</w:t>
      </w:r>
      <w:r w:rsidR="00AE1376" w:rsidRPr="00B66BCB">
        <w:t xml:space="preserve"> ×10</w:t>
      </w:r>
      <w:r w:rsidR="007852A0" w:rsidRPr="00B66BCB">
        <w:rPr>
          <w:vertAlign w:val="superscript"/>
        </w:rPr>
        <w:t>10</w:t>
      </w:r>
      <w:r w:rsidR="00365946" w:rsidRPr="00B66BCB">
        <w:t xml:space="preserve">, </w:t>
      </w:r>
      <w:r w:rsidRPr="00B66BCB">
        <w:t>albeit</w:t>
      </w:r>
      <w:r w:rsidR="007852A0" w:rsidRPr="00B66BCB">
        <w:t xml:space="preserve"> a slightly higher mobility </w:t>
      </w:r>
      <w:r w:rsidR="00F67CD7" w:rsidRPr="00B66BCB">
        <w:t xml:space="preserve">of </w:t>
      </w:r>
      <w:r w:rsidR="007852A0" w:rsidRPr="00B66BCB">
        <w:t>~40 cm</w:t>
      </w:r>
      <w:r w:rsidR="007852A0" w:rsidRPr="00B66BCB">
        <w:rPr>
          <w:vertAlign w:val="superscript"/>
        </w:rPr>
        <w:t>2</w:t>
      </w:r>
      <w:r w:rsidR="007852A0" w:rsidRPr="00B66BCB">
        <w:t>/Vs</w:t>
      </w:r>
      <w:r w:rsidR="00F67CD7" w:rsidRPr="00B66BCB">
        <w:t xml:space="preserve"> is achieved through</w:t>
      </w:r>
      <w:r w:rsidR="007852A0" w:rsidRPr="00B66BCB">
        <w:t xml:space="preserve"> </w:t>
      </w:r>
      <w:r w:rsidRPr="00B66BCB">
        <w:t xml:space="preserve">off-axis 1º cut sapphire </w:t>
      </w:r>
      <w:r w:rsidR="00F67CD7" w:rsidRPr="00B66BCB">
        <w:t>as opposed to</w:t>
      </w:r>
      <w:r w:rsidR="007852A0" w:rsidRPr="00B66BCB">
        <w:t xml:space="preserve"> on-axis cut sapphire (~34 cm</w:t>
      </w:r>
      <w:r w:rsidR="007852A0" w:rsidRPr="00B66BCB">
        <w:rPr>
          <w:vertAlign w:val="superscript"/>
        </w:rPr>
        <w:t>2</w:t>
      </w:r>
      <w:r w:rsidR="007852A0" w:rsidRPr="00B66BCB">
        <w:t>/Vs</w:t>
      </w:r>
      <w:r w:rsidR="00F67CD7" w:rsidRPr="00B66BCB">
        <w:t>,</w:t>
      </w:r>
      <w:r w:rsidR="007852A0" w:rsidRPr="00B66BCB">
        <w:t xml:space="preserve"> Figure 4</w:t>
      </w:r>
      <w:r w:rsidR="00AE1376" w:rsidRPr="00B66BCB">
        <w:t>e</w:t>
      </w:r>
      <w:r w:rsidR="00F67CD7" w:rsidRPr="00B66BCB">
        <w:t>)</w:t>
      </w:r>
      <w:r w:rsidR="007852A0" w:rsidRPr="00B66BCB">
        <w:t xml:space="preserve">. </w:t>
      </w:r>
    </w:p>
    <w:p w14:paraId="2299CAFE" w14:textId="3BF6BF29" w:rsidR="00CB2CB6" w:rsidRPr="00B66BCB" w:rsidRDefault="00CB2CB6" w:rsidP="00DE78B4">
      <w:pPr>
        <w:autoSpaceDE w:val="0"/>
        <w:autoSpaceDN w:val="0"/>
        <w:adjustRightInd w:val="0"/>
        <w:spacing w:line="480" w:lineRule="auto"/>
        <w:ind w:firstLine="708"/>
        <w:jc w:val="both"/>
      </w:pPr>
    </w:p>
    <w:p w14:paraId="020CB4DF" w14:textId="70B1F075" w:rsidR="00DD3B50" w:rsidRPr="00B66BCB" w:rsidRDefault="00CB2CB6" w:rsidP="00CB2CB6">
      <w:pPr>
        <w:autoSpaceDE w:val="0"/>
        <w:autoSpaceDN w:val="0"/>
        <w:adjustRightInd w:val="0"/>
        <w:spacing w:line="480" w:lineRule="auto"/>
        <w:jc w:val="both"/>
        <w:rPr>
          <w:rFonts w:eastAsia="Agenda Light"/>
          <w:b/>
          <w:bCs/>
          <w:color w:val="000000"/>
          <w:kern w:val="24"/>
          <w:lang w:val="en-US" w:eastAsia="zh-CN"/>
        </w:rPr>
      </w:pPr>
      <w:r w:rsidRPr="00B66BCB">
        <w:rPr>
          <w:rFonts w:eastAsia="Agenda Light"/>
          <w:b/>
          <w:bCs/>
          <w:color w:val="000000"/>
          <w:kern w:val="24"/>
          <w:lang w:val="en-US" w:eastAsia="zh-CN"/>
        </w:rPr>
        <w:t xml:space="preserve">Device-to-device variability of epitaxial </w:t>
      </w:r>
      <w:r w:rsidR="002A1EBB" w:rsidRPr="00B66BCB">
        <w:rPr>
          <w:rFonts w:eastAsia="Agenda Light"/>
          <w:b/>
          <w:bCs/>
          <w:color w:val="000000"/>
          <w:kern w:val="24"/>
          <w:lang w:val="en-US" w:eastAsia="zh-CN"/>
        </w:rPr>
        <w:t>monolayer</w:t>
      </w:r>
      <w:r w:rsidRPr="00B66BCB">
        <w:rPr>
          <w:rFonts w:eastAsia="Agenda Light"/>
          <w:b/>
          <w:bCs/>
          <w:color w:val="000000"/>
          <w:kern w:val="24"/>
          <w:lang w:val="en-US" w:eastAsia="zh-CN"/>
        </w:rPr>
        <w:t xml:space="preserve"> MoS</w:t>
      </w:r>
      <w:r w:rsidRPr="00B66BCB">
        <w:rPr>
          <w:rFonts w:eastAsia="Agenda Light"/>
          <w:b/>
          <w:bCs/>
          <w:color w:val="000000"/>
          <w:kern w:val="24"/>
          <w:vertAlign w:val="subscript"/>
          <w:lang w:val="en-US" w:eastAsia="zh-CN"/>
        </w:rPr>
        <w:t>2</w:t>
      </w:r>
      <w:r w:rsidRPr="00B66BCB">
        <w:rPr>
          <w:rFonts w:eastAsia="Agenda Light"/>
          <w:b/>
          <w:bCs/>
          <w:color w:val="000000"/>
          <w:kern w:val="24"/>
          <w:lang w:val="en-US" w:eastAsia="zh-CN"/>
        </w:rPr>
        <w:t xml:space="preserve"> transistors</w:t>
      </w:r>
    </w:p>
    <w:p w14:paraId="33EB0E75" w14:textId="14A4E4F7" w:rsidR="001917A1" w:rsidRPr="00B66BCB" w:rsidRDefault="007A5BD5" w:rsidP="00062952">
      <w:pPr>
        <w:autoSpaceDE w:val="0"/>
        <w:autoSpaceDN w:val="0"/>
        <w:adjustRightInd w:val="0"/>
        <w:spacing w:line="480" w:lineRule="auto"/>
        <w:ind w:firstLine="708"/>
        <w:jc w:val="both"/>
        <w:rPr>
          <w:rFonts w:eastAsia="Agenda Light"/>
          <w:color w:val="000000"/>
          <w:kern w:val="24"/>
          <w:lang w:val="en-US" w:eastAsia="zh-CN"/>
        </w:rPr>
      </w:pPr>
      <w:r w:rsidRPr="00B66BCB">
        <w:rPr>
          <w:rFonts w:eastAsia="Agenda Light"/>
          <w:color w:val="000000"/>
          <w:kern w:val="24"/>
          <w:lang w:val="en-US" w:eastAsia="zh-CN"/>
        </w:rPr>
        <w:t>Lastly, the device-to-device variability of the MoS</w:t>
      </w:r>
      <w:r w:rsidRPr="00B66BCB">
        <w:rPr>
          <w:rFonts w:eastAsia="Agenda Light"/>
          <w:color w:val="000000"/>
          <w:kern w:val="24"/>
          <w:vertAlign w:val="subscript"/>
          <w:lang w:val="en-US" w:eastAsia="zh-CN"/>
        </w:rPr>
        <w:t>2</w:t>
      </w:r>
      <w:r w:rsidRPr="00B66BCB">
        <w:rPr>
          <w:rFonts w:eastAsia="Agenda Light"/>
          <w:color w:val="000000"/>
          <w:kern w:val="24"/>
          <w:lang w:val="en-US" w:eastAsia="zh-CN"/>
        </w:rPr>
        <w:t xml:space="preserve"> transistors within and across unique wafers reduces through introducing the off-axis 1º cut sapphire. </w:t>
      </w:r>
      <w:r w:rsidR="0073334F" w:rsidRPr="00B66BCB">
        <w:rPr>
          <w:rFonts w:eastAsia="Agenda Light"/>
          <w:color w:val="000000"/>
          <w:kern w:val="24"/>
          <w:lang w:val="en-US" w:eastAsia="zh-CN"/>
        </w:rPr>
        <w:t>E</w:t>
      </w:r>
      <w:r w:rsidR="00B766EA" w:rsidRPr="00B66BCB">
        <w:rPr>
          <w:rFonts w:eastAsia="Agenda Light"/>
          <w:color w:val="000000"/>
          <w:kern w:val="24"/>
          <w:lang w:val="en-US" w:eastAsia="zh-CN"/>
        </w:rPr>
        <w:t xml:space="preserve">xtensive statistical calculation of cumulative distribution function (CDF) for ~2400 devices at each </w:t>
      </w:r>
      <w:proofErr w:type="spellStart"/>
      <w:r w:rsidR="00B766EA" w:rsidRPr="00B66BCB">
        <w:rPr>
          <w:rFonts w:eastAsia="Agenda Light"/>
          <w:color w:val="000000"/>
          <w:kern w:val="24"/>
          <w:lang w:val="en-US" w:eastAsia="zh-CN"/>
        </w:rPr>
        <w:t>L</w:t>
      </w:r>
      <w:r w:rsidR="00B766EA" w:rsidRPr="00B66BCB">
        <w:rPr>
          <w:rFonts w:eastAsia="Agenda Light"/>
          <w:color w:val="000000"/>
          <w:kern w:val="24"/>
          <w:vertAlign w:val="subscript"/>
          <w:lang w:val="en-US" w:eastAsia="zh-CN"/>
        </w:rPr>
        <w:t>ch</w:t>
      </w:r>
      <w:proofErr w:type="spellEnd"/>
      <w:r w:rsidR="00B766EA" w:rsidRPr="00B66BCB">
        <w:rPr>
          <w:rFonts w:eastAsia="Agenda Light"/>
          <w:color w:val="000000"/>
          <w:kern w:val="24"/>
          <w:lang w:val="en-US" w:eastAsia="zh-CN"/>
        </w:rPr>
        <w:t xml:space="preserve"> </w:t>
      </w:r>
      <w:r w:rsidR="0073334F" w:rsidRPr="00B66BCB">
        <w:rPr>
          <w:rFonts w:eastAsia="Agenda Light"/>
          <w:color w:val="000000"/>
          <w:kern w:val="24"/>
          <w:lang w:val="en-US" w:eastAsia="zh-CN"/>
        </w:rPr>
        <w:t>elegantly reveals such device-to-device variability</w:t>
      </w:r>
      <w:r w:rsidR="003C7136" w:rsidRPr="00B66BCB">
        <w:rPr>
          <w:rFonts w:eastAsia="Agenda Light"/>
          <w:color w:val="000000"/>
          <w:kern w:val="24"/>
          <w:lang w:val="en-US" w:eastAsia="zh-CN"/>
        </w:rPr>
        <w:t xml:space="preserve">. </w:t>
      </w:r>
      <w:r w:rsidR="0073334F" w:rsidRPr="00B66BCB">
        <w:rPr>
          <w:rFonts w:eastAsia="Agenda Light"/>
          <w:color w:val="000000"/>
          <w:kern w:val="24"/>
          <w:lang w:val="en-US" w:eastAsia="zh-CN"/>
        </w:rPr>
        <w:t xml:space="preserve">From the </w:t>
      </w:r>
      <w:r w:rsidR="0066315B" w:rsidRPr="00B66BCB">
        <w:rPr>
          <w:rFonts w:eastAsia="Agenda Light"/>
          <w:color w:val="000000"/>
          <w:kern w:val="24"/>
          <w:lang w:val="en-US" w:eastAsia="zh-CN"/>
        </w:rPr>
        <w:t>CDF</w:t>
      </w:r>
      <w:r w:rsidR="0073334F" w:rsidRPr="00B66BCB">
        <w:rPr>
          <w:rFonts w:eastAsia="Agenda Light"/>
          <w:color w:val="000000"/>
          <w:kern w:val="24"/>
          <w:lang w:val="en-US" w:eastAsia="zh-CN"/>
        </w:rPr>
        <w:t>, i</w:t>
      </w:r>
      <w:r w:rsidR="0066315B" w:rsidRPr="00B66BCB">
        <w:rPr>
          <w:rFonts w:eastAsia="Agenda Light"/>
          <w:color w:val="000000"/>
          <w:kern w:val="24"/>
          <w:lang w:val="en-US" w:eastAsia="zh-CN"/>
        </w:rPr>
        <w:t xml:space="preserve">n </w:t>
      </w:r>
      <w:r w:rsidR="00804EED" w:rsidRPr="00B66BCB">
        <w:rPr>
          <w:rFonts w:eastAsia="Agenda Light"/>
          <w:color w:val="000000"/>
          <w:kern w:val="24"/>
          <w:lang w:val="en-US" w:eastAsia="zh-CN"/>
        </w:rPr>
        <w:t>Figure</w:t>
      </w:r>
      <w:r w:rsidR="0066315B" w:rsidRPr="00B66BCB">
        <w:rPr>
          <w:rFonts w:eastAsia="Agenda Light"/>
          <w:color w:val="000000"/>
          <w:kern w:val="24"/>
          <w:lang w:val="en-US" w:eastAsia="zh-CN"/>
        </w:rPr>
        <w:t xml:space="preserve"> 5a-</w:t>
      </w:r>
      <w:r w:rsidR="0019181F" w:rsidRPr="00B66BCB">
        <w:rPr>
          <w:rFonts w:eastAsia="Agenda Light"/>
          <w:color w:val="000000"/>
          <w:kern w:val="24"/>
          <w:lang w:val="en-US" w:eastAsia="zh-CN"/>
        </w:rPr>
        <w:t>j</w:t>
      </w:r>
      <w:r w:rsidR="0066315B" w:rsidRPr="00B66BCB">
        <w:rPr>
          <w:rFonts w:eastAsia="Agenda Light"/>
          <w:color w:val="000000"/>
          <w:kern w:val="24"/>
          <w:lang w:val="en-US" w:eastAsia="zh-CN"/>
        </w:rPr>
        <w:t xml:space="preserve"> and</w:t>
      </w:r>
      <w:r w:rsidR="00A70A66" w:rsidRPr="00B66BCB">
        <w:rPr>
          <w:rFonts w:eastAsia="Agenda Light"/>
          <w:color w:val="000000"/>
          <w:kern w:val="24"/>
          <w:lang w:val="en-US" w:eastAsia="zh-CN"/>
        </w:rPr>
        <w:t xml:space="preserve"> </w:t>
      </w:r>
      <w:r w:rsidR="00804EED" w:rsidRPr="00B66BCB">
        <w:rPr>
          <w:rFonts w:eastAsia="Agenda Light"/>
          <w:color w:val="000000"/>
          <w:kern w:val="24"/>
          <w:lang w:val="en-US" w:eastAsia="zh-CN"/>
        </w:rPr>
        <w:t>Figure</w:t>
      </w:r>
      <w:r w:rsidR="002D3368" w:rsidRPr="00B66BCB">
        <w:rPr>
          <w:rFonts w:eastAsia="Agenda Light"/>
          <w:color w:val="000000"/>
          <w:kern w:val="24"/>
          <w:lang w:val="en-US" w:eastAsia="zh-CN"/>
        </w:rPr>
        <w:t xml:space="preserve"> </w:t>
      </w:r>
      <w:r w:rsidR="008454E0" w:rsidRPr="00B66BCB">
        <w:rPr>
          <w:rFonts w:eastAsia="Agenda Light"/>
          <w:color w:val="000000"/>
          <w:kern w:val="24"/>
          <w:lang w:val="en-US" w:eastAsia="zh-CN"/>
        </w:rPr>
        <w:t>S2</w:t>
      </w:r>
      <w:r w:rsidR="00F56264" w:rsidRPr="00B66BCB">
        <w:rPr>
          <w:rFonts w:eastAsia="Agenda Light"/>
          <w:color w:val="000000"/>
          <w:kern w:val="24"/>
          <w:lang w:val="en-US" w:eastAsia="zh-CN"/>
        </w:rPr>
        <w:t>8</w:t>
      </w:r>
      <w:r w:rsidR="008454E0" w:rsidRPr="00B66BCB">
        <w:rPr>
          <w:rFonts w:eastAsia="Agenda Light"/>
          <w:color w:val="000000"/>
          <w:kern w:val="24"/>
          <w:lang w:val="en-US" w:eastAsia="zh-CN"/>
        </w:rPr>
        <w:t xml:space="preserve"> </w:t>
      </w:r>
      <w:r w:rsidR="00A70A66" w:rsidRPr="00B66BCB">
        <w:rPr>
          <w:rFonts w:eastAsia="Agenda Light"/>
          <w:color w:val="000000"/>
          <w:kern w:val="24"/>
          <w:lang w:val="en-US" w:eastAsia="zh-CN"/>
        </w:rPr>
        <w:t xml:space="preserve">(Supporting Information) </w:t>
      </w:r>
      <w:r w:rsidR="0066315B" w:rsidRPr="00B66BCB">
        <w:rPr>
          <w:rFonts w:eastAsia="Agenda Light"/>
          <w:color w:val="000000"/>
          <w:kern w:val="24"/>
          <w:lang w:val="en-US" w:eastAsia="zh-CN"/>
        </w:rPr>
        <w:t xml:space="preserve">reveal </w:t>
      </w:r>
      <w:r w:rsidR="0019181F" w:rsidRPr="00B66BCB">
        <w:rPr>
          <w:rFonts w:eastAsia="Agenda Light"/>
          <w:color w:val="000000"/>
          <w:kern w:val="24"/>
          <w:lang w:val="en-US" w:eastAsia="zh-CN"/>
        </w:rPr>
        <w:t>a much larger variation for all the devices fabricated on MoS</w:t>
      </w:r>
      <w:r w:rsidR="0019181F" w:rsidRPr="00B66BCB">
        <w:rPr>
          <w:rFonts w:eastAsia="Agenda Light"/>
          <w:color w:val="000000"/>
          <w:kern w:val="24"/>
          <w:vertAlign w:val="subscript"/>
          <w:lang w:val="en-US" w:eastAsia="zh-CN"/>
        </w:rPr>
        <w:t>2</w:t>
      </w:r>
      <w:r w:rsidR="0019181F" w:rsidRPr="00B66BCB">
        <w:rPr>
          <w:rFonts w:eastAsia="Agenda Light"/>
          <w:color w:val="000000"/>
          <w:kern w:val="24"/>
          <w:lang w:val="en-US" w:eastAsia="zh-CN"/>
        </w:rPr>
        <w:t xml:space="preserve"> grown on </w:t>
      </w:r>
      <w:r w:rsidR="0019181F" w:rsidRPr="00B66BCB">
        <w:rPr>
          <w:rFonts w:eastAsia="Agenda Light"/>
          <w:color w:val="000000"/>
          <w:kern w:val="24"/>
          <w:lang w:val="en-US" w:eastAsia="zh-CN"/>
        </w:rPr>
        <w:lastRenderedPageBreak/>
        <w:t>on-axis cut sapphire than that from off-axis 1º cut sapphire. It is worth to note that the drain currents of devices with shorter channels are more limited by the contact resistance</w:t>
      </w:r>
      <w:r w:rsidR="006614D9" w:rsidRPr="00B66BCB">
        <w:rPr>
          <w:rFonts w:eastAsia="Agenda Light"/>
          <w:color w:val="000000"/>
          <w:kern w:val="24"/>
          <w:lang w:val="en-US" w:eastAsia="zh-CN"/>
        </w:rPr>
        <w:t xml:space="preserve"> and </w:t>
      </w:r>
      <w:r w:rsidR="00102E9A" w:rsidRPr="00B66BCB">
        <w:rPr>
          <w:rFonts w:eastAsia="Agenda Light"/>
          <w:color w:val="000000"/>
          <w:kern w:val="24"/>
          <w:lang w:val="en-US" w:eastAsia="zh-CN"/>
        </w:rPr>
        <w:t>strain from the metal electrodes</w:t>
      </w:r>
      <w:r w:rsidR="006614D9" w:rsidRPr="00B66BCB">
        <w:rPr>
          <w:rFonts w:eastAsia="Agenda Light"/>
          <w:color w:val="000000"/>
          <w:kern w:val="24"/>
          <w:lang w:val="en-US" w:eastAsia="zh-CN"/>
        </w:rPr>
        <w:t xml:space="preserve">, compared to the devices with </w:t>
      </w:r>
      <w:r w:rsidR="0019181F" w:rsidRPr="00B66BCB">
        <w:rPr>
          <w:rFonts w:eastAsia="Agenda Light"/>
          <w:color w:val="000000"/>
          <w:kern w:val="24"/>
          <w:lang w:val="en-US" w:eastAsia="zh-CN"/>
        </w:rPr>
        <w:t>longer channels.</w:t>
      </w:r>
      <w:r w:rsidR="00627182" w:rsidRPr="00B66BCB">
        <w:rPr>
          <w:rFonts w:eastAsia="Agenda Light"/>
          <w:color w:val="000000"/>
          <w:kern w:val="24"/>
          <w:vertAlign w:val="superscript"/>
          <w:lang w:val="en-US" w:eastAsia="zh-CN"/>
        </w:rPr>
        <w:t>11</w:t>
      </w:r>
      <w:r w:rsidR="0019181F" w:rsidRPr="00B66BCB">
        <w:rPr>
          <w:rFonts w:eastAsia="Agenda Light"/>
          <w:color w:val="000000"/>
          <w:kern w:val="24"/>
          <w:lang w:val="en-US" w:eastAsia="zh-CN"/>
        </w:rPr>
        <w:t xml:space="preserve"> </w:t>
      </w:r>
    </w:p>
    <w:p w14:paraId="436665E3" w14:textId="788E10A2" w:rsidR="00AA7A53" w:rsidRPr="00B66BCB" w:rsidRDefault="00AC6802" w:rsidP="007A5BD5">
      <w:pPr>
        <w:autoSpaceDE w:val="0"/>
        <w:autoSpaceDN w:val="0"/>
        <w:adjustRightInd w:val="0"/>
        <w:spacing w:line="480" w:lineRule="auto"/>
        <w:ind w:firstLine="708"/>
        <w:jc w:val="both"/>
        <w:rPr>
          <w:rFonts w:eastAsia="STZhongsong"/>
          <w:lang w:val="en-US" w:eastAsia="zh-CN"/>
        </w:rPr>
      </w:pPr>
      <w:r w:rsidRPr="00B66BCB">
        <w:rPr>
          <w:rFonts w:eastAsia="Agenda Light"/>
          <w:color w:val="000000"/>
          <w:kern w:val="24"/>
          <w:lang w:val="en-US" w:eastAsia="zh-CN"/>
        </w:rPr>
        <w:t xml:space="preserve">The </w:t>
      </w:r>
      <w:r w:rsidR="00960BCB" w:rsidRPr="00B66BCB">
        <w:rPr>
          <w:rFonts w:eastAsia="Agenda Light"/>
          <w:color w:val="000000"/>
          <w:kern w:val="24"/>
          <w:lang w:val="en-US" w:eastAsia="zh-CN"/>
        </w:rPr>
        <w:t>median</w:t>
      </w:r>
      <w:r w:rsidRPr="00B66BCB">
        <w:rPr>
          <w:rFonts w:eastAsia="Agenda Light"/>
          <w:color w:val="000000"/>
          <w:kern w:val="24"/>
          <w:lang w:val="en-US" w:eastAsia="zh-CN"/>
        </w:rPr>
        <w:t xml:space="preserve"> values with the standard deviations for the device performance of </w:t>
      </w:r>
      <w:bookmarkStart w:id="22" w:name="_Hlk58489871"/>
      <w:proofErr w:type="spellStart"/>
      <w:r w:rsidRPr="00B66BCB">
        <w:rPr>
          <w:rFonts w:eastAsia="STZhongsong"/>
          <w:lang w:val="en-US" w:eastAsia="zh-CN"/>
        </w:rPr>
        <w:t>I</w:t>
      </w:r>
      <w:r w:rsidRPr="00B66BCB">
        <w:rPr>
          <w:rFonts w:eastAsia="STZhongsong"/>
          <w:vertAlign w:val="subscript"/>
          <w:lang w:val="en-US" w:eastAsia="zh-CN"/>
        </w:rPr>
        <w:t>d</w:t>
      </w:r>
      <w:r w:rsidRPr="00B66BCB">
        <w:rPr>
          <w:rFonts w:eastAsia="STZhongsong"/>
          <w:lang w:val="en-US" w:eastAsia="zh-CN"/>
        </w:rPr>
        <w:t>_n</w:t>
      </w:r>
      <w:proofErr w:type="spellEnd"/>
      <w:r w:rsidRPr="00B66BCB">
        <w:rPr>
          <w:rFonts w:eastAsia="STZhongsong"/>
          <w:lang w:val="en-US" w:eastAsia="zh-CN"/>
        </w:rPr>
        <w:t xml:space="preserve">, </w:t>
      </w:r>
      <w:proofErr w:type="spellStart"/>
      <w:r w:rsidRPr="00B66BCB">
        <w:rPr>
          <w:rFonts w:eastAsia="STZhongsong"/>
          <w:lang w:val="en-US" w:eastAsia="zh-CN"/>
        </w:rPr>
        <w:t>SS</w:t>
      </w:r>
      <w:r w:rsidRPr="00B66BCB">
        <w:rPr>
          <w:rFonts w:eastAsia="STZhongsong"/>
          <w:vertAlign w:val="subscript"/>
          <w:lang w:val="en-US" w:eastAsia="zh-CN"/>
        </w:rPr>
        <w:t>min</w:t>
      </w:r>
      <w:proofErr w:type="spellEnd"/>
      <w:r w:rsidRPr="00B66BCB">
        <w:rPr>
          <w:rFonts w:eastAsia="STZhongsong"/>
          <w:lang w:val="en-US" w:eastAsia="zh-CN"/>
        </w:rPr>
        <w:t>, V</w:t>
      </w:r>
      <w:r w:rsidRPr="00B66BCB">
        <w:rPr>
          <w:rFonts w:eastAsia="STZhongsong"/>
          <w:vertAlign w:val="subscript"/>
          <w:lang w:val="en-US" w:eastAsia="zh-CN"/>
        </w:rPr>
        <w:t>t</w:t>
      </w:r>
      <w:r w:rsidRPr="00B66BCB">
        <w:rPr>
          <w:rFonts w:eastAsia="STZhongsong"/>
          <w:lang w:val="en-US" w:eastAsia="zh-CN"/>
        </w:rPr>
        <w:t>, I</w:t>
      </w:r>
      <w:r w:rsidRPr="00B66BCB">
        <w:rPr>
          <w:rFonts w:eastAsia="STZhongsong"/>
          <w:vertAlign w:val="subscript"/>
          <w:lang w:val="en-US" w:eastAsia="zh-CN"/>
        </w:rPr>
        <w:t>max</w:t>
      </w:r>
      <w:r w:rsidRPr="00B66BCB">
        <w:rPr>
          <w:rFonts w:eastAsia="STZhongsong"/>
          <w:lang w:val="en-US" w:eastAsia="zh-CN"/>
        </w:rPr>
        <w:t>/</w:t>
      </w:r>
      <w:proofErr w:type="spellStart"/>
      <w:r w:rsidRPr="00B66BCB">
        <w:rPr>
          <w:rFonts w:eastAsia="STZhongsong"/>
          <w:lang w:val="en-US" w:eastAsia="zh-CN"/>
        </w:rPr>
        <w:t>I</w:t>
      </w:r>
      <w:r w:rsidRPr="00B66BCB">
        <w:rPr>
          <w:rFonts w:eastAsia="STZhongsong"/>
          <w:vertAlign w:val="subscript"/>
          <w:lang w:val="en-US" w:eastAsia="zh-CN"/>
        </w:rPr>
        <w:t>min</w:t>
      </w:r>
      <w:proofErr w:type="spellEnd"/>
      <w:r w:rsidRPr="00B66BCB">
        <w:rPr>
          <w:rFonts w:eastAsia="STZhongsong"/>
          <w:vertAlign w:val="subscript"/>
          <w:lang w:val="en-US" w:eastAsia="zh-CN"/>
        </w:rPr>
        <w:t xml:space="preserve"> </w:t>
      </w:r>
      <w:r w:rsidRPr="00B66BCB">
        <w:rPr>
          <w:rFonts w:eastAsia="STZhongsong"/>
          <w:lang w:val="en-US" w:eastAsia="zh-CN"/>
        </w:rPr>
        <w:t>and µ</w:t>
      </w:r>
      <w:r w:rsidRPr="00B66BCB">
        <w:rPr>
          <w:rFonts w:eastAsia="STZhongsong"/>
          <w:vertAlign w:val="subscript"/>
          <w:lang w:val="en-US" w:eastAsia="zh-CN"/>
        </w:rPr>
        <w:t>FE</w:t>
      </w:r>
      <w:bookmarkEnd w:id="22"/>
      <w:r w:rsidRPr="00B66BCB">
        <w:rPr>
          <w:rFonts w:eastAsia="STZhongsong"/>
          <w:vertAlign w:val="subscript"/>
          <w:lang w:val="en-US" w:eastAsia="zh-CN"/>
        </w:rPr>
        <w:t xml:space="preserve"> </w:t>
      </w:r>
      <w:r w:rsidRPr="00B66BCB">
        <w:rPr>
          <w:rFonts w:eastAsia="STZhongsong"/>
          <w:lang w:val="en-US" w:eastAsia="zh-CN"/>
        </w:rPr>
        <w:t>as</w:t>
      </w:r>
      <w:r w:rsidRPr="00B66BCB">
        <w:rPr>
          <w:rFonts w:eastAsia="STZhongsong"/>
          <w:vertAlign w:val="subscript"/>
          <w:lang w:val="en-US" w:eastAsia="zh-CN"/>
        </w:rPr>
        <w:t xml:space="preserve"> </w:t>
      </w:r>
      <w:r w:rsidRPr="00B66BCB">
        <w:rPr>
          <w:rFonts w:eastAsia="STZhongsong"/>
          <w:lang w:val="en-US" w:eastAsia="zh-CN"/>
        </w:rPr>
        <w:t xml:space="preserve">function of </w:t>
      </w:r>
      <w:r w:rsidR="009A440D" w:rsidRPr="00B66BCB">
        <w:t>L</w:t>
      </w:r>
      <w:r w:rsidR="009A440D" w:rsidRPr="00B66BCB">
        <w:rPr>
          <w:vertAlign w:val="subscript"/>
        </w:rPr>
        <w:t>ch</w:t>
      </w:r>
      <w:r w:rsidR="009A440D" w:rsidRPr="00B66BCB">
        <w:t xml:space="preserve"> </w:t>
      </w:r>
      <w:r w:rsidRPr="00B66BCB">
        <w:rPr>
          <w:rFonts w:eastAsia="STZhongsong"/>
          <w:lang w:val="en-US" w:eastAsia="zh-CN"/>
        </w:rPr>
        <w:t xml:space="preserve">in Figure 5k-o shows that the device performance in all of these aspects </w:t>
      </w:r>
      <w:r w:rsidR="00F17B6E" w:rsidRPr="00B66BCB">
        <w:rPr>
          <w:rFonts w:eastAsia="STZhongsong"/>
          <w:lang w:val="en-US" w:eastAsia="zh-CN"/>
        </w:rPr>
        <w:t>is</w:t>
      </w:r>
      <w:r w:rsidRPr="00B66BCB">
        <w:rPr>
          <w:rFonts w:eastAsia="STZhongsong"/>
          <w:lang w:val="en-US" w:eastAsia="zh-CN"/>
        </w:rPr>
        <w:t xml:space="preserve"> better and with smaller deviation for the devices fabricated on</w:t>
      </w:r>
      <w:r w:rsidR="00972752" w:rsidRPr="00B66BCB">
        <w:rPr>
          <w:rFonts w:eastAsia="STZhongsong"/>
          <w:lang w:val="en-US" w:eastAsia="zh-CN"/>
        </w:rPr>
        <w:t xml:space="preserve"> </w:t>
      </w:r>
      <w:r w:rsidR="004B30D5" w:rsidRPr="00B66BCB">
        <w:rPr>
          <w:rFonts w:eastAsia="STZhongsong"/>
          <w:lang w:val="en-US" w:eastAsia="zh-CN"/>
        </w:rPr>
        <w:t>1.3 ML</w:t>
      </w:r>
      <w:r w:rsidRPr="00B66BCB">
        <w:rPr>
          <w:rFonts w:eastAsia="STZhongsong"/>
          <w:lang w:val="en-US" w:eastAsia="zh-CN"/>
        </w:rPr>
        <w:t xml:space="preserve"> MoS</w:t>
      </w:r>
      <w:r w:rsidRPr="00B66BCB">
        <w:rPr>
          <w:rFonts w:eastAsia="STZhongsong"/>
          <w:vertAlign w:val="subscript"/>
          <w:lang w:val="en-US" w:eastAsia="zh-CN"/>
        </w:rPr>
        <w:t>2</w:t>
      </w:r>
      <w:r w:rsidRPr="00B66BCB">
        <w:rPr>
          <w:rFonts w:eastAsia="STZhongsong"/>
          <w:lang w:val="en-US" w:eastAsia="zh-CN"/>
        </w:rPr>
        <w:t xml:space="preserve"> from off-axis 1º cut sapphire</w:t>
      </w:r>
      <w:r w:rsidR="0073334F" w:rsidRPr="00B66BCB">
        <w:rPr>
          <w:rFonts w:eastAsia="STZhongsong"/>
          <w:lang w:val="en-US" w:eastAsia="zh-CN"/>
        </w:rPr>
        <w:t xml:space="preserve"> (Figure 5k-o)</w:t>
      </w:r>
      <w:r w:rsidRPr="00B66BCB">
        <w:rPr>
          <w:rFonts w:eastAsia="STZhongsong"/>
          <w:lang w:val="en-US" w:eastAsia="zh-CN"/>
        </w:rPr>
        <w:t>.</w:t>
      </w:r>
      <w:r w:rsidR="000723D0" w:rsidRPr="00B66BCB">
        <w:rPr>
          <w:rFonts w:eastAsia="STZhongsong"/>
          <w:lang w:val="en-US" w:eastAsia="zh-CN"/>
        </w:rPr>
        <w:t xml:space="preserve"> In the </w:t>
      </w:r>
      <w:r w:rsidR="00613AED" w:rsidRPr="00B66BCB">
        <w:rPr>
          <w:rFonts w:eastAsia="STZhongsong"/>
          <w:lang w:val="en-US" w:eastAsia="zh-CN"/>
        </w:rPr>
        <w:t xml:space="preserve">case of devices with </w:t>
      </w:r>
      <w:proofErr w:type="spellStart"/>
      <w:r w:rsidR="00613AED" w:rsidRPr="00B66BCB">
        <w:rPr>
          <w:rFonts w:eastAsia="STZhongsong"/>
          <w:lang w:val="en-US" w:eastAsia="zh-CN"/>
        </w:rPr>
        <w:t>L</w:t>
      </w:r>
      <w:r w:rsidR="00613AED" w:rsidRPr="00B66BCB">
        <w:rPr>
          <w:rFonts w:eastAsia="STZhongsong"/>
          <w:vertAlign w:val="subscript"/>
          <w:lang w:val="en-US" w:eastAsia="zh-CN"/>
        </w:rPr>
        <w:t>ch</w:t>
      </w:r>
      <w:proofErr w:type="spellEnd"/>
      <w:r w:rsidR="00613AED" w:rsidRPr="00B66BCB">
        <w:rPr>
          <w:rFonts w:eastAsia="STZhongsong"/>
          <w:lang w:val="en-US" w:eastAsia="zh-CN"/>
        </w:rPr>
        <w:t xml:space="preserve"> of </w:t>
      </w:r>
      <w:r w:rsidR="00E32428" w:rsidRPr="00B66BCB">
        <w:rPr>
          <w:rFonts w:eastAsia="STZhongsong"/>
          <w:lang w:val="en-US" w:eastAsia="zh-CN"/>
        </w:rPr>
        <w:t>20</w:t>
      </w:r>
      <w:r w:rsidR="00613AED" w:rsidRPr="00B66BCB">
        <w:rPr>
          <w:rFonts w:eastAsia="STZhongsong"/>
          <w:lang w:val="en-US" w:eastAsia="zh-CN"/>
        </w:rPr>
        <w:t xml:space="preserve"> µm </w:t>
      </w:r>
      <w:r w:rsidR="000723D0" w:rsidRPr="00B66BCB">
        <w:rPr>
          <w:rFonts w:eastAsia="STZhongsong"/>
          <w:lang w:val="en-US" w:eastAsia="zh-CN"/>
        </w:rPr>
        <w:t xml:space="preserve">(devices of </w:t>
      </w:r>
      <w:r w:rsidR="00DA19E9" w:rsidRPr="00B66BCB">
        <w:rPr>
          <w:rFonts w:eastAsia="STZhongsong"/>
          <w:lang w:val="en-US" w:eastAsia="zh-CN"/>
        </w:rPr>
        <w:t>1</w:t>
      </w:r>
      <w:r w:rsidR="004B30D5" w:rsidRPr="00B66BCB">
        <w:rPr>
          <w:rFonts w:eastAsia="STZhongsong"/>
          <w:lang w:val="en-US" w:eastAsia="zh-CN"/>
        </w:rPr>
        <w:t>.3 ML</w:t>
      </w:r>
      <w:r w:rsidR="000723D0" w:rsidRPr="00B66BCB">
        <w:rPr>
          <w:rFonts w:eastAsia="STZhongsong"/>
          <w:lang w:val="en-US" w:eastAsia="zh-CN"/>
        </w:rPr>
        <w:t xml:space="preserve"> MoS</w:t>
      </w:r>
      <w:r w:rsidR="000723D0" w:rsidRPr="00B66BCB">
        <w:rPr>
          <w:rFonts w:eastAsia="STZhongsong"/>
          <w:vertAlign w:val="subscript"/>
          <w:lang w:val="en-US" w:eastAsia="zh-CN"/>
        </w:rPr>
        <w:t>2</w:t>
      </w:r>
      <w:r w:rsidR="000723D0" w:rsidRPr="00B66BCB">
        <w:rPr>
          <w:rFonts w:eastAsia="STZhongsong"/>
          <w:lang w:val="en-US" w:eastAsia="zh-CN"/>
        </w:rPr>
        <w:t xml:space="preserve"> deposited on off-axis 1º cut sapphire), the average values of </w:t>
      </w:r>
      <w:proofErr w:type="spellStart"/>
      <w:r w:rsidR="000723D0" w:rsidRPr="00B66BCB">
        <w:rPr>
          <w:rFonts w:eastAsia="STZhongsong"/>
          <w:lang w:val="en-US" w:eastAsia="zh-CN"/>
        </w:rPr>
        <w:t>I</w:t>
      </w:r>
      <w:r w:rsidR="000723D0" w:rsidRPr="00B66BCB">
        <w:rPr>
          <w:rFonts w:eastAsia="STZhongsong"/>
          <w:vertAlign w:val="subscript"/>
          <w:lang w:val="en-US" w:eastAsia="zh-CN"/>
        </w:rPr>
        <w:t>d</w:t>
      </w:r>
      <w:r w:rsidR="000723D0" w:rsidRPr="00B66BCB">
        <w:rPr>
          <w:rFonts w:eastAsia="STZhongsong"/>
          <w:lang w:val="en-US" w:eastAsia="zh-CN"/>
        </w:rPr>
        <w:t>_n</w:t>
      </w:r>
      <w:proofErr w:type="spellEnd"/>
      <w:r w:rsidR="000723D0" w:rsidRPr="00B66BCB">
        <w:rPr>
          <w:rFonts w:eastAsia="STZhongsong"/>
          <w:lang w:val="en-US" w:eastAsia="zh-CN"/>
        </w:rPr>
        <w:t xml:space="preserve">, </w:t>
      </w:r>
      <w:proofErr w:type="spellStart"/>
      <w:r w:rsidR="000723D0" w:rsidRPr="00B66BCB">
        <w:rPr>
          <w:rFonts w:eastAsia="STZhongsong"/>
          <w:lang w:val="en-US" w:eastAsia="zh-CN"/>
        </w:rPr>
        <w:t>SS</w:t>
      </w:r>
      <w:r w:rsidR="000723D0" w:rsidRPr="00B66BCB">
        <w:rPr>
          <w:rFonts w:eastAsia="STZhongsong"/>
          <w:vertAlign w:val="subscript"/>
          <w:lang w:val="en-US" w:eastAsia="zh-CN"/>
        </w:rPr>
        <w:t>min</w:t>
      </w:r>
      <w:proofErr w:type="spellEnd"/>
      <w:r w:rsidR="000723D0" w:rsidRPr="00B66BCB">
        <w:rPr>
          <w:rFonts w:eastAsia="STZhongsong"/>
          <w:lang w:val="en-US" w:eastAsia="zh-CN"/>
        </w:rPr>
        <w:t>, I</w:t>
      </w:r>
      <w:r w:rsidR="000723D0" w:rsidRPr="00B66BCB">
        <w:rPr>
          <w:rFonts w:eastAsia="STZhongsong"/>
          <w:vertAlign w:val="subscript"/>
          <w:lang w:val="en-US" w:eastAsia="zh-CN"/>
        </w:rPr>
        <w:t>max</w:t>
      </w:r>
      <w:r w:rsidR="000723D0" w:rsidRPr="00B66BCB">
        <w:rPr>
          <w:rFonts w:eastAsia="STZhongsong"/>
          <w:lang w:val="en-US" w:eastAsia="zh-CN"/>
        </w:rPr>
        <w:t>/</w:t>
      </w:r>
      <w:proofErr w:type="spellStart"/>
      <w:r w:rsidR="000723D0" w:rsidRPr="00B66BCB">
        <w:rPr>
          <w:rFonts w:eastAsia="STZhongsong"/>
          <w:lang w:val="en-US" w:eastAsia="zh-CN"/>
        </w:rPr>
        <w:t>I</w:t>
      </w:r>
      <w:r w:rsidR="000723D0" w:rsidRPr="00B66BCB">
        <w:rPr>
          <w:rFonts w:eastAsia="STZhongsong"/>
          <w:vertAlign w:val="subscript"/>
          <w:lang w:val="en-US" w:eastAsia="zh-CN"/>
        </w:rPr>
        <w:t>min</w:t>
      </w:r>
      <w:proofErr w:type="spellEnd"/>
      <w:r w:rsidR="000723D0" w:rsidRPr="00B66BCB">
        <w:rPr>
          <w:rFonts w:eastAsia="STZhongsong"/>
          <w:vertAlign w:val="subscript"/>
          <w:lang w:val="en-US" w:eastAsia="zh-CN"/>
        </w:rPr>
        <w:t xml:space="preserve"> </w:t>
      </w:r>
      <w:r w:rsidR="000723D0" w:rsidRPr="00B66BCB">
        <w:rPr>
          <w:rFonts w:eastAsia="STZhongsong"/>
          <w:lang w:val="en-US" w:eastAsia="zh-CN"/>
        </w:rPr>
        <w:t>and µ</w:t>
      </w:r>
      <w:r w:rsidR="000723D0" w:rsidRPr="00B66BCB">
        <w:rPr>
          <w:rFonts w:eastAsia="STZhongsong"/>
          <w:vertAlign w:val="subscript"/>
          <w:lang w:val="en-US" w:eastAsia="zh-CN"/>
        </w:rPr>
        <w:t>FE</w:t>
      </w:r>
      <w:r w:rsidR="000723D0" w:rsidRPr="00B66BCB">
        <w:rPr>
          <w:rFonts w:eastAsia="STZhongsong"/>
          <w:lang w:val="en-US" w:eastAsia="zh-CN"/>
        </w:rPr>
        <w:t xml:space="preserve"> are </w:t>
      </w:r>
      <w:r w:rsidR="00E32428" w:rsidRPr="00B66BCB">
        <w:rPr>
          <w:rFonts w:eastAsia="STZhongsong"/>
          <w:lang w:val="en-US" w:eastAsia="zh-CN"/>
        </w:rPr>
        <w:t>1.6</w:t>
      </w:r>
      <w:r w:rsidR="005A47FE" w:rsidRPr="00B66BCB">
        <w:rPr>
          <w:rFonts w:eastAsia="STZhongsong"/>
          <w:lang w:val="en-US" w:eastAsia="zh-CN"/>
        </w:rPr>
        <w:t xml:space="preserve"> µA/µm</w:t>
      </w:r>
      <w:r w:rsidR="000723D0" w:rsidRPr="00B66BCB">
        <w:rPr>
          <w:rFonts w:eastAsia="STZhongsong"/>
          <w:lang w:val="en-US" w:eastAsia="zh-CN"/>
        </w:rPr>
        <w:t xml:space="preserve">, </w:t>
      </w:r>
      <w:r w:rsidR="00E32428" w:rsidRPr="00B66BCB">
        <w:rPr>
          <w:rFonts w:eastAsia="STZhongsong"/>
          <w:lang w:val="en-US" w:eastAsia="zh-CN"/>
        </w:rPr>
        <w:t xml:space="preserve">450 </w:t>
      </w:r>
      <w:r w:rsidR="005A47FE" w:rsidRPr="00B66BCB">
        <w:rPr>
          <w:rFonts w:eastAsia="STZhongsong"/>
          <w:lang w:val="en-US" w:eastAsia="zh-CN"/>
        </w:rPr>
        <w:t>mV/dec</w:t>
      </w:r>
      <w:r w:rsidR="000723D0" w:rsidRPr="00B66BCB">
        <w:rPr>
          <w:rFonts w:eastAsia="STZhongsong"/>
          <w:lang w:val="en-US" w:eastAsia="zh-CN"/>
        </w:rPr>
        <w:t>, 1.</w:t>
      </w:r>
      <w:r w:rsidR="00E32428" w:rsidRPr="00B66BCB">
        <w:rPr>
          <w:rFonts w:eastAsia="STZhongsong"/>
          <w:lang w:val="en-US" w:eastAsia="zh-CN"/>
        </w:rPr>
        <w:t>6</w:t>
      </w:r>
      <w:r w:rsidR="000723D0" w:rsidRPr="00B66BCB">
        <w:rPr>
          <w:rFonts w:eastAsia="STZhongsong"/>
          <w:lang w:val="en-US" w:eastAsia="zh-CN"/>
        </w:rPr>
        <w:t xml:space="preserve"> × 10</w:t>
      </w:r>
      <w:r w:rsidR="00E32428" w:rsidRPr="00B66BCB">
        <w:rPr>
          <w:rFonts w:eastAsia="STZhongsong"/>
          <w:vertAlign w:val="superscript"/>
          <w:lang w:val="en-US" w:eastAsia="zh-CN"/>
        </w:rPr>
        <w:t>9</w:t>
      </w:r>
      <w:r w:rsidR="000723D0" w:rsidRPr="00B66BCB">
        <w:rPr>
          <w:rFonts w:eastAsia="STZhongsong"/>
          <w:lang w:val="en-US" w:eastAsia="zh-CN"/>
        </w:rPr>
        <w:t xml:space="preserve">, </w:t>
      </w:r>
      <w:r w:rsidR="00E32428" w:rsidRPr="00B66BCB">
        <w:rPr>
          <w:rFonts w:eastAsia="STZhongsong"/>
          <w:lang w:val="en-US" w:eastAsia="zh-CN"/>
        </w:rPr>
        <w:t>22</w:t>
      </w:r>
      <w:r w:rsidR="005A47FE" w:rsidRPr="00B66BCB">
        <w:rPr>
          <w:rFonts w:eastAsia="STZhongsong"/>
          <w:lang w:val="en-US" w:eastAsia="zh-CN"/>
        </w:rPr>
        <w:t xml:space="preserve"> cm</w:t>
      </w:r>
      <w:r w:rsidR="005A47FE" w:rsidRPr="00B66BCB">
        <w:rPr>
          <w:rFonts w:eastAsia="STZhongsong"/>
          <w:vertAlign w:val="superscript"/>
          <w:lang w:val="en-US" w:eastAsia="zh-CN"/>
        </w:rPr>
        <w:t>2</w:t>
      </w:r>
      <w:r w:rsidR="005A47FE" w:rsidRPr="00B66BCB">
        <w:rPr>
          <w:rFonts w:eastAsia="STZhongsong"/>
          <w:lang w:val="en-US" w:eastAsia="zh-CN"/>
        </w:rPr>
        <w:t xml:space="preserve">/Vs respectively. </w:t>
      </w:r>
      <w:r w:rsidR="00E32428" w:rsidRPr="00B66BCB">
        <w:rPr>
          <w:rFonts w:eastAsia="STZhongsong"/>
          <w:lang w:val="en-US" w:eastAsia="zh-CN"/>
        </w:rPr>
        <w:t xml:space="preserve">It is worth to note that Figure 5k-o also shows the </w:t>
      </w:r>
      <w:proofErr w:type="spellStart"/>
      <w:r w:rsidR="00E32428" w:rsidRPr="00B66BCB">
        <w:rPr>
          <w:rFonts w:eastAsia="STZhongsong"/>
          <w:lang w:val="en-US" w:eastAsia="zh-CN"/>
        </w:rPr>
        <w:t>I</w:t>
      </w:r>
      <w:r w:rsidR="00E32428" w:rsidRPr="00B66BCB">
        <w:rPr>
          <w:rFonts w:eastAsia="STZhongsong"/>
          <w:vertAlign w:val="subscript"/>
          <w:lang w:val="en-US" w:eastAsia="zh-CN"/>
        </w:rPr>
        <w:t>d</w:t>
      </w:r>
      <w:r w:rsidR="00E32428" w:rsidRPr="00B66BCB">
        <w:rPr>
          <w:rFonts w:eastAsia="STZhongsong"/>
          <w:lang w:val="en-US" w:eastAsia="zh-CN"/>
        </w:rPr>
        <w:t>_n</w:t>
      </w:r>
      <w:proofErr w:type="spellEnd"/>
      <w:r w:rsidR="00E32428" w:rsidRPr="00B66BCB">
        <w:rPr>
          <w:rFonts w:eastAsia="STZhongsong"/>
          <w:lang w:val="en-US" w:eastAsia="zh-CN"/>
        </w:rPr>
        <w:t xml:space="preserve"> and I</w:t>
      </w:r>
      <w:r w:rsidR="00E32428" w:rsidRPr="00B66BCB">
        <w:rPr>
          <w:rFonts w:eastAsia="STZhongsong"/>
          <w:vertAlign w:val="subscript"/>
          <w:lang w:val="en-US" w:eastAsia="zh-CN"/>
        </w:rPr>
        <w:t>max</w:t>
      </w:r>
      <w:r w:rsidR="00E32428" w:rsidRPr="00B66BCB">
        <w:rPr>
          <w:rFonts w:eastAsia="STZhongsong"/>
          <w:lang w:val="en-US" w:eastAsia="zh-CN"/>
        </w:rPr>
        <w:t>/</w:t>
      </w:r>
      <w:proofErr w:type="spellStart"/>
      <w:r w:rsidR="00E32428" w:rsidRPr="00B66BCB">
        <w:rPr>
          <w:rFonts w:eastAsia="STZhongsong"/>
          <w:lang w:val="en-US" w:eastAsia="zh-CN"/>
        </w:rPr>
        <w:t>I</w:t>
      </w:r>
      <w:r w:rsidR="00E32428" w:rsidRPr="00B66BCB">
        <w:rPr>
          <w:rFonts w:eastAsia="STZhongsong"/>
          <w:vertAlign w:val="subscript"/>
          <w:lang w:val="en-US" w:eastAsia="zh-CN"/>
        </w:rPr>
        <w:t>min</w:t>
      </w:r>
      <w:proofErr w:type="spellEnd"/>
      <w:r w:rsidR="00E32428" w:rsidRPr="00B66BCB">
        <w:rPr>
          <w:rFonts w:eastAsia="STZhongsong"/>
          <w:lang w:val="en-US" w:eastAsia="zh-CN"/>
        </w:rPr>
        <w:t xml:space="preserve"> decrease with </w:t>
      </w:r>
      <w:r w:rsidR="009A440D" w:rsidRPr="00B66BCB">
        <w:t>L</w:t>
      </w:r>
      <w:r w:rsidR="009A440D" w:rsidRPr="00B66BCB">
        <w:rPr>
          <w:vertAlign w:val="subscript"/>
        </w:rPr>
        <w:t>ch</w:t>
      </w:r>
      <w:r w:rsidR="00E32428" w:rsidRPr="00B66BCB">
        <w:rPr>
          <w:rFonts w:eastAsia="STZhongsong"/>
          <w:lang w:val="en-US" w:eastAsia="zh-CN"/>
        </w:rPr>
        <w:t xml:space="preserve">, while the mobility seems to be independent of the </w:t>
      </w:r>
      <w:r w:rsidR="009A440D" w:rsidRPr="00B66BCB">
        <w:t>L</w:t>
      </w:r>
      <w:r w:rsidR="009A440D" w:rsidRPr="00B66BCB">
        <w:rPr>
          <w:vertAlign w:val="subscript"/>
        </w:rPr>
        <w:t>ch</w:t>
      </w:r>
      <w:r w:rsidR="00E32428" w:rsidRPr="00B66BCB">
        <w:rPr>
          <w:rFonts w:eastAsia="STZhongsong"/>
          <w:lang w:val="en-US" w:eastAsia="zh-CN"/>
        </w:rPr>
        <w:t xml:space="preserve">. </w:t>
      </w:r>
      <w:r w:rsidR="00161180" w:rsidRPr="00B66BCB">
        <w:rPr>
          <w:rFonts w:eastAsia="STZhongsong"/>
          <w:lang w:val="en-US" w:eastAsia="zh-CN"/>
        </w:rPr>
        <w:t xml:space="preserve">The </w:t>
      </w:r>
      <w:proofErr w:type="spellStart"/>
      <w:r w:rsidR="00161180" w:rsidRPr="00B66BCB">
        <w:rPr>
          <w:rFonts w:eastAsia="STZhongsong"/>
          <w:lang w:val="en-US" w:eastAsia="zh-CN"/>
        </w:rPr>
        <w:t>SS</w:t>
      </w:r>
      <w:r w:rsidR="00161180" w:rsidRPr="00B66BCB">
        <w:rPr>
          <w:rFonts w:eastAsia="STZhongsong"/>
          <w:vertAlign w:val="subscript"/>
          <w:lang w:val="en-US" w:eastAsia="zh-CN"/>
        </w:rPr>
        <w:t>min</w:t>
      </w:r>
      <w:proofErr w:type="spellEnd"/>
      <w:r w:rsidR="00161180" w:rsidRPr="00B66BCB">
        <w:rPr>
          <w:rFonts w:eastAsia="STZhongsong"/>
          <w:lang w:val="en-US" w:eastAsia="zh-CN"/>
        </w:rPr>
        <w:t xml:space="preserve"> shows lower average values for the transistors on MoS</w:t>
      </w:r>
      <w:r w:rsidR="00161180" w:rsidRPr="00B66BCB">
        <w:rPr>
          <w:rFonts w:eastAsia="STZhongsong"/>
          <w:vertAlign w:val="subscript"/>
          <w:lang w:val="en-US" w:eastAsia="zh-CN"/>
        </w:rPr>
        <w:t>2</w:t>
      </w:r>
      <w:r w:rsidR="00161180" w:rsidRPr="00B66BCB">
        <w:rPr>
          <w:rFonts w:eastAsia="STZhongsong"/>
          <w:lang w:val="en-US" w:eastAsia="zh-CN"/>
        </w:rPr>
        <w:t xml:space="preserve"> from off-axis 1º cut sapphire than that from on-axis cut sapphire at all the </w:t>
      </w:r>
      <w:r w:rsidR="009A440D" w:rsidRPr="00B66BCB">
        <w:t>L</w:t>
      </w:r>
      <w:r w:rsidR="009A440D" w:rsidRPr="00B66BCB">
        <w:rPr>
          <w:vertAlign w:val="subscript"/>
        </w:rPr>
        <w:t>ch</w:t>
      </w:r>
      <w:r w:rsidR="00161180" w:rsidRPr="00B66BCB">
        <w:rPr>
          <w:rFonts w:eastAsia="STZhongsong"/>
          <w:lang w:val="en-US" w:eastAsia="zh-CN"/>
        </w:rPr>
        <w:t>. The extracted V</w:t>
      </w:r>
      <w:r w:rsidR="00161180" w:rsidRPr="00B66BCB">
        <w:rPr>
          <w:rFonts w:eastAsia="STZhongsong"/>
          <w:vertAlign w:val="subscript"/>
          <w:lang w:val="en-US" w:eastAsia="zh-CN"/>
        </w:rPr>
        <w:t>t</w:t>
      </w:r>
      <w:r w:rsidR="00161180" w:rsidRPr="00B66BCB">
        <w:rPr>
          <w:rFonts w:eastAsia="STZhongsong"/>
          <w:lang w:val="en-US" w:eastAsia="zh-CN"/>
        </w:rPr>
        <w:t xml:space="preserve"> show</w:t>
      </w:r>
      <w:r w:rsidR="002E34A2" w:rsidRPr="00B66BCB">
        <w:rPr>
          <w:rFonts w:eastAsia="STZhongsong"/>
          <w:lang w:val="en-US" w:eastAsia="zh-CN"/>
        </w:rPr>
        <w:t>s</w:t>
      </w:r>
      <w:r w:rsidR="00161180" w:rsidRPr="00B66BCB">
        <w:rPr>
          <w:rFonts w:eastAsia="STZhongsong"/>
          <w:lang w:val="en-US" w:eastAsia="zh-CN"/>
        </w:rPr>
        <w:t xml:space="preserve"> more positive values for the transistors on MoS</w:t>
      </w:r>
      <w:r w:rsidR="00161180" w:rsidRPr="00B66BCB">
        <w:rPr>
          <w:rFonts w:eastAsia="STZhongsong"/>
          <w:vertAlign w:val="subscript"/>
          <w:lang w:val="en-US" w:eastAsia="zh-CN"/>
        </w:rPr>
        <w:t>2</w:t>
      </w:r>
      <w:r w:rsidR="00161180" w:rsidRPr="00B66BCB">
        <w:rPr>
          <w:rFonts w:eastAsia="STZhongsong"/>
          <w:lang w:val="en-US" w:eastAsia="zh-CN"/>
        </w:rPr>
        <w:t xml:space="preserve"> from off-axis 1º cut sapphire than that from on-axis cut sapphire, indicating that there may be higher intrinsic </w:t>
      </w:r>
      <w:r w:rsidR="00161180" w:rsidRPr="00B66BCB">
        <w:rPr>
          <w:rFonts w:eastAsia="STZhongsong"/>
          <w:i/>
          <w:iCs/>
          <w:lang w:val="en-US" w:eastAsia="zh-CN"/>
        </w:rPr>
        <w:t>n-</w:t>
      </w:r>
      <w:r w:rsidR="00161180" w:rsidRPr="00B66BCB">
        <w:rPr>
          <w:rFonts w:eastAsia="STZhongsong"/>
          <w:lang w:val="en-US" w:eastAsia="zh-CN"/>
        </w:rPr>
        <w:t>type doping in MoS</w:t>
      </w:r>
      <w:r w:rsidR="00161180" w:rsidRPr="00B66BCB">
        <w:rPr>
          <w:rFonts w:eastAsia="STZhongsong"/>
          <w:vertAlign w:val="subscript"/>
          <w:lang w:val="en-US" w:eastAsia="zh-CN"/>
        </w:rPr>
        <w:t>2</w:t>
      </w:r>
      <w:r w:rsidR="00161180" w:rsidRPr="00B66BCB">
        <w:rPr>
          <w:rFonts w:eastAsia="STZhongsong"/>
          <w:lang w:val="en-US" w:eastAsia="zh-CN"/>
        </w:rPr>
        <w:t xml:space="preserve"> grown on on-axis cut sapphire.</w:t>
      </w:r>
      <w:r w:rsidR="00225002" w:rsidRPr="00B66BCB">
        <w:rPr>
          <w:rFonts w:eastAsia="STZhongsong"/>
          <w:vertAlign w:val="superscript"/>
          <w:lang w:val="en-US" w:eastAsia="zh-CN"/>
        </w:rPr>
        <w:t>45</w:t>
      </w:r>
    </w:p>
    <w:p w14:paraId="658CD481" w14:textId="38A210FC" w:rsidR="007A5BD5" w:rsidRPr="00B66BCB" w:rsidRDefault="00AA7A53" w:rsidP="007A5BD5">
      <w:pPr>
        <w:autoSpaceDE w:val="0"/>
        <w:autoSpaceDN w:val="0"/>
        <w:adjustRightInd w:val="0"/>
        <w:spacing w:line="480" w:lineRule="auto"/>
        <w:ind w:firstLine="708"/>
        <w:jc w:val="both"/>
        <w:rPr>
          <w:rFonts w:eastAsia="Agenda Light"/>
          <w:color w:val="000000"/>
          <w:kern w:val="24"/>
          <w:lang w:val="en-US" w:eastAsia="zh-CN"/>
        </w:rPr>
      </w:pPr>
      <w:r w:rsidRPr="00B66BCB">
        <w:rPr>
          <w:rFonts w:eastAsia="Agenda Light"/>
          <w:color w:val="000000"/>
          <w:kern w:val="24"/>
          <w:lang w:val="en-US" w:eastAsia="zh-CN"/>
        </w:rPr>
        <w:t>MoS</w:t>
      </w:r>
      <w:r w:rsidRPr="00B66BCB">
        <w:rPr>
          <w:rFonts w:eastAsia="Agenda Light"/>
          <w:color w:val="000000"/>
          <w:kern w:val="24"/>
          <w:vertAlign w:val="subscript"/>
          <w:lang w:val="en-US" w:eastAsia="zh-CN"/>
        </w:rPr>
        <w:t>2</w:t>
      </w:r>
      <w:r w:rsidRPr="00B66BCB">
        <w:rPr>
          <w:rFonts w:eastAsia="Agenda Light"/>
          <w:color w:val="000000"/>
          <w:kern w:val="24"/>
          <w:lang w:val="en-US" w:eastAsia="zh-CN"/>
        </w:rPr>
        <w:t xml:space="preserve"> device-to-device variability clearly reduces through introducing the off-axis 1º cut sapphire (Table S1, Supporting Information). </w:t>
      </w:r>
      <w:r w:rsidRPr="00B66BCB">
        <w:rPr>
          <w:rFonts w:eastAsia="STZhongsong"/>
          <w:lang w:val="en-US" w:eastAsia="zh-CN"/>
        </w:rPr>
        <w:t>T</w:t>
      </w:r>
      <w:r w:rsidR="00161180" w:rsidRPr="00B66BCB">
        <w:rPr>
          <w:rFonts w:eastAsia="STZhongsong"/>
          <w:lang w:val="en-US" w:eastAsia="zh-CN"/>
        </w:rPr>
        <w:t>he device-to-device variability</w:t>
      </w:r>
      <w:r w:rsidRPr="00B66BCB">
        <w:rPr>
          <w:rFonts w:eastAsia="STZhongsong"/>
          <w:lang w:val="en-US" w:eastAsia="zh-CN"/>
        </w:rPr>
        <w:t xml:space="preserve"> can</w:t>
      </w:r>
      <w:r w:rsidR="00161180" w:rsidRPr="00B66BCB">
        <w:rPr>
          <w:rFonts w:eastAsia="STZhongsong"/>
          <w:lang w:val="en-US" w:eastAsia="zh-CN"/>
        </w:rPr>
        <w:t xml:space="preserve"> quantitively </w:t>
      </w:r>
      <w:r w:rsidRPr="00B66BCB">
        <w:rPr>
          <w:rFonts w:eastAsia="STZhongsong"/>
          <w:lang w:val="en-US" w:eastAsia="zh-CN"/>
        </w:rPr>
        <w:t xml:space="preserve">be captured </w:t>
      </w:r>
      <w:r w:rsidR="00161180" w:rsidRPr="00B66BCB">
        <w:rPr>
          <w:rFonts w:eastAsia="STZhongsong"/>
          <w:lang w:val="en-US" w:eastAsia="zh-CN"/>
        </w:rPr>
        <w:t>through</w:t>
      </w:r>
      <w:r w:rsidRPr="00B66BCB">
        <w:rPr>
          <w:rFonts w:eastAsia="Agenda Light"/>
          <w:color w:val="000000"/>
          <w:kern w:val="24"/>
          <w:lang w:val="en-US" w:eastAsia="zh-CN"/>
        </w:rPr>
        <w:t xml:space="preserve"> the coefficient of variation (</w:t>
      </w:r>
      <w:proofErr w:type="spellStart"/>
      <w:r w:rsidRPr="00B66BCB">
        <w:rPr>
          <w:rFonts w:eastAsia="Agenda Light"/>
          <w:i/>
          <w:iCs/>
          <w:color w:val="000000"/>
          <w:kern w:val="24"/>
          <w:lang w:val="en-US" w:eastAsia="zh-CN"/>
        </w:rPr>
        <w:t>C</w:t>
      </w:r>
      <w:r w:rsidRPr="00B66BCB">
        <w:rPr>
          <w:rFonts w:eastAsia="Agenda Light"/>
          <w:i/>
          <w:iCs/>
          <w:color w:val="000000"/>
          <w:kern w:val="24"/>
          <w:vertAlign w:val="subscript"/>
          <w:lang w:val="en-US" w:eastAsia="zh-CN"/>
        </w:rPr>
        <w:t>v</w:t>
      </w:r>
      <w:proofErr w:type="spellEnd"/>
      <w:r w:rsidRPr="00B66BCB">
        <w:rPr>
          <w:rFonts w:eastAsia="Agenda Light"/>
          <w:color w:val="000000"/>
          <w:kern w:val="24"/>
          <w:lang w:val="en-US" w:eastAsia="zh-CN"/>
        </w:rPr>
        <w:t>), which is calculated through dividing the standard deviation by the average value based on the CDF lots (Figure S2</w:t>
      </w:r>
      <w:r w:rsidR="00F56264" w:rsidRPr="00B66BCB">
        <w:rPr>
          <w:rFonts w:eastAsia="Agenda Light"/>
          <w:color w:val="000000"/>
          <w:kern w:val="24"/>
          <w:lang w:val="en-US" w:eastAsia="zh-CN"/>
        </w:rPr>
        <w:t>9</w:t>
      </w:r>
      <w:r w:rsidRPr="00B66BCB">
        <w:rPr>
          <w:rFonts w:eastAsia="Agenda Light"/>
          <w:color w:val="000000"/>
          <w:kern w:val="24"/>
          <w:lang w:val="en-US" w:eastAsia="zh-CN"/>
        </w:rPr>
        <w:t xml:space="preserve"> and Table S1 (Supporting Information)).</w:t>
      </w:r>
      <w:r w:rsidRPr="00B66BCB">
        <w:rPr>
          <w:rFonts w:eastAsia="Agenda Light"/>
          <w:color w:val="000000"/>
          <w:kern w:val="24"/>
          <w:vertAlign w:val="superscript"/>
          <w:lang w:val="en-US" w:eastAsia="zh-CN"/>
        </w:rPr>
        <w:t>4</w:t>
      </w:r>
      <w:r w:rsidR="00225002" w:rsidRPr="00B66BCB">
        <w:rPr>
          <w:rFonts w:eastAsia="Agenda Light"/>
          <w:color w:val="000000"/>
          <w:kern w:val="24"/>
          <w:vertAlign w:val="superscript"/>
          <w:lang w:val="en-US" w:eastAsia="zh-CN"/>
        </w:rPr>
        <w:t>6</w:t>
      </w:r>
      <w:r w:rsidR="00161180" w:rsidRPr="00B66BCB">
        <w:rPr>
          <w:rFonts w:eastAsia="Agenda Light"/>
          <w:color w:val="000000"/>
          <w:kern w:val="24"/>
          <w:lang w:val="en-US" w:eastAsia="zh-CN"/>
        </w:rPr>
        <w:t xml:space="preserve"> </w:t>
      </w:r>
      <w:r w:rsidR="00177F6F" w:rsidRPr="00B66BCB">
        <w:rPr>
          <w:rFonts w:eastAsia="Agenda Light"/>
          <w:color w:val="000000"/>
          <w:kern w:val="24"/>
          <w:lang w:val="en-US" w:eastAsia="zh-CN"/>
        </w:rPr>
        <w:t xml:space="preserve">The average variance reduces from 48.1% to 24.1% for </w:t>
      </w:r>
      <w:proofErr w:type="spellStart"/>
      <w:r w:rsidR="00177F6F" w:rsidRPr="00B66BCB">
        <w:rPr>
          <w:rFonts w:eastAsia="Agenda Light"/>
          <w:color w:val="000000"/>
          <w:kern w:val="24"/>
          <w:lang w:val="en-US" w:eastAsia="zh-CN"/>
        </w:rPr>
        <w:t>I</w:t>
      </w:r>
      <w:r w:rsidR="00177F6F" w:rsidRPr="00B66BCB">
        <w:rPr>
          <w:rFonts w:eastAsia="Agenda Light"/>
          <w:color w:val="000000"/>
          <w:kern w:val="24"/>
          <w:vertAlign w:val="subscript"/>
          <w:lang w:val="en-US" w:eastAsia="zh-CN"/>
        </w:rPr>
        <w:t>d</w:t>
      </w:r>
      <w:r w:rsidR="00177F6F" w:rsidRPr="00B66BCB">
        <w:rPr>
          <w:rFonts w:eastAsia="Agenda Light"/>
          <w:color w:val="000000"/>
          <w:kern w:val="24"/>
          <w:lang w:val="en-US" w:eastAsia="zh-CN"/>
        </w:rPr>
        <w:t>_n</w:t>
      </w:r>
      <w:proofErr w:type="spellEnd"/>
      <w:r w:rsidR="00177F6F" w:rsidRPr="00B66BCB">
        <w:rPr>
          <w:rFonts w:eastAsia="Agenda Light"/>
          <w:color w:val="000000"/>
          <w:kern w:val="24"/>
          <w:lang w:val="en-US" w:eastAsia="zh-CN"/>
        </w:rPr>
        <w:t xml:space="preserve">, from 65.2% to 23.9% for </w:t>
      </w:r>
      <w:proofErr w:type="spellStart"/>
      <w:r w:rsidR="00177F6F" w:rsidRPr="00B66BCB">
        <w:rPr>
          <w:rFonts w:eastAsia="Agenda Light"/>
          <w:color w:val="000000"/>
          <w:kern w:val="24"/>
          <w:lang w:val="en-US" w:eastAsia="zh-CN"/>
        </w:rPr>
        <w:t>SS</w:t>
      </w:r>
      <w:r w:rsidR="00177F6F" w:rsidRPr="00B66BCB">
        <w:rPr>
          <w:rFonts w:eastAsia="Agenda Light"/>
          <w:color w:val="000000"/>
          <w:kern w:val="24"/>
          <w:vertAlign w:val="subscript"/>
          <w:lang w:val="en-US" w:eastAsia="zh-CN"/>
        </w:rPr>
        <w:t>min</w:t>
      </w:r>
      <w:proofErr w:type="spellEnd"/>
      <w:r w:rsidR="00177F6F" w:rsidRPr="00B66BCB">
        <w:rPr>
          <w:rFonts w:eastAsia="Agenda Light"/>
          <w:color w:val="000000"/>
          <w:kern w:val="24"/>
          <w:lang w:val="en-US" w:eastAsia="zh-CN"/>
        </w:rPr>
        <w:t>, from 65.5% to 26.8% for V</w:t>
      </w:r>
      <w:r w:rsidR="00177F6F" w:rsidRPr="00B66BCB">
        <w:rPr>
          <w:rFonts w:eastAsia="Agenda Light"/>
          <w:color w:val="000000"/>
          <w:kern w:val="24"/>
          <w:vertAlign w:val="subscript"/>
          <w:lang w:val="en-US" w:eastAsia="zh-CN"/>
        </w:rPr>
        <w:t>t</w:t>
      </w:r>
      <w:r w:rsidR="00177F6F" w:rsidRPr="00B66BCB">
        <w:rPr>
          <w:rFonts w:eastAsia="Agenda Light"/>
          <w:color w:val="000000"/>
          <w:kern w:val="24"/>
          <w:lang w:val="en-US" w:eastAsia="zh-CN"/>
        </w:rPr>
        <w:t>, from 97% to 31.9% for I</w:t>
      </w:r>
      <w:r w:rsidR="00177F6F" w:rsidRPr="00B66BCB">
        <w:rPr>
          <w:rFonts w:eastAsia="Agenda Light"/>
          <w:color w:val="000000"/>
          <w:kern w:val="24"/>
          <w:vertAlign w:val="subscript"/>
          <w:lang w:val="en-US" w:eastAsia="zh-CN"/>
        </w:rPr>
        <w:t>max</w:t>
      </w:r>
      <w:r w:rsidR="00177F6F" w:rsidRPr="00B66BCB">
        <w:rPr>
          <w:rFonts w:eastAsia="Agenda Light"/>
          <w:color w:val="000000"/>
          <w:kern w:val="24"/>
          <w:lang w:val="en-US" w:eastAsia="zh-CN"/>
        </w:rPr>
        <w:t>/</w:t>
      </w:r>
      <w:proofErr w:type="spellStart"/>
      <w:r w:rsidR="00177F6F" w:rsidRPr="00B66BCB">
        <w:rPr>
          <w:rFonts w:eastAsia="Agenda Light"/>
          <w:color w:val="000000"/>
          <w:kern w:val="24"/>
          <w:lang w:val="en-US" w:eastAsia="zh-CN"/>
        </w:rPr>
        <w:t>I</w:t>
      </w:r>
      <w:r w:rsidR="00177F6F" w:rsidRPr="00B66BCB">
        <w:rPr>
          <w:rFonts w:eastAsia="Agenda Light"/>
          <w:color w:val="000000"/>
          <w:kern w:val="24"/>
          <w:vertAlign w:val="subscript"/>
          <w:lang w:val="en-US" w:eastAsia="zh-CN"/>
        </w:rPr>
        <w:t>min</w:t>
      </w:r>
      <w:proofErr w:type="spellEnd"/>
      <w:r w:rsidR="00177F6F" w:rsidRPr="00B66BCB">
        <w:rPr>
          <w:rFonts w:eastAsia="Agenda Light"/>
          <w:color w:val="000000"/>
          <w:kern w:val="24"/>
          <w:lang w:val="en-US" w:eastAsia="zh-CN"/>
        </w:rPr>
        <w:t xml:space="preserve"> and from 47.9% to 24.3% for µ</w:t>
      </w:r>
      <w:r w:rsidR="00177F6F" w:rsidRPr="00B66BCB">
        <w:rPr>
          <w:rFonts w:eastAsia="Agenda Light"/>
          <w:color w:val="000000"/>
          <w:kern w:val="24"/>
          <w:vertAlign w:val="subscript"/>
          <w:lang w:val="en-US" w:eastAsia="zh-CN"/>
        </w:rPr>
        <w:t>FE</w:t>
      </w:r>
      <w:r w:rsidR="009C6C7C" w:rsidRPr="00B66BCB">
        <w:rPr>
          <w:rFonts w:eastAsia="Agenda Light"/>
          <w:color w:val="000000"/>
          <w:kern w:val="24"/>
          <w:vertAlign w:val="subscript"/>
          <w:lang w:val="en-US" w:eastAsia="zh-CN"/>
        </w:rPr>
        <w:t xml:space="preserve"> </w:t>
      </w:r>
      <w:r w:rsidR="009C6C7C" w:rsidRPr="00B66BCB">
        <w:rPr>
          <w:rFonts w:eastAsia="Agenda Light"/>
          <w:color w:val="000000"/>
          <w:kern w:val="24"/>
          <w:lang w:val="en-US" w:eastAsia="zh-CN"/>
        </w:rPr>
        <w:t xml:space="preserve">(Table </w:t>
      </w:r>
      <w:r w:rsidR="00A70A66" w:rsidRPr="00B66BCB">
        <w:rPr>
          <w:rFonts w:eastAsia="Agenda Light"/>
          <w:color w:val="000000"/>
          <w:kern w:val="24"/>
          <w:lang w:val="en-US" w:eastAsia="zh-CN"/>
        </w:rPr>
        <w:t>S</w:t>
      </w:r>
      <w:r w:rsidR="009C6C7C" w:rsidRPr="00B66BCB">
        <w:rPr>
          <w:rFonts w:eastAsia="Agenda Light"/>
          <w:color w:val="000000"/>
          <w:kern w:val="24"/>
          <w:lang w:val="en-US" w:eastAsia="zh-CN"/>
        </w:rPr>
        <w:t>1</w:t>
      </w:r>
      <w:r w:rsidR="00A70A66" w:rsidRPr="00B66BCB">
        <w:rPr>
          <w:rFonts w:eastAsia="Agenda Light"/>
          <w:color w:val="000000"/>
          <w:kern w:val="24"/>
          <w:lang w:val="en-US" w:eastAsia="zh-CN"/>
        </w:rPr>
        <w:t>, Supporting Information</w:t>
      </w:r>
      <w:r w:rsidR="009C6C7C" w:rsidRPr="00B66BCB">
        <w:rPr>
          <w:rFonts w:eastAsia="Agenda Light"/>
          <w:color w:val="000000"/>
          <w:kern w:val="24"/>
          <w:lang w:val="en-US" w:eastAsia="zh-CN"/>
        </w:rPr>
        <w:t>).</w:t>
      </w:r>
      <w:r w:rsidR="00AC6802" w:rsidRPr="00B66BCB">
        <w:rPr>
          <w:rFonts w:eastAsia="Agenda Light"/>
          <w:color w:val="000000"/>
          <w:kern w:val="24"/>
          <w:lang w:val="en-US" w:eastAsia="zh-CN"/>
        </w:rPr>
        <w:t xml:space="preserve"> </w:t>
      </w:r>
    </w:p>
    <w:p w14:paraId="60D034CE" w14:textId="7FC71987" w:rsidR="00FF518E" w:rsidRPr="00B66BCB" w:rsidRDefault="007A5BD5" w:rsidP="00062952">
      <w:pPr>
        <w:autoSpaceDE w:val="0"/>
        <w:autoSpaceDN w:val="0"/>
        <w:adjustRightInd w:val="0"/>
        <w:spacing w:line="480" w:lineRule="auto"/>
        <w:ind w:firstLine="708"/>
        <w:jc w:val="both"/>
        <w:rPr>
          <w:rFonts w:eastAsia="Agenda Light"/>
          <w:color w:val="000000"/>
          <w:kern w:val="24"/>
          <w:lang w:val="en-US" w:eastAsia="zh-CN"/>
        </w:rPr>
      </w:pPr>
      <w:r w:rsidRPr="00B66BCB">
        <w:t>Based on this comparison, the devices fabricated on MoS</w:t>
      </w:r>
      <w:r w:rsidRPr="00B66BCB">
        <w:rPr>
          <w:vertAlign w:val="subscript"/>
        </w:rPr>
        <w:t>2</w:t>
      </w:r>
      <w:r w:rsidRPr="00B66BCB">
        <w:t xml:space="preserve"> from off-axis 1º cut sapphire show not only </w:t>
      </w:r>
      <w:r w:rsidR="00062952" w:rsidRPr="00B66BCB">
        <w:t xml:space="preserve">better device characteristics, but also </w:t>
      </w:r>
      <w:r w:rsidRPr="00B66BCB">
        <w:t>lower device-to-device variability</w:t>
      </w:r>
      <w:r w:rsidR="00062952" w:rsidRPr="00B66BCB">
        <w:t xml:space="preserve">. </w:t>
      </w:r>
      <w:r w:rsidR="00062952" w:rsidRPr="00B66BCB">
        <w:rPr>
          <w:rFonts w:eastAsia="STZhongsong"/>
          <w:lang w:val="en-US" w:eastAsia="zh-CN"/>
        </w:rPr>
        <w:t>The improved</w:t>
      </w:r>
      <w:r w:rsidRPr="00B66BCB">
        <w:rPr>
          <w:rFonts w:eastAsia="STZhongsong"/>
          <w:lang w:val="en-US" w:eastAsia="zh-CN"/>
        </w:rPr>
        <w:t xml:space="preserve"> performance </w:t>
      </w:r>
      <w:r w:rsidR="00062952" w:rsidRPr="00B66BCB">
        <w:rPr>
          <w:rFonts w:eastAsia="STZhongsong"/>
          <w:lang w:val="en-US" w:eastAsia="zh-CN"/>
        </w:rPr>
        <w:t>for</w:t>
      </w:r>
      <w:r w:rsidRPr="00B66BCB">
        <w:rPr>
          <w:rFonts w:eastAsia="STZhongsong"/>
          <w:lang w:val="en-US" w:eastAsia="zh-CN"/>
        </w:rPr>
        <w:t xml:space="preserve"> MoS</w:t>
      </w:r>
      <w:r w:rsidRPr="00B66BCB">
        <w:rPr>
          <w:rFonts w:eastAsia="STZhongsong"/>
          <w:vertAlign w:val="subscript"/>
          <w:lang w:val="en-US" w:eastAsia="zh-CN"/>
        </w:rPr>
        <w:t>2</w:t>
      </w:r>
      <w:r w:rsidRPr="00B66BCB">
        <w:rPr>
          <w:rFonts w:eastAsia="STZhongsong"/>
          <w:lang w:val="en-US" w:eastAsia="zh-CN"/>
        </w:rPr>
        <w:t xml:space="preserve"> transistors from off-axis 1º cut sapphire </w:t>
      </w:r>
      <w:r w:rsidR="00062952" w:rsidRPr="00B66BCB">
        <w:rPr>
          <w:rFonts w:eastAsia="STZhongsong"/>
          <w:lang w:val="en-US" w:eastAsia="zh-CN"/>
        </w:rPr>
        <w:t xml:space="preserve">suggests the </w:t>
      </w:r>
      <w:r w:rsidR="00062952" w:rsidRPr="00B66BCB">
        <w:rPr>
          <w:rFonts w:eastAsia="Agenda Light"/>
          <w:color w:val="000000"/>
          <w:kern w:val="24"/>
          <w:lang w:val="en-US" w:eastAsia="zh-CN"/>
        </w:rPr>
        <w:t xml:space="preserve">inhomogeneity in sapphire surface topography and structure can propagate up to the extrinsic </w:t>
      </w:r>
      <w:r w:rsidR="00062952" w:rsidRPr="00B66BCB">
        <w:rPr>
          <w:rFonts w:eastAsia="Agenda Light"/>
          <w:color w:val="000000"/>
          <w:kern w:val="24"/>
          <w:lang w:val="en-US" w:eastAsia="zh-CN"/>
        </w:rPr>
        <w:lastRenderedPageBreak/>
        <w:t>device performance of the first single layer of MoS</w:t>
      </w:r>
      <w:r w:rsidR="00062952" w:rsidRPr="00B66BCB">
        <w:rPr>
          <w:rFonts w:eastAsia="Agenda Light"/>
          <w:color w:val="000000"/>
          <w:kern w:val="24"/>
          <w:vertAlign w:val="subscript"/>
          <w:lang w:val="en-US" w:eastAsia="zh-CN"/>
        </w:rPr>
        <w:t>2</w:t>
      </w:r>
      <w:r w:rsidRPr="00B66BCB">
        <w:rPr>
          <w:rFonts w:eastAsia="STZhongsong"/>
          <w:lang w:val="en-US" w:eastAsia="zh-CN"/>
        </w:rPr>
        <w:t xml:space="preserve"> </w:t>
      </w:r>
      <w:r w:rsidR="00062952" w:rsidRPr="00B66BCB">
        <w:rPr>
          <w:rFonts w:eastAsia="STZhongsong"/>
          <w:lang w:val="en-US" w:eastAsia="zh-CN"/>
        </w:rPr>
        <w:t xml:space="preserve">albeit the causality could not be </w:t>
      </w:r>
      <w:r w:rsidR="00A348CC" w:rsidRPr="00B66BCB">
        <w:rPr>
          <w:rFonts w:eastAsia="STZhongsong"/>
          <w:lang w:val="en-US" w:eastAsia="zh-CN"/>
        </w:rPr>
        <w:t xml:space="preserve">unambiguously </w:t>
      </w:r>
      <w:r w:rsidR="00062952" w:rsidRPr="00B66BCB">
        <w:rPr>
          <w:rFonts w:eastAsia="STZhongsong"/>
          <w:lang w:val="en-US" w:eastAsia="zh-CN"/>
        </w:rPr>
        <w:t>demonstrated in this work due to considered fabrication process.</w:t>
      </w:r>
      <w:r w:rsidRPr="00B66BCB">
        <w:t xml:space="preserve"> </w:t>
      </w:r>
    </w:p>
    <w:p w14:paraId="0B21C6F3" w14:textId="4BB28F0E" w:rsidR="00164FF9" w:rsidRPr="00B66BCB" w:rsidRDefault="00164FF9" w:rsidP="00164FF9">
      <w:pPr>
        <w:autoSpaceDE w:val="0"/>
        <w:autoSpaceDN w:val="0"/>
        <w:adjustRightInd w:val="0"/>
        <w:spacing w:line="480" w:lineRule="auto"/>
        <w:jc w:val="both"/>
        <w:rPr>
          <w:rFonts w:eastAsia="Agenda Light"/>
          <w:b/>
          <w:bCs/>
          <w:color w:val="000000"/>
          <w:kern w:val="24"/>
          <w:lang w:val="en-US" w:eastAsia="zh-CN"/>
        </w:rPr>
      </w:pPr>
    </w:p>
    <w:p w14:paraId="1C26DC09" w14:textId="6856AAA4" w:rsidR="00164FF9" w:rsidRPr="00B66BCB" w:rsidRDefault="00164FF9" w:rsidP="00164FF9">
      <w:pPr>
        <w:autoSpaceDE w:val="0"/>
        <w:autoSpaceDN w:val="0"/>
        <w:adjustRightInd w:val="0"/>
        <w:spacing w:line="480" w:lineRule="auto"/>
        <w:jc w:val="both"/>
        <w:rPr>
          <w:rFonts w:eastAsia="Agenda Light"/>
          <w:b/>
          <w:bCs/>
          <w:color w:val="000000"/>
          <w:kern w:val="24"/>
          <w:lang w:val="en-US" w:eastAsia="zh-CN"/>
        </w:rPr>
      </w:pPr>
      <w:r w:rsidRPr="00B66BCB">
        <w:rPr>
          <w:rFonts w:eastAsia="Agenda Light"/>
          <w:b/>
          <w:bCs/>
          <w:color w:val="000000"/>
          <w:kern w:val="24"/>
          <w:lang w:val="en-US" w:eastAsia="zh-CN"/>
        </w:rPr>
        <w:t>Conclusions</w:t>
      </w:r>
    </w:p>
    <w:p w14:paraId="04F20D7F" w14:textId="7D2104FE" w:rsidR="00E30A2B" w:rsidRPr="00B66BCB" w:rsidRDefault="00001581" w:rsidP="00375481">
      <w:pPr>
        <w:autoSpaceDE w:val="0"/>
        <w:autoSpaceDN w:val="0"/>
        <w:adjustRightInd w:val="0"/>
        <w:spacing w:line="480" w:lineRule="auto"/>
        <w:ind w:firstLine="708"/>
        <w:jc w:val="both"/>
        <w:rPr>
          <w:rFonts w:eastAsia="STZhongsong"/>
          <w:color w:val="000000"/>
          <w:kern w:val="24"/>
          <w:lang w:val="en-US" w:eastAsia="zh-CN"/>
        </w:rPr>
      </w:pPr>
      <w:r w:rsidRPr="00B66BCB">
        <w:rPr>
          <w:rFonts w:eastAsia="STZhongsong"/>
          <w:color w:val="000000"/>
          <w:kern w:val="24"/>
          <w:lang w:val="en-US" w:eastAsia="zh-CN"/>
        </w:rPr>
        <w:t xml:space="preserve">In summary, </w:t>
      </w:r>
      <w:r w:rsidR="0077007D" w:rsidRPr="00B66BCB">
        <w:rPr>
          <w:rFonts w:eastAsia="STZhongsong"/>
          <w:color w:val="000000"/>
          <w:kern w:val="24"/>
          <w:lang w:val="en-US" w:eastAsia="zh-CN"/>
        </w:rPr>
        <w:t>i</w:t>
      </w:r>
      <w:r w:rsidRPr="00B66BCB">
        <w:rPr>
          <w:rFonts w:eastAsia="STZhongsong"/>
          <w:color w:val="000000"/>
          <w:kern w:val="24"/>
          <w:lang w:val="en-US" w:eastAsia="zh-CN"/>
        </w:rPr>
        <w:t>nhomogene</w:t>
      </w:r>
      <w:r w:rsidR="00D837CD" w:rsidRPr="00B66BCB">
        <w:rPr>
          <w:rFonts w:eastAsia="STZhongsong"/>
          <w:color w:val="000000"/>
          <w:kern w:val="24"/>
          <w:lang w:val="en-US" w:eastAsia="zh-CN"/>
        </w:rPr>
        <w:t>ous sapphire terrace and step dimensions</w:t>
      </w:r>
      <w:r w:rsidRPr="00B66BCB">
        <w:rPr>
          <w:rFonts w:eastAsia="STZhongsong"/>
          <w:color w:val="000000"/>
          <w:kern w:val="24"/>
          <w:lang w:val="en-US" w:eastAsia="zh-CN"/>
        </w:rPr>
        <w:t xml:space="preserve"> </w:t>
      </w:r>
      <w:r w:rsidR="00D837CD" w:rsidRPr="00B66BCB">
        <w:rPr>
          <w:rFonts w:eastAsia="STZhongsong"/>
          <w:color w:val="000000"/>
          <w:kern w:val="24"/>
          <w:lang w:val="en-US" w:eastAsia="zh-CN"/>
        </w:rPr>
        <w:t xml:space="preserve">not only </w:t>
      </w:r>
      <w:r w:rsidR="0077007D" w:rsidRPr="00B66BCB">
        <w:rPr>
          <w:rFonts w:eastAsia="STZhongsong"/>
          <w:color w:val="000000"/>
          <w:kern w:val="24"/>
          <w:lang w:val="en-US" w:eastAsia="zh-CN"/>
        </w:rPr>
        <w:t>inhibit the growth</w:t>
      </w:r>
      <w:r w:rsidRPr="00B66BCB">
        <w:rPr>
          <w:rFonts w:eastAsia="STZhongsong"/>
          <w:color w:val="000000"/>
          <w:kern w:val="24"/>
          <w:lang w:val="en-US" w:eastAsia="zh-CN"/>
        </w:rPr>
        <w:t xml:space="preserve"> of epitaxial MoS</w:t>
      </w:r>
      <w:r w:rsidRPr="00B66BCB">
        <w:rPr>
          <w:rFonts w:eastAsia="STZhongsong"/>
          <w:color w:val="000000"/>
          <w:kern w:val="24"/>
          <w:vertAlign w:val="subscript"/>
          <w:lang w:val="en-US" w:eastAsia="zh-CN"/>
        </w:rPr>
        <w:t>2</w:t>
      </w:r>
      <w:r w:rsidRPr="00B66BCB">
        <w:rPr>
          <w:rFonts w:eastAsia="STZhongsong"/>
          <w:color w:val="000000"/>
          <w:kern w:val="24"/>
          <w:lang w:val="en-US" w:eastAsia="zh-CN"/>
        </w:rPr>
        <w:t xml:space="preserve">, </w:t>
      </w:r>
      <w:r w:rsidR="00D837CD" w:rsidRPr="00B66BCB">
        <w:rPr>
          <w:rFonts w:eastAsia="STZhongsong"/>
          <w:color w:val="000000"/>
          <w:kern w:val="24"/>
          <w:lang w:val="en-US" w:eastAsia="zh-CN"/>
        </w:rPr>
        <w:t>but also</w:t>
      </w:r>
      <w:r w:rsidRPr="00B66BCB">
        <w:rPr>
          <w:rFonts w:eastAsia="STZhongsong"/>
          <w:color w:val="000000"/>
          <w:kern w:val="24"/>
          <w:lang w:val="en-US" w:eastAsia="zh-CN"/>
        </w:rPr>
        <w:t xml:space="preserve"> </w:t>
      </w:r>
      <w:r w:rsidR="00D837CD" w:rsidRPr="00B66BCB">
        <w:rPr>
          <w:rFonts w:eastAsia="STZhongsong"/>
          <w:color w:val="000000"/>
          <w:kern w:val="24"/>
          <w:lang w:val="en-US" w:eastAsia="zh-CN"/>
        </w:rPr>
        <w:t>hamper</w:t>
      </w:r>
      <w:r w:rsidRPr="00B66BCB">
        <w:rPr>
          <w:rFonts w:eastAsia="STZhongsong"/>
          <w:color w:val="000000"/>
          <w:kern w:val="24"/>
          <w:lang w:val="en-US" w:eastAsia="zh-CN"/>
        </w:rPr>
        <w:t xml:space="preserve"> the </w:t>
      </w:r>
      <w:r w:rsidR="00D837CD" w:rsidRPr="00B66BCB">
        <w:rPr>
          <w:rFonts w:eastAsia="STZhongsong"/>
          <w:color w:val="000000"/>
          <w:kern w:val="24"/>
          <w:lang w:val="en-US" w:eastAsia="zh-CN"/>
        </w:rPr>
        <w:t xml:space="preserve">intrinsic </w:t>
      </w:r>
      <w:r w:rsidRPr="00B66BCB">
        <w:rPr>
          <w:rFonts w:eastAsia="STZhongsong"/>
          <w:color w:val="000000"/>
          <w:kern w:val="24"/>
          <w:lang w:val="en-US" w:eastAsia="zh-CN"/>
        </w:rPr>
        <w:t>electrical conductivity of fully closed MoS</w:t>
      </w:r>
      <w:r w:rsidRPr="00B66BCB">
        <w:rPr>
          <w:rFonts w:eastAsia="STZhongsong"/>
          <w:color w:val="000000"/>
          <w:kern w:val="24"/>
          <w:vertAlign w:val="subscript"/>
          <w:lang w:val="en-US" w:eastAsia="zh-CN"/>
        </w:rPr>
        <w:t>2</w:t>
      </w:r>
      <w:r w:rsidRPr="00B66BCB">
        <w:rPr>
          <w:rFonts w:eastAsia="STZhongsong"/>
          <w:color w:val="000000"/>
          <w:kern w:val="24"/>
          <w:lang w:val="en-US" w:eastAsia="zh-CN"/>
        </w:rPr>
        <w:t xml:space="preserve"> </w:t>
      </w:r>
      <w:r w:rsidR="00D837CD" w:rsidRPr="00B66BCB">
        <w:rPr>
          <w:rFonts w:eastAsia="STZhongsong"/>
          <w:color w:val="000000"/>
          <w:kern w:val="24"/>
          <w:lang w:val="en-US" w:eastAsia="zh-CN"/>
        </w:rPr>
        <w:t xml:space="preserve">monolayer. </w:t>
      </w:r>
      <w:r w:rsidR="002F375F" w:rsidRPr="00B66BCB">
        <w:rPr>
          <w:rFonts w:eastAsia="STZhongsong"/>
          <w:color w:val="000000"/>
          <w:kern w:val="24"/>
          <w:lang w:val="en-US" w:eastAsia="zh-CN"/>
        </w:rPr>
        <w:t>MoS</w:t>
      </w:r>
      <w:r w:rsidR="002F375F" w:rsidRPr="00B66BCB">
        <w:rPr>
          <w:rFonts w:eastAsia="STZhongsong"/>
          <w:color w:val="000000"/>
          <w:kern w:val="24"/>
          <w:vertAlign w:val="subscript"/>
          <w:lang w:val="en-US" w:eastAsia="zh-CN"/>
        </w:rPr>
        <w:t>2</w:t>
      </w:r>
      <w:r w:rsidR="002F375F" w:rsidRPr="00B66BCB">
        <w:rPr>
          <w:rFonts w:eastAsia="STZhongsong"/>
          <w:color w:val="000000"/>
          <w:kern w:val="24"/>
          <w:lang w:val="en-US" w:eastAsia="zh-CN"/>
        </w:rPr>
        <w:t xml:space="preserve"> regions with poor conductivity correspond to sapphire terraces with uncontrolled topography and surface structure. </w:t>
      </w:r>
      <w:r w:rsidR="0077007D" w:rsidRPr="00B66BCB">
        <w:rPr>
          <w:rFonts w:eastAsia="STZhongsong"/>
          <w:color w:val="000000"/>
          <w:kern w:val="24"/>
          <w:lang w:val="en-US" w:eastAsia="zh-CN"/>
        </w:rPr>
        <w:t xml:space="preserve">The surface topography and structure of commonly employed on-axis cut c-plane sapphire </w:t>
      </w:r>
      <w:r w:rsidR="00715C7D" w:rsidRPr="00B66BCB">
        <w:rPr>
          <w:rFonts w:eastAsia="STZhongsong"/>
          <w:color w:val="000000"/>
          <w:kern w:val="24"/>
          <w:lang w:val="en-US" w:eastAsia="zh-CN"/>
        </w:rPr>
        <w:t>varies profoundly</w:t>
      </w:r>
      <w:r w:rsidR="0077007D" w:rsidRPr="00B66BCB">
        <w:rPr>
          <w:rFonts w:eastAsia="STZhongsong"/>
          <w:color w:val="000000"/>
          <w:kern w:val="24"/>
          <w:lang w:val="en-US" w:eastAsia="zh-CN"/>
        </w:rPr>
        <w:t xml:space="preserve"> within and across wafers. </w:t>
      </w:r>
      <w:r w:rsidR="0027759E" w:rsidRPr="00B66BCB">
        <w:rPr>
          <w:rFonts w:eastAsia="STZhongsong"/>
          <w:color w:val="000000"/>
          <w:kern w:val="24"/>
          <w:lang w:val="en-US" w:eastAsia="zh-CN"/>
        </w:rPr>
        <w:t xml:space="preserve">By </w:t>
      </w:r>
      <w:r w:rsidR="002F375F" w:rsidRPr="00B66BCB">
        <w:rPr>
          <w:rFonts w:eastAsia="STZhongsong"/>
          <w:color w:val="000000"/>
          <w:kern w:val="24"/>
          <w:lang w:val="en-US" w:eastAsia="zh-CN"/>
        </w:rPr>
        <w:t>introducing a substantial off-axis cut angle of 1º to the sapphire template, t</w:t>
      </w:r>
      <w:r w:rsidR="0027759E" w:rsidRPr="00B66BCB">
        <w:rPr>
          <w:rFonts w:eastAsia="STZhongsong"/>
          <w:color w:val="000000"/>
          <w:kern w:val="24"/>
          <w:lang w:val="en-US" w:eastAsia="zh-CN"/>
        </w:rPr>
        <w:t xml:space="preserve">he sapphire surface </w:t>
      </w:r>
      <w:r w:rsidR="002F375F" w:rsidRPr="00B66BCB">
        <w:rPr>
          <w:rFonts w:eastAsia="STZhongsong"/>
          <w:color w:val="000000"/>
          <w:kern w:val="24"/>
          <w:lang w:val="en-US" w:eastAsia="zh-CN"/>
        </w:rPr>
        <w:t>topography</w:t>
      </w:r>
      <w:r w:rsidR="0027759E" w:rsidRPr="00B66BCB">
        <w:rPr>
          <w:rFonts w:eastAsia="STZhongsong"/>
          <w:color w:val="000000"/>
          <w:kern w:val="24"/>
          <w:lang w:val="en-US" w:eastAsia="zh-CN"/>
        </w:rPr>
        <w:t xml:space="preserve"> become</w:t>
      </w:r>
      <w:r w:rsidR="002F375F" w:rsidRPr="00B66BCB">
        <w:rPr>
          <w:rFonts w:eastAsia="STZhongsong"/>
          <w:color w:val="000000"/>
          <w:kern w:val="24"/>
          <w:lang w:val="en-US" w:eastAsia="zh-CN"/>
        </w:rPr>
        <w:t>s</w:t>
      </w:r>
      <w:r w:rsidR="0027759E" w:rsidRPr="00B66BCB">
        <w:rPr>
          <w:rFonts w:eastAsia="STZhongsong"/>
          <w:color w:val="000000"/>
          <w:kern w:val="24"/>
          <w:lang w:val="en-US" w:eastAsia="zh-CN"/>
        </w:rPr>
        <w:t xml:space="preserve"> more uniform</w:t>
      </w:r>
      <w:r w:rsidR="002F375F" w:rsidRPr="00B66BCB">
        <w:rPr>
          <w:rFonts w:eastAsia="STZhongsong"/>
          <w:color w:val="000000"/>
          <w:kern w:val="24"/>
          <w:lang w:val="en-US" w:eastAsia="zh-CN"/>
        </w:rPr>
        <w:t xml:space="preserve"> and MoS</w:t>
      </w:r>
      <w:r w:rsidR="002F375F" w:rsidRPr="00B66BCB">
        <w:rPr>
          <w:rFonts w:eastAsia="STZhongsong"/>
          <w:color w:val="000000"/>
          <w:kern w:val="24"/>
          <w:vertAlign w:val="subscript"/>
          <w:lang w:val="en-US" w:eastAsia="zh-CN"/>
        </w:rPr>
        <w:t>2</w:t>
      </w:r>
      <w:r w:rsidR="002F375F" w:rsidRPr="00B66BCB">
        <w:rPr>
          <w:rFonts w:eastAsia="STZhongsong"/>
          <w:color w:val="000000"/>
          <w:kern w:val="24"/>
          <w:lang w:val="en-US" w:eastAsia="zh-CN"/>
        </w:rPr>
        <w:t xml:space="preserve"> conducts the current more homogenously.</w:t>
      </w:r>
      <w:r w:rsidR="0027759E" w:rsidRPr="00B66BCB">
        <w:rPr>
          <w:rFonts w:eastAsia="STZhongsong"/>
          <w:color w:val="000000"/>
          <w:kern w:val="24"/>
          <w:lang w:val="en-US" w:eastAsia="zh-CN"/>
        </w:rPr>
        <w:t xml:space="preserve"> </w:t>
      </w:r>
      <w:r w:rsidR="00D837CD" w:rsidRPr="00B66BCB">
        <w:rPr>
          <w:rFonts w:eastAsia="STZhongsong"/>
          <w:color w:val="000000"/>
          <w:kern w:val="24"/>
          <w:lang w:val="en-US" w:eastAsia="zh-CN"/>
        </w:rPr>
        <w:t xml:space="preserve">Furthermore, this substrate-induced effect propagates intro the extrinsic device performance, yielding improved </w:t>
      </w:r>
      <w:r w:rsidRPr="00B66BCB">
        <w:rPr>
          <w:rFonts w:eastAsia="STZhongsong"/>
          <w:color w:val="000000"/>
          <w:kern w:val="24"/>
          <w:lang w:val="en-US" w:eastAsia="zh-CN"/>
        </w:rPr>
        <w:t>device-to-device variability of MoS</w:t>
      </w:r>
      <w:r w:rsidRPr="00B66BCB">
        <w:rPr>
          <w:rFonts w:eastAsia="STZhongsong"/>
          <w:color w:val="000000"/>
          <w:kern w:val="24"/>
          <w:vertAlign w:val="subscript"/>
          <w:lang w:val="en-US" w:eastAsia="zh-CN"/>
        </w:rPr>
        <w:t>2</w:t>
      </w:r>
      <w:r w:rsidRPr="00B66BCB">
        <w:rPr>
          <w:rFonts w:eastAsia="STZhongsong"/>
          <w:color w:val="000000"/>
          <w:kern w:val="24"/>
          <w:lang w:val="en-US" w:eastAsia="zh-CN"/>
        </w:rPr>
        <w:t xml:space="preserve"> </w:t>
      </w:r>
      <w:r w:rsidR="00D837CD" w:rsidRPr="00B66BCB">
        <w:rPr>
          <w:rFonts w:eastAsia="STZhongsong"/>
          <w:color w:val="000000"/>
          <w:kern w:val="24"/>
          <w:lang w:val="en-US" w:eastAsia="zh-CN"/>
        </w:rPr>
        <w:t xml:space="preserve">field-effect </w:t>
      </w:r>
      <w:r w:rsidRPr="00B66BCB">
        <w:rPr>
          <w:rFonts w:eastAsia="STZhongsong"/>
          <w:color w:val="000000"/>
          <w:kern w:val="24"/>
          <w:lang w:val="en-US" w:eastAsia="zh-CN"/>
        </w:rPr>
        <w:t>transistors</w:t>
      </w:r>
      <w:r w:rsidR="00D837CD" w:rsidRPr="00B66BCB">
        <w:rPr>
          <w:rFonts w:eastAsia="STZhongsong"/>
          <w:color w:val="000000"/>
          <w:kern w:val="24"/>
          <w:lang w:val="en-US" w:eastAsia="zh-CN"/>
        </w:rPr>
        <w:t xml:space="preserve"> with higher median electron mobility when originating from off-axis </w:t>
      </w:r>
      <w:r w:rsidR="00AA0ED0" w:rsidRPr="00B66BCB">
        <w:rPr>
          <w:rFonts w:eastAsia="STZhongsong"/>
          <w:color w:val="000000"/>
          <w:kern w:val="24"/>
          <w:lang w:val="en-US" w:eastAsia="zh-CN"/>
        </w:rPr>
        <w:t>1º</w:t>
      </w:r>
      <w:r w:rsidR="00D837CD" w:rsidRPr="00B66BCB">
        <w:rPr>
          <w:rFonts w:eastAsia="STZhongsong"/>
          <w:color w:val="000000"/>
          <w:kern w:val="24"/>
          <w:lang w:val="en-US" w:eastAsia="zh-CN"/>
        </w:rPr>
        <w:t xml:space="preserve"> cut sapphire</w:t>
      </w:r>
      <w:r w:rsidRPr="00B66BCB">
        <w:rPr>
          <w:rFonts w:eastAsia="STZhongsong"/>
          <w:color w:val="000000"/>
          <w:kern w:val="24"/>
          <w:lang w:val="en-US" w:eastAsia="zh-CN"/>
        </w:rPr>
        <w:t xml:space="preserve">. </w:t>
      </w:r>
      <w:r w:rsidR="0077007D" w:rsidRPr="00B66BCB">
        <w:rPr>
          <w:rFonts w:eastAsia="STZhongsong"/>
          <w:color w:val="000000"/>
          <w:kern w:val="24"/>
          <w:lang w:val="en-US" w:eastAsia="zh-CN"/>
        </w:rPr>
        <w:t xml:space="preserve">Field-effect mobility peaks at </w:t>
      </w:r>
      <w:r w:rsidR="0077007D" w:rsidRPr="00B66BCB">
        <w:rPr>
          <w:rFonts w:eastAsia="Agenda Light"/>
          <w:color w:val="000000"/>
          <w:kern w:val="24"/>
          <w:lang w:val="en-US" w:eastAsia="zh-CN"/>
        </w:rPr>
        <w:t>µ</w:t>
      </w:r>
      <w:r w:rsidR="0077007D" w:rsidRPr="00B66BCB">
        <w:rPr>
          <w:rFonts w:eastAsia="Agenda Light"/>
          <w:color w:val="000000"/>
          <w:kern w:val="24"/>
          <w:vertAlign w:val="subscript"/>
          <w:lang w:val="en-US" w:eastAsia="zh-CN"/>
        </w:rPr>
        <w:t>FE</w:t>
      </w:r>
      <w:r w:rsidR="0077007D" w:rsidRPr="00B66BCB">
        <w:rPr>
          <w:rFonts w:eastAsia="Agenda Light"/>
          <w:color w:val="000000"/>
          <w:kern w:val="24"/>
          <w:lang w:val="en-US" w:eastAsia="zh-CN"/>
        </w:rPr>
        <w:t xml:space="preserve"> of ~40 cm</w:t>
      </w:r>
      <w:r w:rsidR="0077007D" w:rsidRPr="00B66BCB">
        <w:rPr>
          <w:rFonts w:eastAsia="Agenda Light"/>
          <w:color w:val="000000"/>
          <w:kern w:val="24"/>
          <w:vertAlign w:val="superscript"/>
          <w:lang w:val="en-US" w:eastAsia="zh-CN"/>
        </w:rPr>
        <w:t>2</w:t>
      </w:r>
      <w:r w:rsidR="0077007D" w:rsidRPr="00B66BCB">
        <w:rPr>
          <w:rFonts w:eastAsia="Agenda Light"/>
          <w:color w:val="000000"/>
          <w:kern w:val="24"/>
          <w:lang w:val="en-US" w:eastAsia="zh-CN"/>
        </w:rPr>
        <w:t>/Vs in the group of best performing devices with I</w:t>
      </w:r>
      <w:r w:rsidR="0077007D" w:rsidRPr="00B66BCB">
        <w:rPr>
          <w:rFonts w:eastAsia="Agenda Light"/>
          <w:color w:val="000000"/>
          <w:kern w:val="24"/>
          <w:vertAlign w:val="subscript"/>
          <w:lang w:val="en-US" w:eastAsia="zh-CN"/>
        </w:rPr>
        <w:t>max</w:t>
      </w:r>
      <w:r w:rsidR="0077007D" w:rsidRPr="00B66BCB">
        <w:rPr>
          <w:rFonts w:eastAsia="Agenda Light"/>
          <w:color w:val="000000"/>
          <w:kern w:val="24"/>
          <w:lang w:val="en-US" w:eastAsia="zh-CN"/>
        </w:rPr>
        <w:t>/</w:t>
      </w:r>
      <w:proofErr w:type="spellStart"/>
      <w:r w:rsidR="0077007D" w:rsidRPr="00B66BCB">
        <w:rPr>
          <w:rFonts w:eastAsia="Agenda Light"/>
          <w:color w:val="000000"/>
          <w:kern w:val="24"/>
          <w:lang w:val="en-US" w:eastAsia="zh-CN"/>
        </w:rPr>
        <w:t>I</w:t>
      </w:r>
      <w:r w:rsidR="0077007D" w:rsidRPr="00B66BCB">
        <w:rPr>
          <w:rFonts w:eastAsia="Agenda Light"/>
          <w:color w:val="000000"/>
          <w:kern w:val="24"/>
          <w:vertAlign w:val="subscript"/>
          <w:lang w:val="en-US" w:eastAsia="zh-CN"/>
        </w:rPr>
        <w:t>min</w:t>
      </w:r>
      <w:proofErr w:type="spellEnd"/>
      <w:r w:rsidR="0077007D" w:rsidRPr="00B66BCB">
        <w:rPr>
          <w:rFonts w:eastAsia="Agenda Light"/>
          <w:color w:val="000000"/>
          <w:kern w:val="24"/>
          <w:lang w:val="en-US" w:eastAsia="zh-CN"/>
        </w:rPr>
        <w:t xml:space="preserve"> ratio of ~2×10</w:t>
      </w:r>
      <w:r w:rsidR="0077007D" w:rsidRPr="00B66BCB">
        <w:rPr>
          <w:rFonts w:eastAsia="Agenda Light"/>
          <w:color w:val="000000"/>
          <w:kern w:val="24"/>
          <w:vertAlign w:val="superscript"/>
          <w:lang w:val="en-US" w:eastAsia="zh-CN"/>
        </w:rPr>
        <w:t>10</w:t>
      </w:r>
      <w:r w:rsidR="0077007D" w:rsidRPr="00B66BCB">
        <w:rPr>
          <w:rFonts w:eastAsia="Agenda Light"/>
          <w:color w:val="000000"/>
          <w:kern w:val="24"/>
          <w:lang w:val="en-US" w:eastAsia="zh-CN"/>
        </w:rPr>
        <w:t>, which is comparable to other epitaxial MoS</w:t>
      </w:r>
      <w:r w:rsidR="0077007D" w:rsidRPr="00B66BCB">
        <w:rPr>
          <w:rFonts w:eastAsia="Agenda Light"/>
          <w:color w:val="000000"/>
          <w:kern w:val="24"/>
          <w:vertAlign w:val="subscript"/>
          <w:lang w:val="en-US" w:eastAsia="zh-CN"/>
        </w:rPr>
        <w:t>2</w:t>
      </w:r>
      <w:r w:rsidR="0077007D" w:rsidRPr="00B66BCB">
        <w:rPr>
          <w:rFonts w:eastAsia="Agenda Light"/>
          <w:color w:val="000000"/>
          <w:kern w:val="24"/>
          <w:lang w:val="en-US" w:eastAsia="zh-CN"/>
        </w:rPr>
        <w:t xml:space="preserve"> </w:t>
      </w:r>
      <w:r w:rsidR="00D94D97" w:rsidRPr="00B66BCB">
        <w:rPr>
          <w:rFonts w:eastAsia="Agenda Light"/>
          <w:color w:val="000000"/>
          <w:kern w:val="24"/>
          <w:lang w:val="en-US" w:eastAsia="zh-CN"/>
        </w:rPr>
        <w:t>in literature</w:t>
      </w:r>
      <w:r w:rsidR="0077007D" w:rsidRPr="00B66BCB">
        <w:rPr>
          <w:rFonts w:eastAsia="Agenda Light"/>
          <w:color w:val="000000"/>
          <w:kern w:val="24"/>
          <w:lang w:val="en-US" w:eastAsia="zh-CN"/>
        </w:rPr>
        <w:t xml:space="preserve"> (Table S2, Supporting Information). </w:t>
      </w:r>
      <w:r w:rsidR="0077007D" w:rsidRPr="00B66BCB">
        <w:rPr>
          <w:rFonts w:eastAsia="STZhongsong"/>
          <w:color w:val="000000"/>
          <w:kern w:val="24"/>
          <w:lang w:val="en-US" w:eastAsia="zh-CN"/>
        </w:rPr>
        <w:t>From a</w:t>
      </w:r>
      <w:r w:rsidR="006C09D5" w:rsidRPr="00B66BCB">
        <w:rPr>
          <w:rFonts w:eastAsia="Agenda Light"/>
          <w:color w:val="000000"/>
          <w:kern w:val="24"/>
          <w:lang w:val="en-US" w:eastAsia="zh-CN"/>
        </w:rPr>
        <w:t xml:space="preserve"> statistical</w:t>
      </w:r>
      <w:r w:rsidR="000F200D" w:rsidRPr="00B66BCB">
        <w:rPr>
          <w:rFonts w:eastAsia="Agenda Light"/>
          <w:color w:val="000000"/>
          <w:kern w:val="24"/>
          <w:lang w:val="en-US" w:eastAsia="zh-CN"/>
        </w:rPr>
        <w:t>ly</w:t>
      </w:r>
      <w:r w:rsidR="006C09D5" w:rsidRPr="00B66BCB">
        <w:rPr>
          <w:rFonts w:eastAsia="Agenda Light"/>
          <w:color w:val="000000"/>
          <w:kern w:val="24"/>
          <w:lang w:val="en-US" w:eastAsia="zh-CN"/>
        </w:rPr>
        <w:t xml:space="preserve"> relevant set of ~2400 transistors</w:t>
      </w:r>
      <w:r w:rsidR="0077007D" w:rsidRPr="00B66BCB">
        <w:rPr>
          <w:rFonts w:eastAsia="Agenda Light"/>
          <w:color w:val="000000"/>
          <w:kern w:val="24"/>
          <w:lang w:val="en-US" w:eastAsia="zh-CN"/>
        </w:rPr>
        <w:t xml:space="preserve">, </w:t>
      </w:r>
      <w:r w:rsidR="006C09D5" w:rsidRPr="00B66BCB">
        <w:rPr>
          <w:rFonts w:eastAsia="Agenda Light"/>
          <w:color w:val="000000"/>
          <w:kern w:val="24"/>
          <w:lang w:val="en-US" w:eastAsia="zh-CN"/>
        </w:rPr>
        <w:t>device-to-device variability</w:t>
      </w:r>
      <w:r w:rsidR="0077007D" w:rsidRPr="00B66BCB">
        <w:rPr>
          <w:rFonts w:eastAsia="Agenda Light"/>
          <w:color w:val="000000"/>
          <w:kern w:val="24"/>
          <w:lang w:val="en-US" w:eastAsia="zh-CN"/>
        </w:rPr>
        <w:t xml:space="preserve"> reduces</w:t>
      </w:r>
      <w:r w:rsidR="006C09D5" w:rsidRPr="00B66BCB">
        <w:rPr>
          <w:rFonts w:eastAsia="Agenda Light"/>
          <w:color w:val="000000"/>
          <w:kern w:val="24"/>
          <w:lang w:val="en-US" w:eastAsia="zh-CN"/>
        </w:rPr>
        <w:t xml:space="preserve"> in all aspects (</w:t>
      </w:r>
      <w:proofErr w:type="spellStart"/>
      <w:r w:rsidR="006C09D5" w:rsidRPr="00B66BCB">
        <w:rPr>
          <w:rFonts w:eastAsia="Agenda Light"/>
          <w:color w:val="000000"/>
          <w:kern w:val="24"/>
          <w:lang w:val="en-US" w:eastAsia="zh-CN"/>
        </w:rPr>
        <w:t>I</w:t>
      </w:r>
      <w:r w:rsidR="006C09D5" w:rsidRPr="00B66BCB">
        <w:rPr>
          <w:rFonts w:eastAsia="Agenda Light"/>
          <w:color w:val="000000"/>
          <w:kern w:val="24"/>
          <w:vertAlign w:val="subscript"/>
          <w:lang w:val="en-US" w:eastAsia="zh-CN"/>
        </w:rPr>
        <w:t>d</w:t>
      </w:r>
      <w:r w:rsidR="006C09D5" w:rsidRPr="00B66BCB">
        <w:rPr>
          <w:rFonts w:eastAsia="Agenda Light"/>
          <w:color w:val="000000"/>
          <w:kern w:val="24"/>
          <w:lang w:val="en-US" w:eastAsia="zh-CN"/>
        </w:rPr>
        <w:t>_n</w:t>
      </w:r>
      <w:proofErr w:type="spellEnd"/>
      <w:r w:rsidR="006C09D5" w:rsidRPr="00B66BCB">
        <w:rPr>
          <w:rFonts w:eastAsia="Agenda Light"/>
          <w:color w:val="000000"/>
          <w:kern w:val="24"/>
          <w:lang w:val="en-US" w:eastAsia="zh-CN"/>
        </w:rPr>
        <w:t xml:space="preserve">, </w:t>
      </w:r>
      <w:proofErr w:type="spellStart"/>
      <w:r w:rsidR="006C09D5" w:rsidRPr="00B66BCB">
        <w:rPr>
          <w:rFonts w:eastAsia="Agenda Light"/>
          <w:color w:val="000000"/>
          <w:kern w:val="24"/>
          <w:lang w:val="en-US" w:eastAsia="zh-CN"/>
        </w:rPr>
        <w:t>SS</w:t>
      </w:r>
      <w:r w:rsidR="006C09D5" w:rsidRPr="00B66BCB">
        <w:rPr>
          <w:rFonts w:eastAsia="Agenda Light"/>
          <w:color w:val="000000"/>
          <w:kern w:val="24"/>
          <w:vertAlign w:val="subscript"/>
          <w:lang w:val="en-US" w:eastAsia="zh-CN"/>
        </w:rPr>
        <w:t>min</w:t>
      </w:r>
      <w:proofErr w:type="spellEnd"/>
      <w:r w:rsidR="006C09D5" w:rsidRPr="00B66BCB">
        <w:rPr>
          <w:rFonts w:eastAsia="Agenda Light"/>
          <w:color w:val="000000"/>
          <w:kern w:val="24"/>
          <w:lang w:val="en-US" w:eastAsia="zh-CN"/>
        </w:rPr>
        <w:t>, V</w:t>
      </w:r>
      <w:r w:rsidR="006C09D5" w:rsidRPr="00B66BCB">
        <w:rPr>
          <w:rFonts w:eastAsia="Agenda Light"/>
          <w:color w:val="000000"/>
          <w:kern w:val="24"/>
          <w:vertAlign w:val="subscript"/>
          <w:lang w:val="en-US" w:eastAsia="zh-CN"/>
        </w:rPr>
        <w:t>t</w:t>
      </w:r>
      <w:r w:rsidR="006C09D5" w:rsidRPr="00B66BCB">
        <w:rPr>
          <w:rFonts w:eastAsia="Agenda Light"/>
          <w:color w:val="000000"/>
          <w:kern w:val="24"/>
          <w:lang w:val="en-US" w:eastAsia="zh-CN"/>
        </w:rPr>
        <w:t>, I</w:t>
      </w:r>
      <w:r w:rsidR="006C09D5" w:rsidRPr="00B66BCB">
        <w:rPr>
          <w:rFonts w:eastAsia="Agenda Light"/>
          <w:color w:val="000000"/>
          <w:kern w:val="24"/>
          <w:vertAlign w:val="subscript"/>
          <w:lang w:val="en-US" w:eastAsia="zh-CN"/>
        </w:rPr>
        <w:t>max</w:t>
      </w:r>
      <w:r w:rsidR="006C09D5" w:rsidRPr="00B66BCB">
        <w:rPr>
          <w:rFonts w:eastAsia="Agenda Light"/>
          <w:color w:val="000000"/>
          <w:kern w:val="24"/>
          <w:lang w:val="en-US" w:eastAsia="zh-CN"/>
        </w:rPr>
        <w:t>/</w:t>
      </w:r>
      <w:proofErr w:type="spellStart"/>
      <w:r w:rsidR="006C09D5" w:rsidRPr="00B66BCB">
        <w:rPr>
          <w:rFonts w:eastAsia="Agenda Light"/>
          <w:color w:val="000000"/>
          <w:kern w:val="24"/>
          <w:lang w:val="en-US" w:eastAsia="zh-CN"/>
        </w:rPr>
        <w:t>I</w:t>
      </w:r>
      <w:r w:rsidR="006C09D5" w:rsidRPr="00B66BCB">
        <w:rPr>
          <w:rFonts w:eastAsia="Agenda Light"/>
          <w:color w:val="000000"/>
          <w:kern w:val="24"/>
          <w:vertAlign w:val="subscript"/>
          <w:lang w:val="en-US" w:eastAsia="zh-CN"/>
        </w:rPr>
        <w:t>min</w:t>
      </w:r>
      <w:proofErr w:type="spellEnd"/>
      <w:r w:rsidR="006C09D5" w:rsidRPr="00B66BCB">
        <w:rPr>
          <w:rFonts w:eastAsia="Agenda Light"/>
          <w:color w:val="000000"/>
          <w:kern w:val="24"/>
          <w:lang w:val="en-US" w:eastAsia="zh-CN"/>
        </w:rPr>
        <w:t xml:space="preserve"> and µ</w:t>
      </w:r>
      <w:r w:rsidR="006C09D5" w:rsidRPr="00B66BCB">
        <w:rPr>
          <w:rFonts w:eastAsia="Agenda Light"/>
          <w:color w:val="000000"/>
          <w:kern w:val="24"/>
          <w:vertAlign w:val="subscript"/>
          <w:lang w:val="en-US" w:eastAsia="zh-CN"/>
        </w:rPr>
        <w:t>FE</w:t>
      </w:r>
      <w:r w:rsidR="006C09D5" w:rsidRPr="00B66BCB">
        <w:rPr>
          <w:rFonts w:eastAsia="Agenda Light"/>
          <w:color w:val="000000"/>
          <w:kern w:val="24"/>
          <w:lang w:val="en-US" w:eastAsia="zh-CN"/>
        </w:rPr>
        <w:t>) with a factor of ~2 when switching from on-axis cut to off-axis 1</w:t>
      </w:r>
      <w:r w:rsidR="0075249A" w:rsidRPr="00B66BCB">
        <w:rPr>
          <w:rFonts w:eastAsia="Agenda Light"/>
          <w:color w:val="000000"/>
          <w:kern w:val="24"/>
          <w:lang w:val="en-US" w:eastAsia="zh-CN"/>
        </w:rPr>
        <w:t>º</w:t>
      </w:r>
      <w:r w:rsidR="006C09D5" w:rsidRPr="00B66BCB">
        <w:rPr>
          <w:rFonts w:eastAsia="Agenda Light"/>
          <w:color w:val="000000"/>
          <w:kern w:val="24"/>
          <w:lang w:val="en-US" w:eastAsia="zh-CN"/>
        </w:rPr>
        <w:t xml:space="preserve"> cut wafers, in line with their </w:t>
      </w:r>
      <w:r w:rsidR="0077007D" w:rsidRPr="00B66BCB">
        <w:rPr>
          <w:rFonts w:eastAsia="Agenda Light"/>
          <w:color w:val="000000"/>
          <w:kern w:val="24"/>
          <w:lang w:val="en-US" w:eastAsia="zh-CN"/>
        </w:rPr>
        <w:t>more uniform surface properties</w:t>
      </w:r>
      <w:r w:rsidR="006C09D5" w:rsidRPr="00B66BCB">
        <w:rPr>
          <w:rFonts w:eastAsia="Agenda Light"/>
          <w:color w:val="000000"/>
          <w:kern w:val="24"/>
          <w:lang w:val="en-US" w:eastAsia="zh-CN"/>
        </w:rPr>
        <w:t xml:space="preserve">. </w:t>
      </w:r>
      <w:r w:rsidR="0077007D" w:rsidRPr="00B66BCB">
        <w:rPr>
          <w:rFonts w:eastAsia="Agenda Light"/>
          <w:color w:val="000000"/>
          <w:kern w:val="24"/>
          <w:lang w:val="en-US" w:eastAsia="zh-CN"/>
        </w:rPr>
        <w:t>Not only are t</w:t>
      </w:r>
      <w:r w:rsidR="006C09D5" w:rsidRPr="00B66BCB">
        <w:rPr>
          <w:rFonts w:eastAsia="Agenda Light"/>
          <w:color w:val="000000"/>
          <w:kern w:val="24"/>
          <w:lang w:val="en-US" w:eastAsia="zh-CN"/>
        </w:rPr>
        <w:t>hese findings generally applicable to other MX</w:t>
      </w:r>
      <w:r w:rsidR="006C09D5" w:rsidRPr="00B66BCB">
        <w:rPr>
          <w:rFonts w:eastAsia="Agenda Light"/>
          <w:color w:val="000000"/>
          <w:kern w:val="24"/>
          <w:vertAlign w:val="subscript"/>
          <w:lang w:val="en-US" w:eastAsia="zh-CN"/>
        </w:rPr>
        <w:t>2</w:t>
      </w:r>
      <w:r w:rsidR="006C09D5" w:rsidRPr="00B66BCB">
        <w:rPr>
          <w:rFonts w:eastAsia="Agenda Light"/>
          <w:color w:val="000000"/>
          <w:kern w:val="24"/>
          <w:lang w:val="en-US" w:eastAsia="zh-CN"/>
        </w:rPr>
        <w:t xml:space="preserve"> materials</w:t>
      </w:r>
      <w:r w:rsidR="0077007D" w:rsidRPr="00B66BCB">
        <w:rPr>
          <w:rFonts w:eastAsia="Agenda Light"/>
          <w:color w:val="000000"/>
          <w:kern w:val="24"/>
          <w:lang w:val="en-US" w:eastAsia="zh-CN"/>
        </w:rPr>
        <w:t xml:space="preserve">, </w:t>
      </w:r>
      <w:proofErr w:type="gramStart"/>
      <w:r w:rsidR="0077007D" w:rsidRPr="00B66BCB">
        <w:rPr>
          <w:rFonts w:eastAsia="Agenda Light"/>
          <w:color w:val="000000"/>
          <w:kern w:val="24"/>
          <w:lang w:val="en-US" w:eastAsia="zh-CN"/>
        </w:rPr>
        <w:t xml:space="preserve">the proposed insight </w:t>
      </w:r>
      <w:r w:rsidR="003B2C84" w:rsidRPr="00B66BCB">
        <w:rPr>
          <w:rFonts w:eastAsia="Agenda Light"/>
          <w:color w:val="000000"/>
          <w:kern w:val="24"/>
          <w:lang w:val="en-US" w:eastAsia="zh-CN"/>
        </w:rPr>
        <w:t>could</w:t>
      </w:r>
      <w:proofErr w:type="gramEnd"/>
      <w:r w:rsidR="003B2C84" w:rsidRPr="00B66BCB">
        <w:rPr>
          <w:rFonts w:eastAsia="Agenda Light"/>
          <w:color w:val="000000"/>
          <w:kern w:val="24"/>
          <w:lang w:val="en-US" w:eastAsia="zh-CN"/>
        </w:rPr>
        <w:t xml:space="preserve"> help</w:t>
      </w:r>
      <w:r w:rsidR="00D94D97" w:rsidRPr="00B66BCB">
        <w:rPr>
          <w:rFonts w:eastAsia="Agenda Light"/>
          <w:color w:val="000000"/>
          <w:kern w:val="24"/>
          <w:lang w:val="en-US" w:eastAsia="zh-CN"/>
        </w:rPr>
        <w:t xml:space="preserve"> to design the sapphire template to control MX</w:t>
      </w:r>
      <w:r w:rsidR="00D94D97" w:rsidRPr="00B66BCB">
        <w:rPr>
          <w:rFonts w:eastAsia="Agenda Light"/>
          <w:color w:val="000000"/>
          <w:kern w:val="24"/>
          <w:vertAlign w:val="subscript"/>
          <w:lang w:val="en-US" w:eastAsia="zh-CN"/>
        </w:rPr>
        <w:t>2</w:t>
      </w:r>
      <w:r w:rsidR="00D94D97" w:rsidRPr="00B66BCB">
        <w:rPr>
          <w:rFonts w:eastAsia="Agenda Light"/>
          <w:color w:val="000000"/>
          <w:kern w:val="24"/>
          <w:lang w:val="en-US" w:eastAsia="zh-CN"/>
        </w:rPr>
        <w:t xml:space="preserve"> growth behavior, tailor the structure and crystallinity and demonstrate functional performance in an ultra-scaled </w:t>
      </w:r>
      <w:proofErr w:type="spellStart"/>
      <w:r w:rsidR="00D94D97" w:rsidRPr="00B66BCB">
        <w:rPr>
          <w:rFonts w:eastAsia="Agenda Light"/>
          <w:color w:val="000000"/>
          <w:kern w:val="24"/>
          <w:lang w:val="en-US" w:eastAsia="zh-CN"/>
        </w:rPr>
        <w:t>nanoelectronic</w:t>
      </w:r>
      <w:proofErr w:type="spellEnd"/>
      <w:r w:rsidR="00D94D97" w:rsidRPr="00B66BCB">
        <w:rPr>
          <w:rFonts w:eastAsia="Agenda Light"/>
          <w:color w:val="000000"/>
          <w:kern w:val="24"/>
          <w:lang w:val="en-US" w:eastAsia="zh-CN"/>
        </w:rPr>
        <w:t xml:space="preserve"> device</w:t>
      </w:r>
      <w:r w:rsidR="006C09D5" w:rsidRPr="00B66BCB">
        <w:rPr>
          <w:rFonts w:eastAsia="Agenda Light"/>
          <w:color w:val="000000"/>
          <w:kern w:val="24"/>
          <w:lang w:val="en-US" w:eastAsia="zh-CN"/>
        </w:rPr>
        <w:t>.</w:t>
      </w:r>
    </w:p>
    <w:p w14:paraId="5EE60E40" w14:textId="4F726F1A" w:rsidR="001D21A5" w:rsidRPr="00B66BCB" w:rsidRDefault="001D21A5" w:rsidP="001D21A5">
      <w:pPr>
        <w:autoSpaceDE w:val="0"/>
        <w:autoSpaceDN w:val="0"/>
        <w:adjustRightInd w:val="0"/>
        <w:spacing w:line="360" w:lineRule="auto"/>
        <w:jc w:val="both"/>
        <w:rPr>
          <w:rFonts w:eastAsia="STZhongsong"/>
          <w:color w:val="000000"/>
          <w:kern w:val="24"/>
          <w:lang w:val="en-US" w:eastAsia="zh-CN"/>
        </w:rPr>
      </w:pPr>
    </w:p>
    <w:p w14:paraId="741D1C8C" w14:textId="48E438FD" w:rsidR="008B0D6B" w:rsidRPr="00B66BCB" w:rsidRDefault="008B0D6B" w:rsidP="001D21A5">
      <w:pPr>
        <w:autoSpaceDE w:val="0"/>
        <w:autoSpaceDN w:val="0"/>
        <w:adjustRightInd w:val="0"/>
        <w:spacing w:line="360" w:lineRule="auto"/>
        <w:jc w:val="both"/>
        <w:rPr>
          <w:rFonts w:eastAsia="STZhongsong"/>
          <w:color w:val="000000"/>
          <w:kern w:val="24"/>
          <w:lang w:val="en-US" w:eastAsia="zh-CN"/>
        </w:rPr>
      </w:pPr>
      <w:r w:rsidRPr="00B66BCB">
        <w:rPr>
          <w:rFonts w:eastAsia="STZhongsong"/>
          <w:color w:val="000000"/>
          <w:kern w:val="24"/>
          <w:lang w:val="en-US" w:eastAsia="zh-CN"/>
        </w:rPr>
        <w:br w:type="page"/>
      </w:r>
    </w:p>
    <w:p w14:paraId="3ABD89B6" w14:textId="1EC5A90B" w:rsidR="001D21A5" w:rsidRPr="00B66BCB" w:rsidRDefault="001D21A5" w:rsidP="001D21A5">
      <w:pPr>
        <w:autoSpaceDE w:val="0"/>
        <w:autoSpaceDN w:val="0"/>
        <w:adjustRightInd w:val="0"/>
        <w:spacing w:line="360" w:lineRule="auto"/>
        <w:jc w:val="both"/>
        <w:rPr>
          <w:rFonts w:eastAsia="Agenda Light"/>
          <w:b/>
          <w:bCs/>
          <w:color w:val="000000"/>
          <w:kern w:val="24"/>
          <w:lang w:val="en-US" w:eastAsia="zh-CN"/>
        </w:rPr>
      </w:pPr>
      <w:bookmarkStart w:id="23" w:name="_Hlk49774126"/>
      <w:r w:rsidRPr="00B66BCB">
        <w:rPr>
          <w:rFonts w:eastAsia="Agenda Light"/>
          <w:b/>
          <w:bCs/>
          <w:color w:val="000000"/>
          <w:kern w:val="24"/>
          <w:lang w:val="en-US" w:eastAsia="zh-CN"/>
        </w:rPr>
        <w:lastRenderedPageBreak/>
        <w:t xml:space="preserve">Experimental </w:t>
      </w:r>
      <w:r w:rsidR="00351534" w:rsidRPr="00B66BCB">
        <w:rPr>
          <w:rFonts w:eastAsia="Agenda Light"/>
          <w:b/>
          <w:bCs/>
          <w:color w:val="000000"/>
          <w:kern w:val="24"/>
          <w:lang w:val="en-US" w:eastAsia="zh-CN"/>
        </w:rPr>
        <w:t>Details</w:t>
      </w:r>
    </w:p>
    <w:bookmarkEnd w:id="23"/>
    <w:p w14:paraId="2910F182" w14:textId="77777777" w:rsidR="00E30A2B" w:rsidRPr="00B66BCB" w:rsidRDefault="00E30A2B" w:rsidP="002C0E5A">
      <w:pPr>
        <w:autoSpaceDE w:val="0"/>
        <w:autoSpaceDN w:val="0"/>
        <w:adjustRightInd w:val="0"/>
        <w:spacing w:line="480" w:lineRule="auto"/>
        <w:jc w:val="both"/>
        <w:rPr>
          <w:rFonts w:eastAsia="Agenda Light"/>
          <w:b/>
          <w:bCs/>
          <w:color w:val="000000"/>
          <w:kern w:val="24"/>
          <w:lang w:val="en-US" w:eastAsia="zh-CN"/>
        </w:rPr>
      </w:pPr>
    </w:p>
    <w:p w14:paraId="6195E762" w14:textId="2380007E" w:rsidR="002919E6" w:rsidRPr="00B66BCB" w:rsidRDefault="002919E6" w:rsidP="002C0E5A">
      <w:pPr>
        <w:autoSpaceDE w:val="0"/>
        <w:autoSpaceDN w:val="0"/>
        <w:adjustRightInd w:val="0"/>
        <w:spacing w:line="480" w:lineRule="auto"/>
        <w:jc w:val="both"/>
        <w:rPr>
          <w:rFonts w:eastAsia="Agenda Light"/>
          <w:color w:val="000000"/>
          <w:kern w:val="24"/>
          <w:lang w:val="en-US" w:eastAsia="zh-CN"/>
        </w:rPr>
      </w:pPr>
      <w:r w:rsidRPr="00B66BCB">
        <w:rPr>
          <w:rFonts w:eastAsia="Agenda Light"/>
          <w:b/>
          <w:bCs/>
          <w:color w:val="000000"/>
          <w:kern w:val="24"/>
          <w:lang w:val="en-US" w:eastAsia="zh-CN"/>
        </w:rPr>
        <w:t>Pre-epi treatment of the sapphir</w:t>
      </w:r>
      <w:r w:rsidR="002C0136" w:rsidRPr="00B66BCB">
        <w:rPr>
          <w:rFonts w:eastAsia="Agenda Light"/>
          <w:b/>
          <w:bCs/>
          <w:color w:val="000000"/>
          <w:kern w:val="24"/>
          <w:lang w:val="en-US" w:eastAsia="zh-CN"/>
        </w:rPr>
        <w:t>e</w:t>
      </w:r>
      <w:r w:rsidR="00351534" w:rsidRPr="00B66BCB">
        <w:rPr>
          <w:rFonts w:eastAsia="Agenda Light"/>
          <w:b/>
          <w:bCs/>
          <w:color w:val="000000"/>
          <w:kern w:val="24"/>
          <w:lang w:val="en-US" w:eastAsia="zh-CN"/>
        </w:rPr>
        <w:t>.</w:t>
      </w:r>
      <w:r w:rsidRPr="00B66BCB">
        <w:rPr>
          <w:rFonts w:eastAsia="Agenda Light"/>
          <w:color w:val="000000"/>
          <w:kern w:val="24"/>
          <w:lang w:val="en-US" w:eastAsia="zh-CN"/>
        </w:rPr>
        <w:t xml:space="preserve"> There are two kinds of 2-inch single-crystalline sapphire (</w:t>
      </w:r>
      <w:r w:rsidR="008C1718" w:rsidRPr="00B66BCB">
        <w:rPr>
          <w:rFonts w:eastAsia="Agenda Light"/>
          <w:color w:val="000000"/>
          <w:kern w:val="24"/>
          <w:lang w:val="en-US" w:eastAsia="zh-CN"/>
        </w:rPr>
        <w:t xml:space="preserve">0001, </w:t>
      </w:r>
      <w:r w:rsidRPr="00B66BCB">
        <w:rPr>
          <w:rFonts w:eastAsia="Agenda Light"/>
          <w:color w:val="000000"/>
          <w:kern w:val="24"/>
          <w:lang w:val="en-US" w:eastAsia="zh-CN"/>
        </w:rPr>
        <w:t>α</w:t>
      </w:r>
      <w:r w:rsidRPr="00B66BCB">
        <w:rPr>
          <w:rFonts w:eastAsia="Agenda Light" w:hint="eastAsia"/>
          <w:color w:val="000000"/>
          <w:kern w:val="24"/>
          <w:lang w:val="en-US" w:eastAsia="zh-CN"/>
        </w:rPr>
        <w:t>-Al</w:t>
      </w:r>
      <w:r w:rsidRPr="00B66BCB">
        <w:rPr>
          <w:rFonts w:eastAsia="Agenda Light" w:hint="eastAsia"/>
          <w:color w:val="000000"/>
          <w:kern w:val="24"/>
          <w:vertAlign w:val="subscript"/>
          <w:lang w:val="en-US" w:eastAsia="zh-CN"/>
        </w:rPr>
        <w:t>2</w:t>
      </w:r>
      <w:r w:rsidRPr="00B66BCB">
        <w:rPr>
          <w:rFonts w:eastAsia="Agenda Light" w:hint="eastAsia"/>
          <w:color w:val="000000"/>
          <w:kern w:val="24"/>
          <w:lang w:val="en-US" w:eastAsia="zh-CN"/>
        </w:rPr>
        <w:t>O</w:t>
      </w:r>
      <w:r w:rsidRPr="00B66BCB">
        <w:rPr>
          <w:rFonts w:eastAsia="Agenda Light" w:hint="eastAsia"/>
          <w:color w:val="000000"/>
          <w:kern w:val="24"/>
          <w:vertAlign w:val="subscript"/>
          <w:lang w:val="en-US" w:eastAsia="zh-CN"/>
        </w:rPr>
        <w:t>3</w:t>
      </w:r>
      <w:r w:rsidRPr="00B66BCB">
        <w:rPr>
          <w:rFonts w:eastAsia="Agenda Light"/>
          <w:color w:val="000000"/>
          <w:kern w:val="24"/>
          <w:lang w:val="en-US" w:eastAsia="zh-CN"/>
        </w:rPr>
        <w:t xml:space="preserve">) wafers (purchased from the </w:t>
      </w:r>
      <w:proofErr w:type="spellStart"/>
      <w:r w:rsidRPr="00B66BCB">
        <w:rPr>
          <w:rFonts w:eastAsia="Agenda Light"/>
          <w:color w:val="000000"/>
          <w:kern w:val="24"/>
          <w:lang w:val="en-US" w:eastAsia="zh-CN"/>
        </w:rPr>
        <w:t>Roditi</w:t>
      </w:r>
      <w:proofErr w:type="spellEnd"/>
      <w:r w:rsidRPr="00B66BCB">
        <w:rPr>
          <w:rFonts w:eastAsia="Agenda Light"/>
          <w:color w:val="000000"/>
          <w:kern w:val="24"/>
          <w:lang w:val="en-US" w:eastAsia="zh-CN"/>
        </w:rPr>
        <w:t xml:space="preserve"> International Corporation) used for the MoS</w:t>
      </w:r>
      <w:r w:rsidRPr="00B66BCB">
        <w:rPr>
          <w:rFonts w:eastAsia="Agenda Light"/>
          <w:color w:val="000000"/>
          <w:kern w:val="24"/>
          <w:vertAlign w:val="subscript"/>
          <w:lang w:val="en-US" w:eastAsia="zh-CN"/>
        </w:rPr>
        <w:t>2</w:t>
      </w:r>
      <w:r w:rsidRPr="00B66BCB">
        <w:rPr>
          <w:rFonts w:eastAsia="Agenda Light"/>
          <w:color w:val="000000"/>
          <w:kern w:val="24"/>
          <w:lang w:val="en-US" w:eastAsia="zh-CN"/>
        </w:rPr>
        <w:t xml:space="preserve"> MOCVD growth in this study.</w:t>
      </w:r>
      <w:r w:rsidR="0062534F" w:rsidRPr="00B66BCB">
        <w:rPr>
          <w:rFonts w:eastAsia="Agenda Light"/>
          <w:color w:val="000000"/>
          <w:kern w:val="24"/>
          <w:lang w:val="en-US" w:eastAsia="zh-CN"/>
        </w:rPr>
        <w:t xml:space="preserve"> </w:t>
      </w:r>
      <w:r w:rsidRPr="00B66BCB">
        <w:rPr>
          <w:rFonts w:eastAsia="Agenda Light"/>
          <w:color w:val="000000"/>
          <w:kern w:val="24"/>
          <w:lang w:val="en-US" w:eastAsia="zh-CN"/>
        </w:rPr>
        <w:t xml:space="preserve"> One is the 330 µm thick and double side polished on-axis cut sapphire. Another is 330 µm thick and double side polished off-axis 1º cut sapphire. The </w:t>
      </w:r>
      <w:proofErr w:type="gramStart"/>
      <w:r w:rsidRPr="00B66BCB">
        <w:rPr>
          <w:rFonts w:eastAsia="Agenda Light"/>
          <w:color w:val="000000"/>
          <w:kern w:val="24"/>
          <w:lang w:val="en-US" w:eastAsia="zh-CN"/>
        </w:rPr>
        <w:t>off-axis</w:t>
      </w:r>
      <w:proofErr w:type="gramEnd"/>
      <w:r w:rsidRPr="00B66BCB">
        <w:rPr>
          <w:rFonts w:eastAsia="Agenda Light"/>
          <w:color w:val="000000"/>
          <w:kern w:val="24"/>
          <w:lang w:val="en-US" w:eastAsia="zh-CN"/>
        </w:rPr>
        <w:t xml:space="preserve"> cut angles of the wafers have been checked and confirmed by X-ray Diffraction (XRD) in </w:t>
      </w:r>
      <w:r w:rsidR="00804EED" w:rsidRPr="00B66BCB">
        <w:rPr>
          <w:rFonts w:eastAsia="Agenda Light"/>
          <w:color w:val="000000"/>
          <w:kern w:val="24"/>
          <w:lang w:val="en-US" w:eastAsia="zh-CN"/>
        </w:rPr>
        <w:t>Figure</w:t>
      </w:r>
      <w:r w:rsidR="002D3368" w:rsidRPr="00B66BCB">
        <w:rPr>
          <w:rFonts w:eastAsia="Agenda Light"/>
          <w:color w:val="000000"/>
          <w:kern w:val="24"/>
          <w:lang w:val="en-US" w:eastAsia="zh-CN"/>
        </w:rPr>
        <w:t xml:space="preserve"> </w:t>
      </w:r>
      <w:r w:rsidR="00AD79D7" w:rsidRPr="00B66BCB">
        <w:rPr>
          <w:rFonts w:eastAsia="Agenda Light"/>
          <w:color w:val="000000"/>
          <w:kern w:val="24"/>
          <w:lang w:val="en-US" w:eastAsia="zh-CN"/>
        </w:rPr>
        <w:t>S</w:t>
      </w:r>
      <w:r w:rsidR="00F56264" w:rsidRPr="00B66BCB">
        <w:rPr>
          <w:rFonts w:eastAsia="Agenda Light"/>
          <w:color w:val="000000"/>
          <w:kern w:val="24"/>
          <w:lang w:val="en-US" w:eastAsia="zh-CN"/>
        </w:rPr>
        <w:t>30</w:t>
      </w:r>
      <w:r w:rsidR="00AD79D7" w:rsidRPr="00B66BCB">
        <w:rPr>
          <w:rFonts w:eastAsia="Agenda Light"/>
          <w:color w:val="000000"/>
          <w:kern w:val="24"/>
          <w:lang w:val="en-US" w:eastAsia="zh-CN"/>
        </w:rPr>
        <w:t xml:space="preserve"> </w:t>
      </w:r>
      <w:r w:rsidR="00A70A66" w:rsidRPr="00B66BCB">
        <w:rPr>
          <w:rFonts w:eastAsia="Agenda Light"/>
          <w:color w:val="000000"/>
          <w:kern w:val="24"/>
          <w:lang w:val="en-US" w:eastAsia="zh-CN"/>
        </w:rPr>
        <w:t>(Supporting Information)</w:t>
      </w:r>
      <w:r w:rsidRPr="00B66BCB">
        <w:rPr>
          <w:rFonts w:eastAsia="Agenda Light"/>
          <w:color w:val="000000"/>
          <w:kern w:val="24"/>
          <w:lang w:val="en-US" w:eastAsia="zh-CN"/>
        </w:rPr>
        <w:t>. Prior to the deposition of MoS</w:t>
      </w:r>
      <w:r w:rsidRPr="00B66BCB">
        <w:rPr>
          <w:rFonts w:eastAsia="Agenda Light"/>
          <w:color w:val="000000"/>
          <w:kern w:val="24"/>
          <w:vertAlign w:val="subscript"/>
          <w:lang w:val="en-US" w:eastAsia="zh-CN"/>
        </w:rPr>
        <w:t>2</w:t>
      </w:r>
      <w:r w:rsidRPr="00B66BCB">
        <w:rPr>
          <w:rFonts w:eastAsia="Agenda Light"/>
          <w:color w:val="000000"/>
          <w:kern w:val="24"/>
          <w:lang w:val="en-US" w:eastAsia="zh-CN"/>
        </w:rPr>
        <w:t>, the sapphire wafers are thermally annealed in O</w:t>
      </w:r>
      <w:r w:rsidRPr="00B66BCB">
        <w:rPr>
          <w:rFonts w:eastAsia="Agenda Light"/>
          <w:color w:val="000000"/>
          <w:kern w:val="24"/>
          <w:vertAlign w:val="subscript"/>
          <w:lang w:val="en-US" w:eastAsia="zh-CN"/>
        </w:rPr>
        <w:t>2</w:t>
      </w:r>
      <w:r w:rsidRPr="00B66BCB">
        <w:rPr>
          <w:rFonts w:eastAsia="Agenda Light"/>
          <w:color w:val="000000"/>
          <w:kern w:val="24"/>
          <w:lang w:val="en-US" w:eastAsia="zh-CN"/>
        </w:rPr>
        <w:t xml:space="preserve"> atmosphere for 1 hour at 1175 °C</w:t>
      </w:r>
      <w:r w:rsidR="009361E8" w:rsidRPr="00B66BCB">
        <w:rPr>
          <w:rFonts w:eastAsia="Agenda Light"/>
          <w:color w:val="000000"/>
          <w:kern w:val="24"/>
          <w:lang w:val="en-US" w:eastAsia="zh-CN"/>
        </w:rPr>
        <w:t xml:space="preserve">. </w:t>
      </w:r>
      <w:r w:rsidRPr="00B66BCB">
        <w:rPr>
          <w:rFonts w:eastAsia="Agenda Light"/>
          <w:color w:val="000000"/>
          <w:kern w:val="24"/>
          <w:lang w:val="en-US" w:eastAsia="zh-CN"/>
        </w:rPr>
        <w:t>The morphology of both the on-axis and off-axis 1º cut sapphire before and after this pre-epi pretreatment process can be observed in</w:t>
      </w:r>
      <w:r w:rsidR="002D3368" w:rsidRPr="00B66BCB">
        <w:rPr>
          <w:rFonts w:eastAsia="Agenda Light"/>
          <w:color w:val="000000"/>
          <w:kern w:val="24"/>
          <w:lang w:val="en-US" w:eastAsia="zh-CN"/>
        </w:rPr>
        <w:t xml:space="preserve"> </w:t>
      </w:r>
      <w:r w:rsidR="00804EED" w:rsidRPr="00B66BCB">
        <w:rPr>
          <w:rFonts w:eastAsia="Agenda Light"/>
          <w:color w:val="000000"/>
          <w:kern w:val="24"/>
          <w:lang w:val="en-US" w:eastAsia="zh-CN"/>
        </w:rPr>
        <w:t>Figure</w:t>
      </w:r>
      <w:r w:rsidR="002D3368" w:rsidRPr="00B66BCB">
        <w:rPr>
          <w:rFonts w:eastAsia="Agenda Light"/>
          <w:color w:val="000000"/>
          <w:kern w:val="24"/>
          <w:lang w:val="en-US" w:eastAsia="zh-CN"/>
        </w:rPr>
        <w:t xml:space="preserve"> </w:t>
      </w:r>
      <w:r w:rsidR="00A70A66" w:rsidRPr="00B66BCB">
        <w:rPr>
          <w:rFonts w:eastAsia="Agenda Light"/>
          <w:color w:val="000000"/>
          <w:kern w:val="24"/>
          <w:lang w:val="en-US" w:eastAsia="zh-CN"/>
        </w:rPr>
        <w:t>S</w:t>
      </w:r>
      <w:r w:rsidR="00CD10F5" w:rsidRPr="00B66BCB">
        <w:rPr>
          <w:rFonts w:eastAsia="Agenda Light"/>
          <w:color w:val="000000"/>
          <w:kern w:val="24"/>
          <w:lang w:val="en-US" w:eastAsia="zh-CN"/>
        </w:rPr>
        <w:t>1</w:t>
      </w:r>
      <w:r w:rsidR="00A70A66" w:rsidRPr="00B66BCB">
        <w:rPr>
          <w:rFonts w:eastAsia="Agenda Light"/>
          <w:color w:val="000000"/>
          <w:kern w:val="24"/>
          <w:lang w:val="en-US" w:eastAsia="zh-CN"/>
        </w:rPr>
        <w:t xml:space="preserve"> (Supporting Information)</w:t>
      </w:r>
      <w:r w:rsidRPr="00B66BCB">
        <w:rPr>
          <w:rFonts w:eastAsia="Agenda Light"/>
          <w:color w:val="000000"/>
          <w:kern w:val="24"/>
          <w:lang w:val="en-US" w:eastAsia="zh-CN"/>
        </w:rPr>
        <w:t xml:space="preserve">. </w:t>
      </w:r>
      <w:r w:rsidR="002870D8" w:rsidRPr="00B66BCB">
        <w:rPr>
          <w:rFonts w:eastAsia="Agenda Light"/>
          <w:color w:val="000000"/>
          <w:kern w:val="24"/>
          <w:lang w:val="en-US" w:eastAsia="zh-CN"/>
        </w:rPr>
        <w:t>This pre-epi process can result in a reconstructed (</w:t>
      </w:r>
      <m:oMath>
        <m:rad>
          <m:radPr>
            <m:degHide m:val="1"/>
            <m:ctrlPr>
              <w:rPr>
                <w:rFonts w:ascii="Cambria Math" w:eastAsia="Agenda Light" w:hAnsi="Cambria Math"/>
                <w:color w:val="000000"/>
                <w:kern w:val="24"/>
                <w:lang w:val="en-US" w:eastAsia="zh-CN"/>
              </w:rPr>
            </m:ctrlPr>
          </m:radPr>
          <m:deg/>
          <m:e>
            <m:r>
              <m:rPr>
                <m:sty m:val="p"/>
              </m:rPr>
              <w:rPr>
                <w:rFonts w:ascii="Cambria Math" w:eastAsia="Agenda Light" w:hAnsi="Cambria Math"/>
                <w:color w:val="000000"/>
                <w:kern w:val="24"/>
                <w:lang w:val="en-US" w:eastAsia="zh-CN"/>
              </w:rPr>
              <m:t>31</m:t>
            </m:r>
          </m:e>
        </m:rad>
      </m:oMath>
      <w:r w:rsidR="002870D8" w:rsidRPr="00B66BCB">
        <w:rPr>
          <w:rFonts w:eastAsia="Agenda Light"/>
          <w:color w:val="000000"/>
          <w:kern w:val="24"/>
          <w:lang w:val="en-US" w:eastAsia="zh-CN"/>
        </w:rPr>
        <w:t xml:space="preserve"> x </w:t>
      </w:r>
      <m:oMath>
        <m:rad>
          <m:radPr>
            <m:degHide m:val="1"/>
            <m:ctrlPr>
              <w:rPr>
                <w:rFonts w:ascii="Cambria Math" w:eastAsia="Agenda Light" w:hAnsi="Cambria Math"/>
                <w:color w:val="000000"/>
                <w:kern w:val="24"/>
                <w:lang w:val="en-US" w:eastAsia="zh-CN"/>
              </w:rPr>
            </m:ctrlPr>
          </m:radPr>
          <m:deg/>
          <m:e>
            <m:r>
              <m:rPr>
                <m:sty m:val="p"/>
              </m:rPr>
              <w:rPr>
                <w:rFonts w:ascii="Cambria Math" w:eastAsia="Agenda Light" w:hAnsi="Cambria Math"/>
                <w:color w:val="000000"/>
                <w:kern w:val="24"/>
                <w:lang w:val="en-US" w:eastAsia="zh-CN"/>
              </w:rPr>
              <m:t>31</m:t>
            </m:r>
          </m:e>
        </m:rad>
      </m:oMath>
      <w:r w:rsidR="002870D8" w:rsidRPr="00B66BCB">
        <w:rPr>
          <w:rFonts w:eastAsia="Agenda Light"/>
          <w:color w:val="000000"/>
          <w:kern w:val="24"/>
          <w:lang w:val="en-US" w:eastAsia="zh-CN"/>
        </w:rPr>
        <w:t xml:space="preserve">) R9 Al-rich sapphire surface, and our previous study show </w:t>
      </w:r>
      <w:r w:rsidR="005A46BF" w:rsidRPr="00B66BCB">
        <w:rPr>
          <w:rFonts w:eastAsia="Agenda Light"/>
          <w:color w:val="000000"/>
          <w:kern w:val="24"/>
          <w:lang w:val="en-US" w:eastAsia="zh-CN"/>
        </w:rPr>
        <w:t xml:space="preserve">this surface reconstruction </w:t>
      </w:r>
      <w:r w:rsidR="002870D8" w:rsidRPr="00B66BCB">
        <w:rPr>
          <w:rFonts w:eastAsia="Agenda Light"/>
          <w:color w:val="000000"/>
          <w:kern w:val="24"/>
          <w:lang w:val="en-US" w:eastAsia="zh-CN"/>
        </w:rPr>
        <w:t>is beneficial for MX</w:t>
      </w:r>
      <w:r w:rsidR="002870D8" w:rsidRPr="00B66BCB">
        <w:rPr>
          <w:rFonts w:eastAsia="Agenda Light"/>
          <w:color w:val="000000"/>
          <w:kern w:val="24"/>
          <w:vertAlign w:val="subscript"/>
          <w:lang w:val="en-US" w:eastAsia="zh-CN"/>
        </w:rPr>
        <w:t>2</w:t>
      </w:r>
      <w:r w:rsidR="002870D8" w:rsidRPr="00B66BCB">
        <w:rPr>
          <w:rFonts w:eastAsia="Agenda Light"/>
          <w:color w:val="000000"/>
          <w:kern w:val="24"/>
          <w:lang w:val="en-US" w:eastAsia="zh-CN"/>
        </w:rPr>
        <w:t xml:space="preserve"> deposition through molecular-beam epitaxy (MBE) method.</w:t>
      </w:r>
      <w:r w:rsidR="002870D8" w:rsidRPr="00B66BCB">
        <w:rPr>
          <w:rFonts w:eastAsia="Agenda Light"/>
          <w:color w:val="000000"/>
          <w:kern w:val="24"/>
          <w:vertAlign w:val="superscript"/>
          <w:lang w:val="en-US" w:eastAsia="zh-CN"/>
        </w:rPr>
        <w:t>36</w:t>
      </w:r>
      <w:r w:rsidR="002870D8" w:rsidRPr="00B66BCB">
        <w:rPr>
          <w:rFonts w:eastAsia="Agenda Light"/>
          <w:color w:val="000000"/>
          <w:kern w:val="24"/>
          <w:lang w:val="en-US" w:eastAsia="zh-CN"/>
        </w:rPr>
        <w:t xml:space="preserve">  </w:t>
      </w:r>
    </w:p>
    <w:p w14:paraId="0D653BEA" w14:textId="77777777" w:rsidR="007A10A7" w:rsidRPr="00B66BCB" w:rsidRDefault="007A10A7" w:rsidP="002C0E5A">
      <w:pPr>
        <w:autoSpaceDE w:val="0"/>
        <w:autoSpaceDN w:val="0"/>
        <w:adjustRightInd w:val="0"/>
        <w:spacing w:line="480" w:lineRule="auto"/>
        <w:jc w:val="both"/>
        <w:rPr>
          <w:rFonts w:eastAsia="Agenda Light"/>
          <w:color w:val="000000"/>
          <w:kern w:val="24"/>
          <w:lang w:val="en-US" w:eastAsia="zh-CN"/>
        </w:rPr>
      </w:pPr>
    </w:p>
    <w:p w14:paraId="1E874AAA" w14:textId="51364C0E" w:rsidR="002919E6" w:rsidRPr="00B66BCB" w:rsidRDefault="002919E6" w:rsidP="002C0E5A">
      <w:pPr>
        <w:autoSpaceDE w:val="0"/>
        <w:autoSpaceDN w:val="0"/>
        <w:adjustRightInd w:val="0"/>
        <w:spacing w:line="480" w:lineRule="auto"/>
        <w:jc w:val="both"/>
        <w:rPr>
          <w:rFonts w:eastAsia="Agenda Light"/>
          <w:color w:val="000000"/>
          <w:kern w:val="24"/>
          <w:lang w:val="en-US" w:eastAsia="zh-CN"/>
        </w:rPr>
      </w:pPr>
      <w:r w:rsidRPr="00B66BCB">
        <w:rPr>
          <w:rFonts w:eastAsia="Agenda Light"/>
          <w:b/>
          <w:bCs/>
          <w:color w:val="000000"/>
          <w:kern w:val="24"/>
          <w:lang w:val="en-US" w:eastAsia="zh-CN"/>
        </w:rPr>
        <w:t>MOCVD growth of MoS</w:t>
      </w:r>
      <w:r w:rsidRPr="00B66BCB">
        <w:rPr>
          <w:rFonts w:eastAsia="Agenda Light"/>
          <w:b/>
          <w:bCs/>
          <w:color w:val="000000"/>
          <w:kern w:val="24"/>
          <w:vertAlign w:val="subscript"/>
          <w:lang w:val="en-US" w:eastAsia="zh-CN"/>
        </w:rPr>
        <w:t>2</w:t>
      </w:r>
      <w:r w:rsidR="00351534" w:rsidRPr="00B66BCB">
        <w:rPr>
          <w:rFonts w:eastAsia="Agenda Light"/>
          <w:b/>
          <w:bCs/>
          <w:color w:val="000000"/>
          <w:kern w:val="24"/>
          <w:lang w:val="en-US" w:eastAsia="zh-CN"/>
        </w:rPr>
        <w:t>.</w:t>
      </w:r>
      <w:r w:rsidR="005F7E21" w:rsidRPr="00B66BCB">
        <w:rPr>
          <w:rFonts w:eastAsia="Agenda Light"/>
          <w:color w:val="000000"/>
          <w:kern w:val="24"/>
          <w:lang w:val="en-US" w:eastAsia="zh-CN"/>
        </w:rPr>
        <w:t xml:space="preserve"> </w:t>
      </w:r>
      <w:r w:rsidRPr="00B66BCB">
        <w:rPr>
          <w:rFonts w:eastAsia="Agenda Light"/>
          <w:color w:val="000000"/>
          <w:kern w:val="24"/>
          <w:lang w:val="en-US" w:eastAsia="zh-CN"/>
        </w:rPr>
        <w:t xml:space="preserve">After the pre-epi treatment of sapphire, the wafers are firstly placed on a 200 mm silicon pocket wafer (structure: </w:t>
      </w:r>
      <w:r w:rsidR="004F21BE" w:rsidRPr="00B66BCB">
        <w:rPr>
          <w:rFonts w:eastAsia="Agenda Light"/>
          <w:color w:val="000000"/>
          <w:kern w:val="24"/>
          <w:lang w:val="en-US" w:eastAsia="zh-CN"/>
        </w:rPr>
        <w:t>100 nm ALD Al</w:t>
      </w:r>
      <w:r w:rsidR="004F21BE" w:rsidRPr="00B66BCB">
        <w:rPr>
          <w:rFonts w:eastAsia="Agenda Light"/>
          <w:color w:val="000000"/>
          <w:kern w:val="24"/>
          <w:vertAlign w:val="subscript"/>
          <w:lang w:val="en-US" w:eastAsia="zh-CN"/>
        </w:rPr>
        <w:t>2</w:t>
      </w:r>
      <w:r w:rsidR="004F21BE" w:rsidRPr="00B66BCB">
        <w:rPr>
          <w:rFonts w:eastAsia="Agenda Light"/>
          <w:color w:val="000000"/>
          <w:kern w:val="24"/>
          <w:lang w:val="en-US" w:eastAsia="zh-CN"/>
        </w:rPr>
        <w:t>O</w:t>
      </w:r>
      <w:r w:rsidR="004F21BE" w:rsidRPr="00B66BCB">
        <w:rPr>
          <w:rFonts w:eastAsia="Agenda Light"/>
          <w:color w:val="000000"/>
          <w:kern w:val="24"/>
          <w:vertAlign w:val="subscript"/>
          <w:lang w:val="en-US" w:eastAsia="zh-CN"/>
        </w:rPr>
        <w:t>3</w:t>
      </w:r>
      <w:r w:rsidR="004F21BE" w:rsidRPr="00B66BCB">
        <w:rPr>
          <w:rFonts w:eastAsia="Agenda Light"/>
          <w:color w:val="000000"/>
          <w:kern w:val="24"/>
          <w:lang w:val="en-US" w:eastAsia="zh-CN"/>
        </w:rPr>
        <w:t>/2000 nm SiO</w:t>
      </w:r>
      <w:r w:rsidR="004F21BE" w:rsidRPr="00B66BCB">
        <w:rPr>
          <w:rFonts w:eastAsia="Agenda Light"/>
          <w:color w:val="000000"/>
          <w:kern w:val="24"/>
          <w:vertAlign w:val="subscript"/>
          <w:lang w:val="en-US" w:eastAsia="zh-CN"/>
        </w:rPr>
        <w:t>2</w:t>
      </w:r>
      <w:r w:rsidR="004F21BE" w:rsidRPr="00B66BCB">
        <w:rPr>
          <w:rFonts w:eastAsia="Agenda Light"/>
          <w:color w:val="000000"/>
          <w:kern w:val="24"/>
          <w:lang w:val="en-US" w:eastAsia="zh-CN"/>
        </w:rPr>
        <w:t>/Si</w:t>
      </w:r>
      <w:r w:rsidRPr="00B66BCB">
        <w:rPr>
          <w:rFonts w:eastAsia="Agenda Light"/>
          <w:color w:val="000000"/>
          <w:kern w:val="24"/>
          <w:lang w:val="en-US" w:eastAsia="zh-CN"/>
        </w:rPr>
        <w:t xml:space="preserve">) which contains 4 pockets with size of 2-inch and then loaded to the MOCVD reactor. Our MOCVD equipment </w:t>
      </w:r>
      <w:r w:rsidR="001F4750" w:rsidRPr="00B66BCB">
        <w:rPr>
          <w:rFonts w:eastAsia="Agenda Light"/>
          <w:color w:val="000000"/>
          <w:kern w:val="24"/>
          <w:lang w:val="en-US" w:eastAsia="zh-CN"/>
        </w:rPr>
        <w:t xml:space="preserve">(Polygon8200, ASM) </w:t>
      </w:r>
      <w:r w:rsidRPr="00B66BCB">
        <w:rPr>
          <w:rFonts w:eastAsia="Agenda Light"/>
          <w:color w:val="000000"/>
          <w:kern w:val="24"/>
          <w:lang w:val="en-US" w:eastAsia="zh-CN"/>
        </w:rPr>
        <w:t xml:space="preserve">consists of a single-wafer (≥ 200 mm) and lamp-heated reactor with gas flow controlled by the mass flow controllers, which allows </w:t>
      </w:r>
      <w:bookmarkStart w:id="24" w:name="_Hlk45731178"/>
      <w:r w:rsidRPr="00B66BCB">
        <w:rPr>
          <w:rFonts w:eastAsia="Agenda Light"/>
          <w:color w:val="000000"/>
          <w:kern w:val="24"/>
          <w:lang w:val="en-US" w:eastAsia="zh-CN"/>
        </w:rPr>
        <w:t xml:space="preserve">large-scale deposition of the </w:t>
      </w:r>
      <w:r w:rsidR="008A48D2" w:rsidRPr="00B66BCB">
        <w:rPr>
          <w:rFonts w:eastAsia="Agenda Light"/>
          <w:color w:val="000000"/>
          <w:kern w:val="24"/>
          <w:lang w:val="en-US" w:eastAsia="zh-CN"/>
        </w:rPr>
        <w:t>MX</w:t>
      </w:r>
      <w:r w:rsidR="008A48D2" w:rsidRPr="00B66BCB">
        <w:rPr>
          <w:rFonts w:eastAsia="Agenda Light"/>
          <w:color w:val="000000"/>
          <w:kern w:val="24"/>
          <w:vertAlign w:val="subscript"/>
          <w:lang w:val="en-US" w:eastAsia="zh-CN"/>
        </w:rPr>
        <w:t>2</w:t>
      </w:r>
      <w:r w:rsidRPr="00B66BCB">
        <w:rPr>
          <w:rFonts w:eastAsia="Agenda Light"/>
          <w:color w:val="000000"/>
          <w:kern w:val="24"/>
          <w:lang w:val="en-US" w:eastAsia="zh-CN"/>
        </w:rPr>
        <w:t xml:space="preserve"> on wafers with size as large as 200 mm. </w:t>
      </w:r>
      <w:bookmarkEnd w:id="24"/>
      <w:r w:rsidRPr="00B66BCB">
        <w:rPr>
          <w:rFonts w:eastAsia="Agenda Light"/>
          <w:color w:val="000000"/>
          <w:kern w:val="24"/>
          <w:lang w:val="en-US" w:eastAsia="zh-CN"/>
        </w:rPr>
        <w:t>We normally load 2 pieces of 2-inch sapphire wafers into the reactor for one deposition. In order</w:t>
      </w:r>
      <w:r w:rsidR="00E16A80" w:rsidRPr="00B66BCB">
        <w:rPr>
          <w:rFonts w:eastAsia="Agenda Light"/>
          <w:color w:val="000000"/>
          <w:kern w:val="24"/>
          <w:lang w:val="en-US" w:eastAsia="zh-CN"/>
        </w:rPr>
        <w:t xml:space="preserve"> </w:t>
      </w:r>
      <w:r w:rsidRPr="00B66BCB">
        <w:rPr>
          <w:rFonts w:eastAsia="Agenda Light"/>
          <w:color w:val="000000"/>
          <w:kern w:val="24"/>
          <w:lang w:val="en-US" w:eastAsia="zh-CN"/>
        </w:rPr>
        <w:t>to make a solid and fair comparison, we always deposit the MoS</w:t>
      </w:r>
      <w:r w:rsidRPr="00B66BCB">
        <w:rPr>
          <w:rFonts w:eastAsia="Agenda Light"/>
          <w:color w:val="000000"/>
          <w:kern w:val="24"/>
          <w:vertAlign w:val="subscript"/>
          <w:lang w:val="en-US" w:eastAsia="zh-CN"/>
        </w:rPr>
        <w:t xml:space="preserve">2 </w:t>
      </w:r>
      <w:r w:rsidRPr="00B66BCB">
        <w:rPr>
          <w:rFonts w:eastAsia="Agenda Light"/>
          <w:color w:val="000000"/>
          <w:kern w:val="24"/>
          <w:lang w:val="en-US" w:eastAsia="zh-CN"/>
        </w:rPr>
        <w:t xml:space="preserve">on the on-axis and off-axis cut sapphire wafers within one deposition. After loading the sapphire wafers to the reactor, the wafers were firstly heated to 1000 </w:t>
      </w:r>
      <w:bookmarkStart w:id="25" w:name="_Hlk38738803"/>
      <w:r w:rsidRPr="00B66BCB">
        <w:rPr>
          <w:rFonts w:eastAsia="Agenda Light"/>
          <w:color w:val="000000"/>
          <w:kern w:val="24"/>
          <w:lang w:val="en-US" w:eastAsia="zh-CN"/>
        </w:rPr>
        <w:t xml:space="preserve">°C </w:t>
      </w:r>
      <w:bookmarkEnd w:id="25"/>
      <w:r w:rsidRPr="00B66BCB">
        <w:rPr>
          <w:rFonts w:eastAsia="Agenda Light"/>
          <w:color w:val="000000"/>
          <w:kern w:val="24"/>
          <w:lang w:val="en-US" w:eastAsia="zh-CN"/>
        </w:rPr>
        <w:t>under high-purity N</w:t>
      </w:r>
      <w:r w:rsidRPr="00B66BCB">
        <w:rPr>
          <w:rFonts w:eastAsia="Agenda Light"/>
          <w:color w:val="000000"/>
          <w:kern w:val="24"/>
          <w:vertAlign w:val="subscript"/>
          <w:lang w:val="en-US" w:eastAsia="zh-CN"/>
        </w:rPr>
        <w:t xml:space="preserve">2 </w:t>
      </w:r>
      <w:r w:rsidRPr="00B66BCB">
        <w:rPr>
          <w:rFonts w:eastAsia="Agenda Light"/>
          <w:color w:val="000000"/>
          <w:kern w:val="24"/>
          <w:lang w:val="en-US" w:eastAsia="zh-CN"/>
        </w:rPr>
        <w:t xml:space="preserve">in the reactor, then 100 </w:t>
      </w:r>
      <w:proofErr w:type="spellStart"/>
      <w:r w:rsidRPr="00B66BCB">
        <w:rPr>
          <w:rFonts w:eastAsia="Agenda Light"/>
          <w:color w:val="000000"/>
          <w:kern w:val="24"/>
          <w:lang w:val="en-US" w:eastAsia="zh-CN"/>
        </w:rPr>
        <w:t>sccm</w:t>
      </w:r>
      <w:proofErr w:type="spellEnd"/>
      <w:r w:rsidRPr="00B66BCB">
        <w:rPr>
          <w:rFonts w:eastAsia="Agenda Light"/>
          <w:color w:val="000000"/>
          <w:kern w:val="24"/>
          <w:lang w:val="en-US" w:eastAsia="zh-CN"/>
        </w:rPr>
        <w:t xml:space="preserve"> H</w:t>
      </w:r>
      <w:r w:rsidRPr="00B66BCB">
        <w:rPr>
          <w:rFonts w:eastAsia="Agenda Light"/>
          <w:color w:val="000000"/>
          <w:kern w:val="24"/>
          <w:vertAlign w:val="subscript"/>
          <w:lang w:val="en-US" w:eastAsia="zh-CN"/>
        </w:rPr>
        <w:t>2</w:t>
      </w:r>
      <w:r w:rsidRPr="00B66BCB">
        <w:rPr>
          <w:rFonts w:eastAsia="Agenda Light"/>
          <w:color w:val="000000"/>
          <w:kern w:val="24"/>
          <w:lang w:val="en-US" w:eastAsia="zh-CN"/>
        </w:rPr>
        <w:t xml:space="preserve">S (carried by 20 </w:t>
      </w:r>
      <w:proofErr w:type="spellStart"/>
      <w:r w:rsidRPr="00B66BCB">
        <w:rPr>
          <w:rFonts w:eastAsia="Agenda Light"/>
          <w:color w:val="000000"/>
          <w:kern w:val="24"/>
          <w:lang w:val="en-US" w:eastAsia="zh-CN"/>
        </w:rPr>
        <w:t>slm</w:t>
      </w:r>
      <w:proofErr w:type="spellEnd"/>
      <w:r w:rsidRPr="00B66BCB">
        <w:rPr>
          <w:rFonts w:eastAsia="Agenda Light"/>
          <w:color w:val="000000"/>
          <w:kern w:val="24"/>
          <w:lang w:val="en-US" w:eastAsia="zh-CN"/>
        </w:rPr>
        <w:t xml:space="preserve"> N</w:t>
      </w:r>
      <w:r w:rsidRPr="00B66BCB">
        <w:rPr>
          <w:rFonts w:eastAsia="Agenda Light"/>
          <w:color w:val="000000"/>
          <w:kern w:val="24"/>
          <w:vertAlign w:val="subscript"/>
          <w:lang w:val="en-US" w:eastAsia="zh-CN"/>
        </w:rPr>
        <w:t>2</w:t>
      </w:r>
      <w:r w:rsidRPr="00B66BCB">
        <w:rPr>
          <w:rFonts w:eastAsia="Agenda Light"/>
          <w:color w:val="000000"/>
          <w:kern w:val="24"/>
          <w:lang w:val="en-US" w:eastAsia="zh-CN"/>
        </w:rPr>
        <w:t xml:space="preserve">) and </w:t>
      </w:r>
      <w:r w:rsidR="00BA68C9" w:rsidRPr="00B66BCB">
        <w:rPr>
          <w:rFonts w:eastAsia="Agenda Light"/>
          <w:color w:val="000000"/>
          <w:kern w:val="24"/>
          <w:lang w:val="en-US" w:eastAsia="zh-CN"/>
        </w:rPr>
        <w:t>80</w:t>
      </w:r>
      <w:r w:rsidRPr="00B66BCB">
        <w:rPr>
          <w:rFonts w:eastAsia="Agenda Light"/>
          <w:color w:val="000000"/>
          <w:kern w:val="24"/>
          <w:lang w:val="en-US" w:eastAsia="zh-CN"/>
        </w:rPr>
        <w:t xml:space="preserve"> </w:t>
      </w:r>
      <w:proofErr w:type="spellStart"/>
      <w:r w:rsidRPr="00B66BCB">
        <w:rPr>
          <w:rFonts w:eastAsia="Agenda Light"/>
          <w:color w:val="000000"/>
          <w:kern w:val="24"/>
          <w:lang w:val="en-US" w:eastAsia="zh-CN"/>
        </w:rPr>
        <w:t>sccm</w:t>
      </w:r>
      <w:proofErr w:type="spellEnd"/>
      <w:r w:rsidRPr="00B66BCB">
        <w:rPr>
          <w:rFonts w:eastAsia="Agenda Light"/>
          <w:color w:val="000000"/>
          <w:kern w:val="24"/>
          <w:lang w:val="en-US" w:eastAsia="zh-CN"/>
        </w:rPr>
        <w:t xml:space="preserve"> </w:t>
      </w:r>
      <w:proofErr w:type="spellStart"/>
      <w:r w:rsidRPr="00B66BCB">
        <w:rPr>
          <w:rFonts w:eastAsia="Agenda Light"/>
          <w:color w:val="000000"/>
          <w:kern w:val="24"/>
          <w:lang w:val="en-US" w:eastAsia="zh-CN"/>
        </w:rPr>
        <w:t>Ar:Mo</w:t>
      </w:r>
      <w:proofErr w:type="spellEnd"/>
      <w:r w:rsidRPr="00B66BCB">
        <w:rPr>
          <w:rFonts w:eastAsia="Agenda Light"/>
          <w:color w:val="000000"/>
          <w:kern w:val="24"/>
          <w:lang w:val="en-US" w:eastAsia="zh-CN"/>
        </w:rPr>
        <w:t>(CO)</w:t>
      </w:r>
      <w:r w:rsidRPr="00B66BCB">
        <w:rPr>
          <w:rFonts w:eastAsia="Agenda Light"/>
          <w:color w:val="000000"/>
          <w:kern w:val="24"/>
          <w:vertAlign w:val="subscript"/>
          <w:lang w:val="en-US" w:eastAsia="zh-CN"/>
        </w:rPr>
        <w:t>6</w:t>
      </w:r>
      <w:r w:rsidRPr="00B66BCB">
        <w:rPr>
          <w:rFonts w:eastAsia="Agenda Light"/>
          <w:color w:val="000000"/>
          <w:kern w:val="24"/>
          <w:lang w:val="en-US" w:eastAsia="zh-CN"/>
        </w:rPr>
        <w:t xml:space="preserve"> gas precursor (</w:t>
      </w:r>
      <w:proofErr w:type="spellStart"/>
      <w:r w:rsidRPr="00B66BCB">
        <w:rPr>
          <w:rFonts w:eastAsia="Agenda Light"/>
          <w:color w:val="000000"/>
          <w:kern w:val="24"/>
          <w:lang w:val="en-US" w:eastAsia="zh-CN"/>
        </w:rPr>
        <w:t>Ar</w:t>
      </w:r>
      <w:proofErr w:type="spellEnd"/>
      <w:r w:rsidRPr="00B66BCB">
        <w:rPr>
          <w:rFonts w:eastAsia="Agenda Light"/>
          <w:color w:val="000000"/>
          <w:kern w:val="24"/>
          <w:lang w:val="en-US" w:eastAsia="zh-CN"/>
        </w:rPr>
        <w:t xml:space="preserve"> is the carrier gas for the metal precursor) are sent to the reactor. </w:t>
      </w:r>
      <w:r w:rsidR="00114746" w:rsidRPr="00B66BCB">
        <w:rPr>
          <w:rFonts w:eastAsia="Agenda Light"/>
          <w:color w:val="000000" w:themeColor="text1"/>
          <w:kern w:val="24"/>
          <w:lang w:val="en-US" w:eastAsia="zh-CN"/>
        </w:rPr>
        <w:lastRenderedPageBreak/>
        <w:t>The flow rate for Mo(CO)</w:t>
      </w:r>
      <w:r w:rsidR="00114746" w:rsidRPr="00B66BCB">
        <w:rPr>
          <w:rFonts w:eastAsia="Agenda Light"/>
          <w:color w:val="000000" w:themeColor="text1"/>
          <w:kern w:val="24"/>
          <w:vertAlign w:val="subscript"/>
          <w:lang w:val="en-US" w:eastAsia="zh-CN"/>
        </w:rPr>
        <w:t>6</w:t>
      </w:r>
      <w:r w:rsidR="00114746" w:rsidRPr="00B66BCB">
        <w:rPr>
          <w:rFonts w:eastAsia="Agenda Light"/>
          <w:color w:val="000000" w:themeColor="text1"/>
          <w:kern w:val="24"/>
          <w:lang w:val="en-US" w:eastAsia="zh-CN"/>
        </w:rPr>
        <w:t xml:space="preserve"> </w:t>
      </w:r>
      <w:r w:rsidR="00114746" w:rsidRPr="00B66BCB">
        <w:rPr>
          <w:rFonts w:eastAsia="Agenda Light"/>
          <w:color w:val="000000"/>
          <w:kern w:val="24"/>
          <w:lang w:val="en-US" w:eastAsia="zh-CN"/>
        </w:rPr>
        <w:t>is</w:t>
      </w:r>
      <w:r w:rsidR="009D786E" w:rsidRPr="00B66BCB">
        <w:rPr>
          <w:rFonts w:eastAsia="Agenda Light"/>
          <w:color w:val="000000"/>
          <w:kern w:val="24"/>
          <w:lang w:val="en-US" w:eastAsia="zh-CN"/>
        </w:rPr>
        <w:t xml:space="preserve"> </w:t>
      </w:r>
      <w:r w:rsidR="008A59F5" w:rsidRPr="00B66BCB">
        <w:rPr>
          <w:rFonts w:eastAsia="Agenda Light"/>
          <w:color w:val="000000"/>
          <w:kern w:val="24"/>
          <w:lang w:val="en-US" w:eastAsia="zh-CN"/>
        </w:rPr>
        <w:t xml:space="preserve">or </w:t>
      </w:r>
      <w:r w:rsidR="00114746" w:rsidRPr="00B66BCB">
        <w:rPr>
          <w:rFonts w:eastAsia="Agenda Light"/>
          <w:color w:val="000000"/>
          <w:kern w:val="24"/>
          <w:lang w:val="en-US" w:eastAsia="zh-CN"/>
        </w:rPr>
        <w:t xml:space="preserve">0.0218 </w:t>
      </w:r>
      <w:proofErr w:type="spellStart"/>
      <w:r w:rsidR="00114746" w:rsidRPr="00B66BCB">
        <w:rPr>
          <w:rFonts w:eastAsia="Agenda Light"/>
          <w:color w:val="000000"/>
          <w:kern w:val="24"/>
          <w:lang w:val="en-US" w:eastAsia="zh-CN"/>
        </w:rPr>
        <w:t>sccm</w:t>
      </w:r>
      <w:proofErr w:type="spellEnd"/>
      <w:r w:rsidR="00114746" w:rsidRPr="00B66BCB">
        <w:rPr>
          <w:rFonts w:eastAsia="Agenda Light"/>
          <w:color w:val="000000"/>
          <w:kern w:val="24"/>
          <w:lang w:val="en-US" w:eastAsia="zh-CN"/>
        </w:rPr>
        <w:t xml:space="preserve">. </w:t>
      </w:r>
      <w:r w:rsidRPr="00B66BCB">
        <w:rPr>
          <w:rFonts w:eastAsia="Agenda Light"/>
          <w:color w:val="000000"/>
          <w:kern w:val="24"/>
          <w:lang w:val="en-US" w:eastAsia="zh-CN"/>
        </w:rPr>
        <w:t>High purity H</w:t>
      </w:r>
      <w:r w:rsidRPr="00B66BCB">
        <w:rPr>
          <w:rFonts w:eastAsia="Agenda Light"/>
          <w:color w:val="000000"/>
          <w:kern w:val="24"/>
          <w:vertAlign w:val="subscript"/>
          <w:lang w:val="en-US" w:eastAsia="zh-CN"/>
        </w:rPr>
        <w:t>2</w:t>
      </w:r>
      <w:r w:rsidRPr="00B66BCB">
        <w:rPr>
          <w:rFonts w:eastAsia="Agenda Light"/>
          <w:color w:val="000000"/>
          <w:kern w:val="24"/>
          <w:lang w:val="en-US" w:eastAsia="zh-CN"/>
        </w:rPr>
        <w:t>S, N</w:t>
      </w:r>
      <w:r w:rsidRPr="00B66BCB">
        <w:rPr>
          <w:rFonts w:eastAsia="Agenda Light"/>
          <w:color w:val="000000"/>
          <w:kern w:val="24"/>
          <w:vertAlign w:val="subscript"/>
          <w:lang w:val="en-US" w:eastAsia="zh-CN"/>
        </w:rPr>
        <w:t>2</w:t>
      </w:r>
      <w:r w:rsidRPr="00B66BCB">
        <w:rPr>
          <w:rFonts w:eastAsia="Agenda Light"/>
          <w:color w:val="000000"/>
          <w:kern w:val="24"/>
          <w:lang w:val="en-US" w:eastAsia="zh-CN"/>
        </w:rPr>
        <w:t xml:space="preserve"> and </w:t>
      </w:r>
      <w:proofErr w:type="spellStart"/>
      <w:r w:rsidRPr="00B66BCB">
        <w:rPr>
          <w:rFonts w:eastAsia="Agenda Light"/>
          <w:color w:val="000000"/>
          <w:kern w:val="24"/>
          <w:lang w:val="en-US" w:eastAsia="zh-CN"/>
        </w:rPr>
        <w:t>Ar</w:t>
      </w:r>
      <w:proofErr w:type="spellEnd"/>
      <w:r w:rsidRPr="00B66BCB">
        <w:rPr>
          <w:rFonts w:eastAsia="Agenda Light"/>
          <w:color w:val="000000"/>
          <w:kern w:val="24"/>
          <w:lang w:val="en-US" w:eastAsia="zh-CN"/>
        </w:rPr>
        <w:t xml:space="preserve"> gas are provided through compressed gas cylinders. The Mo(CO)</w:t>
      </w:r>
      <w:r w:rsidRPr="00B66BCB">
        <w:rPr>
          <w:rFonts w:eastAsia="Agenda Light"/>
          <w:color w:val="000000"/>
          <w:kern w:val="24"/>
          <w:vertAlign w:val="subscript"/>
          <w:lang w:val="en-US" w:eastAsia="zh-CN"/>
        </w:rPr>
        <w:t>6</w:t>
      </w:r>
      <w:r w:rsidRPr="00B66BCB">
        <w:rPr>
          <w:rFonts w:eastAsia="Agenda Light"/>
          <w:color w:val="000000"/>
          <w:kern w:val="24"/>
          <w:lang w:val="en-US" w:eastAsia="zh-CN"/>
        </w:rPr>
        <w:t xml:space="preserve"> </w:t>
      </w:r>
      <w:r w:rsidRPr="00B66BCB">
        <w:rPr>
          <w:rFonts w:eastAsia="Agenda Light" w:hint="eastAsia"/>
          <w:color w:val="000000"/>
          <w:kern w:val="24"/>
          <w:lang w:val="en-US" w:eastAsia="zh-CN"/>
        </w:rPr>
        <w:t>i</w:t>
      </w:r>
      <w:r w:rsidRPr="00B66BCB">
        <w:rPr>
          <w:rFonts w:eastAsia="Agenda Light"/>
          <w:color w:val="000000"/>
          <w:kern w:val="24"/>
          <w:lang w:val="en-US" w:eastAsia="zh-CN"/>
        </w:rPr>
        <w:t xml:space="preserve">s vaporized from the solid precursor in a metallic canister (from Air </w:t>
      </w:r>
      <w:proofErr w:type="spellStart"/>
      <w:r w:rsidRPr="00B66BCB">
        <w:rPr>
          <w:rFonts w:eastAsia="Agenda Light"/>
          <w:color w:val="000000"/>
          <w:kern w:val="24"/>
          <w:lang w:val="en-US" w:eastAsia="zh-CN"/>
        </w:rPr>
        <w:t>liquide</w:t>
      </w:r>
      <w:proofErr w:type="spellEnd"/>
      <w:r w:rsidRPr="00B66BCB">
        <w:rPr>
          <w:rFonts w:eastAsia="Agenda Light"/>
          <w:color w:val="000000"/>
          <w:kern w:val="24"/>
          <w:lang w:val="en-US" w:eastAsia="zh-CN"/>
        </w:rPr>
        <w:t xml:space="preserve">) at ~26 °C under ~900 mbar. During the growth, the growth temperature is kept at 1000 °C and the </w:t>
      </w:r>
      <w:r w:rsidR="00BA68C9" w:rsidRPr="00B66BCB">
        <w:rPr>
          <w:rFonts w:eastAsia="Agenda Light"/>
          <w:color w:val="000000"/>
          <w:kern w:val="24"/>
          <w:lang w:val="en-US" w:eastAsia="zh-CN"/>
        </w:rPr>
        <w:t xml:space="preserve">total </w:t>
      </w:r>
      <w:r w:rsidRPr="00B66BCB">
        <w:rPr>
          <w:rFonts w:eastAsia="Agenda Light"/>
          <w:color w:val="000000"/>
          <w:kern w:val="24"/>
          <w:lang w:val="en-US" w:eastAsia="zh-CN"/>
        </w:rPr>
        <w:t>pressure is constant at 20 Torr. For the growth of</w:t>
      </w:r>
      <w:r w:rsidR="007105F4" w:rsidRPr="00B66BCB">
        <w:rPr>
          <w:rFonts w:eastAsia="Agenda Light"/>
          <w:color w:val="000000"/>
          <w:kern w:val="24"/>
          <w:lang w:val="en-US" w:eastAsia="zh-CN"/>
        </w:rPr>
        <w:t xml:space="preserve"> </w:t>
      </w:r>
      <w:r w:rsidR="007B1626" w:rsidRPr="00B66BCB">
        <w:rPr>
          <w:rFonts w:eastAsia="Agenda Light"/>
          <w:color w:val="000000"/>
          <w:kern w:val="24"/>
          <w:lang w:val="en-US" w:eastAsia="zh-CN"/>
        </w:rPr>
        <w:t>1</w:t>
      </w:r>
      <w:r w:rsidR="004B30D5" w:rsidRPr="00B66BCB">
        <w:rPr>
          <w:rFonts w:eastAsia="Agenda Light"/>
          <w:color w:val="000000"/>
          <w:kern w:val="24"/>
          <w:lang w:val="en-US" w:eastAsia="zh-CN"/>
        </w:rPr>
        <w:t>.3 ML</w:t>
      </w:r>
      <w:r w:rsidRPr="00B66BCB">
        <w:rPr>
          <w:rFonts w:eastAsia="Agenda Light"/>
          <w:color w:val="000000"/>
          <w:kern w:val="24"/>
          <w:lang w:val="en-US" w:eastAsia="zh-CN"/>
        </w:rPr>
        <w:t xml:space="preserve"> </w:t>
      </w:r>
      <w:r w:rsidR="00DB4FF8" w:rsidRPr="00B66BCB">
        <w:rPr>
          <w:rFonts w:eastAsia="Agenda Light"/>
          <w:color w:val="000000"/>
          <w:kern w:val="24"/>
          <w:lang w:val="en-US" w:eastAsia="zh-CN"/>
        </w:rPr>
        <w:t>(fully</w:t>
      </w:r>
      <w:r w:rsidR="0003201E" w:rsidRPr="00B66BCB">
        <w:rPr>
          <w:rFonts w:eastAsia="Agenda Light"/>
          <w:kern w:val="24"/>
          <w:lang w:val="en-US" w:eastAsia="zh-CN"/>
        </w:rPr>
        <w:t xml:space="preserve"> coalesced </w:t>
      </w:r>
      <w:r w:rsidR="00DB4FF8" w:rsidRPr="00B66BCB">
        <w:rPr>
          <w:rFonts w:eastAsia="Agenda Light"/>
          <w:color w:val="000000"/>
          <w:kern w:val="24"/>
          <w:lang w:val="en-US" w:eastAsia="zh-CN"/>
        </w:rPr>
        <w:t xml:space="preserve">monolayer with ~37% bilayer/multilayer islands on top) </w:t>
      </w:r>
      <w:r w:rsidR="00C07F83" w:rsidRPr="00B66BCB">
        <w:rPr>
          <w:rFonts w:eastAsia="Agenda Light"/>
          <w:color w:val="000000"/>
          <w:kern w:val="24"/>
          <w:lang w:val="en-US" w:eastAsia="zh-CN"/>
        </w:rPr>
        <w:t xml:space="preserve">and </w:t>
      </w:r>
      <w:r w:rsidR="00732A1F" w:rsidRPr="00B66BCB">
        <w:rPr>
          <w:rFonts w:eastAsia="Agenda Light"/>
          <w:color w:val="000000"/>
          <w:kern w:val="24"/>
          <w:lang w:val="en-US" w:eastAsia="zh-CN"/>
        </w:rPr>
        <w:t>3.5 ML</w:t>
      </w:r>
      <w:r w:rsidR="00C07F83" w:rsidRPr="00B66BCB">
        <w:rPr>
          <w:rFonts w:eastAsia="Agenda Light"/>
          <w:color w:val="000000"/>
          <w:kern w:val="24"/>
          <w:lang w:val="en-US" w:eastAsia="zh-CN"/>
        </w:rPr>
        <w:t xml:space="preserve"> </w:t>
      </w:r>
      <w:r w:rsidR="00732A1F" w:rsidRPr="00B66BCB">
        <w:rPr>
          <w:rFonts w:eastAsia="Agenda Light"/>
          <w:color w:val="000000"/>
          <w:kern w:val="24"/>
          <w:lang w:val="en-US" w:eastAsia="zh-CN"/>
        </w:rPr>
        <w:t>(fully</w:t>
      </w:r>
      <w:r w:rsidR="00732A1F" w:rsidRPr="00B66BCB">
        <w:rPr>
          <w:rFonts w:eastAsia="Agenda Light"/>
          <w:kern w:val="24"/>
          <w:lang w:val="en-US" w:eastAsia="zh-CN"/>
        </w:rPr>
        <w:t xml:space="preserve"> coalesced </w:t>
      </w:r>
      <w:r w:rsidR="00732A1F" w:rsidRPr="00B66BCB">
        <w:rPr>
          <w:rFonts w:eastAsia="Agenda Light"/>
          <w:color w:val="000000"/>
          <w:kern w:val="24"/>
          <w:lang w:val="en-US" w:eastAsia="zh-CN"/>
        </w:rPr>
        <w:t xml:space="preserve">three layers with ~50% superficial islands on top) </w:t>
      </w:r>
      <w:r w:rsidRPr="00B66BCB">
        <w:rPr>
          <w:rFonts w:eastAsia="Agenda Light"/>
          <w:color w:val="000000"/>
          <w:kern w:val="24"/>
          <w:lang w:val="en-US" w:eastAsia="zh-CN"/>
        </w:rPr>
        <w:t>MoS</w:t>
      </w:r>
      <w:r w:rsidRPr="00B66BCB">
        <w:rPr>
          <w:rFonts w:eastAsia="Agenda Light"/>
          <w:color w:val="000000"/>
          <w:kern w:val="24"/>
          <w:vertAlign w:val="subscript"/>
          <w:lang w:val="en-US" w:eastAsia="zh-CN"/>
        </w:rPr>
        <w:t>2</w:t>
      </w:r>
      <w:r w:rsidRPr="00B66BCB">
        <w:rPr>
          <w:rFonts w:eastAsia="Agenda Light"/>
          <w:color w:val="000000"/>
          <w:kern w:val="24"/>
          <w:lang w:val="en-US" w:eastAsia="zh-CN"/>
        </w:rPr>
        <w:t xml:space="preserve"> on sapphire, the growth time is 6 min </w:t>
      </w:r>
      <w:r w:rsidR="00C07F83" w:rsidRPr="00B66BCB">
        <w:rPr>
          <w:rFonts w:eastAsia="Agenda Light"/>
          <w:color w:val="000000"/>
          <w:kern w:val="24"/>
          <w:lang w:val="en-US" w:eastAsia="zh-CN"/>
        </w:rPr>
        <w:t xml:space="preserve">and 20 min respectively </w:t>
      </w:r>
      <w:r w:rsidRPr="00B66BCB">
        <w:rPr>
          <w:rFonts w:eastAsia="Agenda Light"/>
          <w:color w:val="000000"/>
          <w:kern w:val="24"/>
          <w:lang w:val="en-US" w:eastAsia="zh-CN"/>
        </w:rPr>
        <w:t>at this condition. After the growth, all the deposited MoS</w:t>
      </w:r>
      <w:r w:rsidRPr="00B66BCB">
        <w:rPr>
          <w:rFonts w:eastAsia="Agenda Light"/>
          <w:color w:val="000000"/>
          <w:kern w:val="24"/>
          <w:vertAlign w:val="subscript"/>
          <w:lang w:val="en-US" w:eastAsia="zh-CN"/>
        </w:rPr>
        <w:t>2</w:t>
      </w:r>
      <w:r w:rsidRPr="00B66BCB">
        <w:rPr>
          <w:rFonts w:eastAsia="Agenda Light"/>
          <w:color w:val="000000"/>
          <w:kern w:val="24"/>
          <w:lang w:val="en-US" w:eastAsia="zh-CN"/>
        </w:rPr>
        <w:t xml:space="preserve"> </w:t>
      </w:r>
      <w:r w:rsidR="00147FF2" w:rsidRPr="00B66BCB">
        <w:rPr>
          <w:rFonts w:eastAsia="Agenda Light"/>
          <w:color w:val="000000"/>
          <w:kern w:val="24"/>
          <w:lang w:val="en-US" w:eastAsia="zh-CN"/>
        </w:rPr>
        <w:t xml:space="preserve">films </w:t>
      </w:r>
      <w:r w:rsidRPr="00B66BCB">
        <w:rPr>
          <w:rFonts w:eastAsia="Agenda Light"/>
          <w:color w:val="000000"/>
          <w:kern w:val="24"/>
          <w:lang w:val="en-US" w:eastAsia="zh-CN"/>
        </w:rPr>
        <w:t xml:space="preserve">are annealed in the same chamber under 100 </w:t>
      </w:r>
      <w:proofErr w:type="spellStart"/>
      <w:r w:rsidRPr="00B66BCB">
        <w:rPr>
          <w:rFonts w:eastAsia="Agenda Light"/>
          <w:color w:val="000000"/>
          <w:kern w:val="24"/>
          <w:lang w:val="en-US" w:eastAsia="zh-CN"/>
        </w:rPr>
        <w:t>sccm</w:t>
      </w:r>
      <w:proofErr w:type="spellEnd"/>
      <w:r w:rsidRPr="00B66BCB">
        <w:rPr>
          <w:rFonts w:eastAsia="Agenda Light"/>
          <w:color w:val="000000"/>
          <w:kern w:val="24"/>
          <w:lang w:val="en-US" w:eastAsia="zh-CN"/>
        </w:rPr>
        <w:t xml:space="preserve"> H</w:t>
      </w:r>
      <w:r w:rsidRPr="00B66BCB">
        <w:rPr>
          <w:rFonts w:eastAsia="Agenda Light"/>
          <w:color w:val="000000"/>
          <w:kern w:val="24"/>
          <w:vertAlign w:val="subscript"/>
          <w:lang w:val="en-US" w:eastAsia="zh-CN"/>
        </w:rPr>
        <w:t>2</w:t>
      </w:r>
      <w:r w:rsidRPr="00B66BCB">
        <w:rPr>
          <w:rFonts w:eastAsia="Agenda Light"/>
          <w:color w:val="000000"/>
          <w:kern w:val="24"/>
          <w:lang w:val="en-US" w:eastAsia="zh-CN"/>
        </w:rPr>
        <w:t xml:space="preserve">S (carried by 20 </w:t>
      </w:r>
      <w:proofErr w:type="spellStart"/>
      <w:r w:rsidRPr="00B66BCB">
        <w:rPr>
          <w:rFonts w:eastAsia="Agenda Light"/>
          <w:color w:val="000000"/>
          <w:kern w:val="24"/>
          <w:lang w:val="en-US" w:eastAsia="zh-CN"/>
        </w:rPr>
        <w:t>slm</w:t>
      </w:r>
      <w:proofErr w:type="spellEnd"/>
      <w:r w:rsidRPr="00B66BCB">
        <w:rPr>
          <w:rFonts w:eastAsia="Agenda Light"/>
          <w:color w:val="000000"/>
          <w:kern w:val="24"/>
          <w:lang w:val="en-US" w:eastAsia="zh-CN"/>
        </w:rPr>
        <w:t xml:space="preserve"> N</w:t>
      </w:r>
      <w:r w:rsidRPr="00B66BCB">
        <w:rPr>
          <w:rFonts w:eastAsia="Agenda Light"/>
          <w:color w:val="000000"/>
          <w:kern w:val="24"/>
          <w:vertAlign w:val="subscript"/>
          <w:lang w:val="en-US" w:eastAsia="zh-CN"/>
        </w:rPr>
        <w:t>2</w:t>
      </w:r>
      <w:r w:rsidRPr="00B66BCB">
        <w:rPr>
          <w:rFonts w:eastAsia="Agenda Light"/>
          <w:color w:val="000000"/>
          <w:kern w:val="24"/>
          <w:lang w:val="en-US" w:eastAsia="zh-CN"/>
        </w:rPr>
        <w:t xml:space="preserve">) at 1000 °C and at a total pressure of 90 Torr. This annealing process under sulfur environment has been demonstrated to improve the quality of the </w:t>
      </w:r>
      <w:r w:rsidR="00F230C6" w:rsidRPr="00B66BCB">
        <w:rPr>
          <w:rFonts w:eastAsia="Agenda Light"/>
          <w:color w:val="000000"/>
          <w:kern w:val="24"/>
          <w:lang w:val="en-US" w:eastAsia="zh-CN"/>
        </w:rPr>
        <w:t>MX</w:t>
      </w:r>
      <w:r w:rsidR="00F230C6" w:rsidRPr="00B66BCB">
        <w:rPr>
          <w:rFonts w:eastAsia="Agenda Light"/>
          <w:color w:val="000000"/>
          <w:kern w:val="24"/>
          <w:vertAlign w:val="subscript"/>
          <w:lang w:val="en-US" w:eastAsia="zh-CN"/>
        </w:rPr>
        <w:t>2</w:t>
      </w:r>
      <w:r w:rsidRPr="00B66BCB">
        <w:rPr>
          <w:rFonts w:eastAsia="Agenda Light"/>
          <w:color w:val="000000"/>
          <w:kern w:val="24"/>
          <w:lang w:val="en-US" w:eastAsia="zh-CN"/>
        </w:rPr>
        <w:t xml:space="preserve"> layers.</w:t>
      </w:r>
      <w:r w:rsidR="0062246A" w:rsidRPr="00B66BCB">
        <w:rPr>
          <w:rFonts w:eastAsia="Agenda Light"/>
          <w:color w:val="000000"/>
          <w:kern w:val="24"/>
          <w:vertAlign w:val="superscript"/>
          <w:lang w:val="en-US" w:eastAsia="zh-CN"/>
        </w:rPr>
        <w:t>4</w:t>
      </w:r>
      <w:r w:rsidR="00225002" w:rsidRPr="00B66BCB">
        <w:rPr>
          <w:rFonts w:eastAsia="Agenda Light"/>
          <w:color w:val="000000"/>
          <w:kern w:val="24"/>
          <w:vertAlign w:val="superscript"/>
          <w:lang w:val="en-US" w:eastAsia="zh-CN"/>
        </w:rPr>
        <w:t>7</w:t>
      </w:r>
      <w:r w:rsidRPr="00B66BCB">
        <w:rPr>
          <w:rFonts w:eastAsia="Agenda Light"/>
          <w:color w:val="000000"/>
          <w:kern w:val="24"/>
          <w:lang w:val="en-US" w:eastAsia="zh-CN"/>
        </w:rPr>
        <w:t xml:space="preserve"> </w:t>
      </w:r>
      <w:r w:rsidR="00147FF2" w:rsidRPr="00B66BCB">
        <w:rPr>
          <w:rFonts w:eastAsia="Agenda Light"/>
          <w:color w:val="000000"/>
          <w:kern w:val="24"/>
          <w:lang w:val="en-US" w:eastAsia="zh-CN"/>
        </w:rPr>
        <w:t xml:space="preserve">While the </w:t>
      </w:r>
      <w:r w:rsidR="007105F4" w:rsidRPr="00B66BCB">
        <w:rPr>
          <w:rFonts w:eastAsia="Agenda Light"/>
          <w:color w:val="000000"/>
          <w:kern w:val="24"/>
          <w:lang w:val="en-US" w:eastAsia="zh-CN"/>
        </w:rPr>
        <w:t>MoS</w:t>
      </w:r>
      <w:r w:rsidR="007105F4" w:rsidRPr="00B66BCB">
        <w:rPr>
          <w:rFonts w:eastAsia="Agenda Light"/>
          <w:color w:val="000000"/>
          <w:kern w:val="24"/>
          <w:vertAlign w:val="subscript"/>
          <w:lang w:val="en-US" w:eastAsia="zh-CN"/>
        </w:rPr>
        <w:t>2</w:t>
      </w:r>
      <w:r w:rsidR="007105F4" w:rsidRPr="00B66BCB">
        <w:rPr>
          <w:rFonts w:eastAsia="Agenda Light"/>
          <w:color w:val="000000"/>
          <w:kern w:val="24"/>
          <w:lang w:val="en-US" w:eastAsia="zh-CN"/>
        </w:rPr>
        <w:t xml:space="preserve"> nucleation</w:t>
      </w:r>
      <w:r w:rsidR="00147FF2" w:rsidRPr="00B66BCB">
        <w:rPr>
          <w:rFonts w:eastAsia="Agenda Light"/>
          <w:color w:val="000000"/>
          <w:kern w:val="24"/>
          <w:lang w:val="en-US" w:eastAsia="zh-CN"/>
        </w:rPr>
        <w:t xml:space="preserve"> shown in Figure 1e-</w:t>
      </w:r>
      <w:r w:rsidR="0097531A" w:rsidRPr="00B66BCB">
        <w:rPr>
          <w:rFonts w:eastAsia="Agenda Light"/>
          <w:color w:val="000000"/>
          <w:kern w:val="24"/>
          <w:lang w:val="en-US" w:eastAsia="zh-CN"/>
        </w:rPr>
        <w:t>h</w:t>
      </w:r>
      <w:r w:rsidR="00B50337" w:rsidRPr="00B66BCB">
        <w:rPr>
          <w:rFonts w:eastAsia="Agenda Light"/>
          <w:color w:val="000000"/>
          <w:kern w:val="24"/>
          <w:lang w:val="en-US" w:eastAsia="zh-CN"/>
        </w:rPr>
        <w:t xml:space="preserve"> </w:t>
      </w:r>
      <w:r w:rsidR="00846442" w:rsidRPr="00B66BCB">
        <w:rPr>
          <w:rFonts w:eastAsia="Agenda Light"/>
          <w:color w:val="000000"/>
          <w:kern w:val="24"/>
          <w:lang w:val="en-US" w:eastAsia="zh-CN"/>
        </w:rPr>
        <w:t>is</w:t>
      </w:r>
      <w:r w:rsidR="00147FF2" w:rsidRPr="00B66BCB">
        <w:rPr>
          <w:rFonts w:eastAsia="Agenda Light"/>
          <w:color w:val="000000"/>
          <w:kern w:val="24"/>
          <w:lang w:val="en-US" w:eastAsia="zh-CN"/>
        </w:rPr>
        <w:t xml:space="preserve"> </w:t>
      </w:r>
      <w:r w:rsidR="00846442" w:rsidRPr="00B66BCB">
        <w:rPr>
          <w:rFonts w:eastAsia="Agenda Light"/>
          <w:color w:val="000000"/>
          <w:kern w:val="24"/>
          <w:lang w:val="en-US" w:eastAsia="zh-CN"/>
        </w:rPr>
        <w:t>deposited</w:t>
      </w:r>
      <w:r w:rsidR="00147FF2" w:rsidRPr="00B66BCB">
        <w:rPr>
          <w:rFonts w:eastAsia="Agenda Light"/>
          <w:color w:val="000000"/>
          <w:kern w:val="24"/>
          <w:lang w:val="en-US" w:eastAsia="zh-CN"/>
        </w:rPr>
        <w:t xml:space="preserve"> </w:t>
      </w:r>
      <w:r w:rsidR="007105F4" w:rsidRPr="00B66BCB">
        <w:rPr>
          <w:rFonts w:eastAsia="Agenda Light"/>
          <w:color w:val="000000"/>
          <w:kern w:val="24"/>
          <w:lang w:val="en-US" w:eastAsia="zh-CN"/>
        </w:rPr>
        <w:t>at the same growth condition for a short deposition time (3 min), and there is no H</w:t>
      </w:r>
      <w:r w:rsidR="007105F4" w:rsidRPr="00B66BCB">
        <w:rPr>
          <w:rFonts w:eastAsia="Agenda Light"/>
          <w:color w:val="000000"/>
          <w:kern w:val="24"/>
          <w:vertAlign w:val="subscript"/>
          <w:lang w:val="en-US" w:eastAsia="zh-CN"/>
        </w:rPr>
        <w:t>2</w:t>
      </w:r>
      <w:r w:rsidR="007105F4" w:rsidRPr="00B66BCB">
        <w:rPr>
          <w:rFonts w:eastAsia="Agenda Light"/>
          <w:color w:val="000000"/>
          <w:kern w:val="24"/>
          <w:lang w:val="en-US" w:eastAsia="zh-CN"/>
        </w:rPr>
        <w:t>S post-deposition annealing process after the nucleation</w:t>
      </w:r>
      <w:r w:rsidR="00B50337" w:rsidRPr="00B66BCB">
        <w:rPr>
          <w:rFonts w:eastAsia="Agenda Light"/>
          <w:color w:val="000000"/>
          <w:kern w:val="24"/>
          <w:lang w:val="en-US" w:eastAsia="zh-CN"/>
        </w:rPr>
        <w:t xml:space="preserve">. </w:t>
      </w:r>
      <w:r w:rsidR="003D69DD" w:rsidRPr="00B66BCB">
        <w:rPr>
          <w:rFonts w:eastAsia="Agenda Light"/>
          <w:color w:val="000000"/>
          <w:kern w:val="24"/>
          <w:lang w:val="en-US" w:eastAsia="zh-CN"/>
        </w:rPr>
        <w:t xml:space="preserve"> </w:t>
      </w:r>
      <w:r w:rsidRPr="00B66BCB">
        <w:rPr>
          <w:rFonts w:eastAsia="Agenda Light"/>
          <w:color w:val="000000"/>
          <w:kern w:val="24"/>
          <w:lang w:val="en-US" w:eastAsia="zh-CN"/>
        </w:rPr>
        <w:t>Unless it is clarified specifically, the MoS</w:t>
      </w:r>
      <w:r w:rsidRPr="00B66BCB">
        <w:rPr>
          <w:rFonts w:eastAsia="Agenda Light"/>
          <w:color w:val="000000"/>
          <w:kern w:val="24"/>
          <w:vertAlign w:val="subscript"/>
          <w:lang w:val="en-US" w:eastAsia="zh-CN"/>
        </w:rPr>
        <w:t>2</w:t>
      </w:r>
      <w:r w:rsidRPr="00B66BCB">
        <w:rPr>
          <w:rFonts w:eastAsia="Agenda Light"/>
          <w:color w:val="000000"/>
          <w:kern w:val="24"/>
          <w:lang w:val="en-US" w:eastAsia="zh-CN"/>
        </w:rPr>
        <w:t xml:space="preserve"> </w:t>
      </w:r>
      <w:r w:rsidR="008565D3" w:rsidRPr="00B66BCB">
        <w:rPr>
          <w:rFonts w:eastAsia="Agenda Light"/>
          <w:color w:val="000000"/>
          <w:kern w:val="24"/>
          <w:lang w:val="en-US" w:eastAsia="zh-CN"/>
        </w:rPr>
        <w:t xml:space="preserve">layers </w:t>
      </w:r>
      <w:r w:rsidRPr="00B66BCB">
        <w:rPr>
          <w:rFonts w:eastAsia="Agenda Light"/>
          <w:color w:val="000000"/>
          <w:kern w:val="24"/>
          <w:lang w:val="en-US" w:eastAsia="zh-CN"/>
        </w:rPr>
        <w:t xml:space="preserve">deposited in this work </w:t>
      </w:r>
      <w:r w:rsidR="008565D3" w:rsidRPr="00B66BCB">
        <w:rPr>
          <w:rFonts w:eastAsia="Agenda Light"/>
          <w:color w:val="000000"/>
          <w:kern w:val="24"/>
          <w:lang w:val="en-US" w:eastAsia="zh-CN"/>
        </w:rPr>
        <w:t>are</w:t>
      </w:r>
      <w:r w:rsidRPr="00B66BCB">
        <w:rPr>
          <w:rFonts w:eastAsia="Agenda Light"/>
          <w:color w:val="000000"/>
          <w:kern w:val="24"/>
          <w:lang w:val="en-US" w:eastAsia="zh-CN"/>
        </w:rPr>
        <w:t xml:space="preserve"> all on O</w:t>
      </w:r>
      <w:r w:rsidRPr="00B66BCB">
        <w:rPr>
          <w:rFonts w:eastAsia="Agenda Light"/>
          <w:color w:val="000000"/>
          <w:kern w:val="24"/>
          <w:vertAlign w:val="subscript"/>
          <w:lang w:val="en-US" w:eastAsia="zh-CN"/>
        </w:rPr>
        <w:t>2</w:t>
      </w:r>
      <w:r w:rsidRPr="00B66BCB">
        <w:rPr>
          <w:rFonts w:eastAsia="Agenda Light"/>
          <w:color w:val="000000"/>
          <w:kern w:val="24"/>
          <w:lang w:val="en-US" w:eastAsia="zh-CN"/>
        </w:rPr>
        <w:t xml:space="preserve">-annealed (at 1175 °C for 1 hour) sapphire. </w:t>
      </w:r>
    </w:p>
    <w:p w14:paraId="5CA747B6" w14:textId="77777777" w:rsidR="00845367" w:rsidRPr="00B66BCB" w:rsidRDefault="00845367" w:rsidP="002C0E5A">
      <w:pPr>
        <w:autoSpaceDE w:val="0"/>
        <w:autoSpaceDN w:val="0"/>
        <w:adjustRightInd w:val="0"/>
        <w:spacing w:line="480" w:lineRule="auto"/>
        <w:jc w:val="both"/>
        <w:rPr>
          <w:rFonts w:eastAsia="Agenda Light"/>
          <w:color w:val="000000"/>
          <w:kern w:val="24"/>
          <w:lang w:val="en-US" w:eastAsia="zh-CN"/>
        </w:rPr>
      </w:pPr>
    </w:p>
    <w:p w14:paraId="184B45EB" w14:textId="0BC79C49" w:rsidR="007A10A7" w:rsidRPr="00B66BCB" w:rsidRDefault="00EA7F53" w:rsidP="002C0E5A">
      <w:pPr>
        <w:autoSpaceDE w:val="0"/>
        <w:autoSpaceDN w:val="0"/>
        <w:adjustRightInd w:val="0"/>
        <w:spacing w:line="480" w:lineRule="auto"/>
        <w:jc w:val="both"/>
        <w:rPr>
          <w:rFonts w:eastAsia="Agenda Light"/>
          <w:kern w:val="24"/>
          <w:lang w:val="en-US" w:eastAsia="zh-CN"/>
        </w:rPr>
      </w:pPr>
      <w:r w:rsidRPr="00B66BCB">
        <w:rPr>
          <w:rFonts w:eastAsia="Agenda Light"/>
          <w:b/>
          <w:bCs/>
          <w:color w:val="000000"/>
          <w:kern w:val="24"/>
          <w:lang w:val="en-US" w:eastAsia="zh-CN"/>
        </w:rPr>
        <w:t>MOCVD growth of WS</w:t>
      </w:r>
      <w:r w:rsidRPr="00B66BCB">
        <w:rPr>
          <w:rFonts w:eastAsia="Agenda Light"/>
          <w:b/>
          <w:bCs/>
          <w:color w:val="000000"/>
          <w:kern w:val="24"/>
          <w:vertAlign w:val="subscript"/>
          <w:lang w:val="en-US" w:eastAsia="zh-CN"/>
        </w:rPr>
        <w:t>2</w:t>
      </w:r>
      <w:r w:rsidR="00351534" w:rsidRPr="00B66BCB">
        <w:rPr>
          <w:rFonts w:eastAsia="Agenda Light"/>
          <w:b/>
          <w:bCs/>
          <w:color w:val="000000"/>
          <w:kern w:val="24"/>
          <w:lang w:val="en-US" w:eastAsia="zh-CN"/>
        </w:rPr>
        <w:t>.</w:t>
      </w:r>
      <w:r w:rsidR="00251F4E" w:rsidRPr="00B66BCB">
        <w:rPr>
          <w:rFonts w:eastAsia="Agenda Light"/>
          <w:color w:val="000000"/>
          <w:kern w:val="24"/>
          <w:lang w:val="en-US" w:eastAsia="zh-CN"/>
        </w:rPr>
        <w:t xml:space="preserve"> Our MOCVD equipment</w:t>
      </w:r>
      <w:r w:rsidR="001F4750" w:rsidRPr="00B66BCB">
        <w:rPr>
          <w:rFonts w:eastAsia="Agenda Light"/>
          <w:color w:val="000000"/>
          <w:kern w:val="24"/>
          <w:lang w:val="en-US" w:eastAsia="zh-CN"/>
        </w:rPr>
        <w:t xml:space="preserve"> (Epsilon3200, ASM)</w:t>
      </w:r>
      <w:r w:rsidR="00251F4E" w:rsidRPr="00B66BCB">
        <w:rPr>
          <w:rFonts w:eastAsia="Agenda Light"/>
          <w:color w:val="000000"/>
          <w:kern w:val="24"/>
          <w:lang w:val="en-US" w:eastAsia="zh-CN"/>
        </w:rPr>
        <w:t xml:space="preserve"> for WS</w:t>
      </w:r>
      <w:r w:rsidR="00251F4E" w:rsidRPr="00B66BCB">
        <w:rPr>
          <w:rFonts w:eastAsia="Agenda Light"/>
          <w:color w:val="000000"/>
          <w:kern w:val="24"/>
          <w:vertAlign w:val="subscript"/>
          <w:lang w:val="en-US" w:eastAsia="zh-CN"/>
        </w:rPr>
        <w:t>2</w:t>
      </w:r>
      <w:r w:rsidR="00251F4E" w:rsidRPr="00B66BCB">
        <w:rPr>
          <w:rFonts w:eastAsia="Agenda Light"/>
          <w:color w:val="000000"/>
          <w:kern w:val="24"/>
          <w:lang w:val="en-US" w:eastAsia="zh-CN"/>
        </w:rPr>
        <w:t xml:space="preserve"> deposition is very similar to that for MoS</w:t>
      </w:r>
      <w:r w:rsidR="00251F4E" w:rsidRPr="00B66BCB">
        <w:rPr>
          <w:rFonts w:eastAsia="Agenda Light"/>
          <w:color w:val="000000"/>
          <w:kern w:val="24"/>
          <w:vertAlign w:val="subscript"/>
          <w:lang w:val="en-US" w:eastAsia="zh-CN"/>
        </w:rPr>
        <w:t>2</w:t>
      </w:r>
      <w:r w:rsidR="00251F4E" w:rsidRPr="00B66BCB">
        <w:rPr>
          <w:rFonts w:eastAsia="Agenda Light"/>
          <w:color w:val="000000"/>
          <w:kern w:val="24"/>
          <w:lang w:val="en-US" w:eastAsia="zh-CN"/>
        </w:rPr>
        <w:t xml:space="preserve"> growth, but it allows large-scale deposition of the </w:t>
      </w:r>
      <w:r w:rsidR="008A48D2" w:rsidRPr="00B66BCB">
        <w:rPr>
          <w:rFonts w:eastAsia="Agenda Light"/>
          <w:color w:val="000000"/>
          <w:kern w:val="24"/>
          <w:lang w:val="en-US" w:eastAsia="zh-CN"/>
        </w:rPr>
        <w:t>MX</w:t>
      </w:r>
      <w:r w:rsidR="008A48D2" w:rsidRPr="00B66BCB">
        <w:rPr>
          <w:rFonts w:eastAsia="Agenda Light"/>
          <w:color w:val="000000"/>
          <w:kern w:val="24"/>
          <w:vertAlign w:val="subscript"/>
          <w:lang w:val="en-US" w:eastAsia="zh-CN"/>
        </w:rPr>
        <w:t>2</w:t>
      </w:r>
      <w:r w:rsidR="00251F4E" w:rsidRPr="00B66BCB">
        <w:rPr>
          <w:rFonts w:eastAsia="Agenda Light"/>
          <w:color w:val="000000"/>
          <w:kern w:val="24"/>
          <w:lang w:val="en-US" w:eastAsia="zh-CN"/>
        </w:rPr>
        <w:t xml:space="preserve"> on wafers with size as large as 300 mm in this case. For the deposition of WS</w:t>
      </w:r>
      <w:r w:rsidR="00251F4E" w:rsidRPr="00B66BCB">
        <w:rPr>
          <w:rFonts w:eastAsia="Agenda Light"/>
          <w:color w:val="000000"/>
          <w:kern w:val="24"/>
          <w:vertAlign w:val="subscript"/>
          <w:lang w:val="en-US" w:eastAsia="zh-CN"/>
        </w:rPr>
        <w:t>2</w:t>
      </w:r>
      <w:r w:rsidR="00251F4E" w:rsidRPr="00B66BCB">
        <w:rPr>
          <w:rFonts w:eastAsia="Agenda Light"/>
          <w:color w:val="000000"/>
          <w:kern w:val="24"/>
          <w:lang w:val="en-US" w:eastAsia="zh-CN"/>
        </w:rPr>
        <w:t xml:space="preserve"> on 2-inch sapphire wafers, we always loaded </w:t>
      </w:r>
      <w:r w:rsidR="004228AD" w:rsidRPr="00B66BCB">
        <w:rPr>
          <w:rFonts w:eastAsia="Agenda Light"/>
          <w:color w:val="000000"/>
          <w:kern w:val="24"/>
          <w:lang w:val="en-US" w:eastAsia="zh-CN"/>
        </w:rPr>
        <w:t xml:space="preserve">the </w:t>
      </w:r>
      <w:r w:rsidR="00251F4E" w:rsidRPr="00B66BCB">
        <w:rPr>
          <w:rFonts w:eastAsia="Agenda Light"/>
          <w:color w:val="000000"/>
          <w:kern w:val="24"/>
          <w:lang w:val="en-US" w:eastAsia="zh-CN"/>
        </w:rPr>
        <w:t>sapphire wafer</w:t>
      </w:r>
      <w:r w:rsidR="004228AD" w:rsidRPr="00B66BCB">
        <w:rPr>
          <w:rFonts w:eastAsia="Agenda Light"/>
          <w:color w:val="000000"/>
          <w:kern w:val="24"/>
          <w:lang w:val="en-US" w:eastAsia="zh-CN"/>
        </w:rPr>
        <w:t>s</w:t>
      </w:r>
      <w:r w:rsidR="00251F4E" w:rsidRPr="00B66BCB">
        <w:rPr>
          <w:rFonts w:eastAsia="Agenda Light"/>
          <w:color w:val="000000"/>
          <w:kern w:val="24"/>
          <w:lang w:val="en-US" w:eastAsia="zh-CN"/>
        </w:rPr>
        <w:t xml:space="preserve"> through a 300 mm pocket wafer (structure: 100 nm ALD Al</w:t>
      </w:r>
      <w:r w:rsidR="00251F4E" w:rsidRPr="00B66BCB">
        <w:rPr>
          <w:rFonts w:eastAsia="Agenda Light"/>
          <w:color w:val="000000"/>
          <w:kern w:val="24"/>
          <w:vertAlign w:val="subscript"/>
          <w:lang w:val="en-US" w:eastAsia="zh-CN"/>
        </w:rPr>
        <w:t>2</w:t>
      </w:r>
      <w:r w:rsidR="00251F4E" w:rsidRPr="00B66BCB">
        <w:rPr>
          <w:rFonts w:eastAsia="Agenda Light"/>
          <w:color w:val="000000"/>
          <w:kern w:val="24"/>
          <w:lang w:val="en-US" w:eastAsia="zh-CN"/>
        </w:rPr>
        <w:t>O</w:t>
      </w:r>
      <w:r w:rsidR="00251F4E" w:rsidRPr="00B66BCB">
        <w:rPr>
          <w:rFonts w:eastAsia="Agenda Light"/>
          <w:color w:val="000000"/>
          <w:kern w:val="24"/>
          <w:vertAlign w:val="subscript"/>
          <w:lang w:val="en-US" w:eastAsia="zh-CN"/>
        </w:rPr>
        <w:t>3</w:t>
      </w:r>
      <w:r w:rsidR="00251F4E" w:rsidRPr="00B66BCB">
        <w:rPr>
          <w:rFonts w:eastAsia="Agenda Light"/>
          <w:color w:val="000000"/>
          <w:kern w:val="24"/>
          <w:lang w:val="en-US" w:eastAsia="zh-CN"/>
        </w:rPr>
        <w:t>/2000 nm SiO</w:t>
      </w:r>
      <w:r w:rsidR="00251F4E" w:rsidRPr="00B66BCB">
        <w:rPr>
          <w:rFonts w:eastAsia="Agenda Light"/>
          <w:color w:val="000000"/>
          <w:kern w:val="24"/>
          <w:vertAlign w:val="subscript"/>
          <w:lang w:val="en-US" w:eastAsia="zh-CN"/>
        </w:rPr>
        <w:t>2</w:t>
      </w:r>
      <w:r w:rsidR="00251F4E" w:rsidRPr="00B66BCB">
        <w:rPr>
          <w:rFonts w:eastAsia="Agenda Light"/>
          <w:color w:val="000000"/>
          <w:kern w:val="24"/>
          <w:lang w:val="en-US" w:eastAsia="zh-CN"/>
        </w:rPr>
        <w:t>/Si)</w:t>
      </w:r>
      <w:r w:rsidR="004228AD" w:rsidRPr="00B66BCB">
        <w:rPr>
          <w:rFonts w:eastAsia="Agenda Light"/>
          <w:color w:val="000000"/>
          <w:kern w:val="24"/>
          <w:lang w:val="en-US" w:eastAsia="zh-CN"/>
        </w:rPr>
        <w:t>,</w:t>
      </w:r>
      <w:r w:rsidR="00251F4E" w:rsidRPr="00B66BCB">
        <w:rPr>
          <w:rFonts w:eastAsia="Agenda Light"/>
          <w:color w:val="000000"/>
          <w:kern w:val="24"/>
          <w:lang w:val="en-US" w:eastAsia="zh-CN"/>
        </w:rPr>
        <w:t xml:space="preserve"> which contains 1 pocket with the size of 2-inch</w:t>
      </w:r>
      <w:r w:rsidR="004228AD" w:rsidRPr="00B66BCB">
        <w:rPr>
          <w:rFonts w:eastAsia="Agenda Light"/>
          <w:color w:val="000000"/>
          <w:kern w:val="24"/>
          <w:lang w:val="en-US" w:eastAsia="zh-CN"/>
        </w:rPr>
        <w:t xml:space="preserve"> at the center. </w:t>
      </w:r>
      <w:r w:rsidR="007F6A2D" w:rsidRPr="00B66BCB">
        <w:rPr>
          <w:rFonts w:eastAsia="Agenda Light"/>
          <w:kern w:val="24"/>
          <w:lang w:val="en-US" w:eastAsia="zh-CN"/>
        </w:rPr>
        <w:t>After loading the sapphire wafers to the reactor, the wafers were firstly heated to 1000 °C under high-purity N</w:t>
      </w:r>
      <w:r w:rsidR="007F6A2D" w:rsidRPr="00B66BCB">
        <w:rPr>
          <w:rFonts w:eastAsia="Agenda Light"/>
          <w:kern w:val="24"/>
          <w:vertAlign w:val="subscript"/>
          <w:lang w:val="en-US" w:eastAsia="zh-CN"/>
        </w:rPr>
        <w:t>2</w:t>
      </w:r>
      <w:r w:rsidR="007F6A2D" w:rsidRPr="00B66BCB">
        <w:rPr>
          <w:rFonts w:eastAsia="Agenda Light"/>
          <w:kern w:val="24"/>
          <w:lang w:val="en-US" w:eastAsia="zh-CN"/>
        </w:rPr>
        <w:t xml:space="preserve"> in the reactor, then 100</w:t>
      </w:r>
      <w:r w:rsidR="00BA68C9" w:rsidRPr="00B66BCB">
        <w:rPr>
          <w:rFonts w:eastAsia="Agenda Light"/>
          <w:kern w:val="24"/>
          <w:lang w:val="en-US" w:eastAsia="zh-CN"/>
        </w:rPr>
        <w:t>0</w:t>
      </w:r>
      <w:r w:rsidR="007F6A2D" w:rsidRPr="00B66BCB">
        <w:rPr>
          <w:rFonts w:eastAsia="Agenda Light"/>
          <w:kern w:val="24"/>
          <w:lang w:val="en-US" w:eastAsia="zh-CN"/>
        </w:rPr>
        <w:t xml:space="preserve"> </w:t>
      </w:r>
      <w:proofErr w:type="spellStart"/>
      <w:r w:rsidR="007F6A2D" w:rsidRPr="00B66BCB">
        <w:rPr>
          <w:rFonts w:eastAsia="Agenda Light"/>
          <w:kern w:val="24"/>
          <w:lang w:val="en-US" w:eastAsia="zh-CN"/>
        </w:rPr>
        <w:t>sccm</w:t>
      </w:r>
      <w:proofErr w:type="spellEnd"/>
      <w:r w:rsidR="007F6A2D" w:rsidRPr="00B66BCB">
        <w:rPr>
          <w:rFonts w:eastAsia="Agenda Light"/>
          <w:kern w:val="24"/>
          <w:lang w:val="en-US" w:eastAsia="zh-CN"/>
        </w:rPr>
        <w:t xml:space="preserve"> H</w:t>
      </w:r>
      <w:r w:rsidR="007F6A2D" w:rsidRPr="00B66BCB">
        <w:rPr>
          <w:rFonts w:eastAsia="Agenda Light"/>
          <w:kern w:val="24"/>
          <w:vertAlign w:val="subscript"/>
          <w:lang w:val="en-US" w:eastAsia="zh-CN"/>
        </w:rPr>
        <w:t>2</w:t>
      </w:r>
      <w:r w:rsidR="007F6A2D" w:rsidRPr="00B66BCB">
        <w:rPr>
          <w:rFonts w:eastAsia="Agenda Light"/>
          <w:kern w:val="24"/>
          <w:lang w:val="en-US" w:eastAsia="zh-CN"/>
        </w:rPr>
        <w:t xml:space="preserve">S (carried by </w:t>
      </w:r>
      <w:r w:rsidR="00BA68C9" w:rsidRPr="00B66BCB">
        <w:rPr>
          <w:rFonts w:eastAsia="Agenda Light"/>
          <w:kern w:val="24"/>
          <w:lang w:val="en-US" w:eastAsia="zh-CN"/>
        </w:rPr>
        <w:t>15</w:t>
      </w:r>
      <w:r w:rsidR="007F6A2D" w:rsidRPr="00B66BCB">
        <w:rPr>
          <w:rFonts w:eastAsia="Agenda Light"/>
          <w:kern w:val="24"/>
          <w:lang w:val="en-US" w:eastAsia="zh-CN"/>
        </w:rPr>
        <w:t xml:space="preserve"> </w:t>
      </w:r>
      <w:proofErr w:type="spellStart"/>
      <w:r w:rsidR="007F6A2D" w:rsidRPr="00B66BCB">
        <w:rPr>
          <w:rFonts w:eastAsia="Agenda Light"/>
          <w:kern w:val="24"/>
          <w:lang w:val="en-US" w:eastAsia="zh-CN"/>
        </w:rPr>
        <w:t>slm</w:t>
      </w:r>
      <w:proofErr w:type="spellEnd"/>
      <w:r w:rsidR="007F6A2D" w:rsidRPr="00B66BCB">
        <w:rPr>
          <w:rFonts w:eastAsia="Agenda Light"/>
          <w:kern w:val="24"/>
          <w:lang w:val="en-US" w:eastAsia="zh-CN"/>
        </w:rPr>
        <w:t xml:space="preserve"> N</w:t>
      </w:r>
      <w:r w:rsidR="007F6A2D" w:rsidRPr="00B66BCB">
        <w:rPr>
          <w:rFonts w:eastAsia="Agenda Light"/>
          <w:kern w:val="24"/>
          <w:vertAlign w:val="subscript"/>
          <w:lang w:val="en-US" w:eastAsia="zh-CN"/>
        </w:rPr>
        <w:t>2</w:t>
      </w:r>
      <w:r w:rsidR="007F6A2D" w:rsidRPr="00B66BCB">
        <w:rPr>
          <w:rFonts w:eastAsia="Agenda Light"/>
          <w:kern w:val="24"/>
          <w:lang w:val="en-US" w:eastAsia="zh-CN"/>
        </w:rPr>
        <w:t xml:space="preserve">) and </w:t>
      </w:r>
      <w:r w:rsidR="00BA68C9" w:rsidRPr="00B66BCB">
        <w:rPr>
          <w:rFonts w:eastAsia="Agenda Light"/>
          <w:kern w:val="24"/>
          <w:lang w:val="en-US" w:eastAsia="zh-CN"/>
        </w:rPr>
        <w:t xml:space="preserve">1000 </w:t>
      </w:r>
      <w:proofErr w:type="spellStart"/>
      <w:r w:rsidR="007F6A2D" w:rsidRPr="00B66BCB">
        <w:rPr>
          <w:rFonts w:eastAsia="Agenda Light"/>
          <w:kern w:val="24"/>
          <w:lang w:val="en-US" w:eastAsia="zh-CN"/>
        </w:rPr>
        <w:t>sccm</w:t>
      </w:r>
      <w:proofErr w:type="spellEnd"/>
      <w:r w:rsidR="007F6A2D" w:rsidRPr="00B66BCB">
        <w:rPr>
          <w:rFonts w:eastAsia="Agenda Light"/>
          <w:kern w:val="24"/>
          <w:lang w:val="en-US" w:eastAsia="zh-CN"/>
        </w:rPr>
        <w:t xml:space="preserve"> </w:t>
      </w:r>
      <w:proofErr w:type="spellStart"/>
      <w:r w:rsidR="007F6A2D" w:rsidRPr="00B66BCB">
        <w:rPr>
          <w:rFonts w:eastAsia="Agenda Light"/>
          <w:kern w:val="24"/>
          <w:lang w:val="en-US" w:eastAsia="zh-CN"/>
        </w:rPr>
        <w:t>Ar:</w:t>
      </w:r>
      <w:r w:rsidR="00BA68C9" w:rsidRPr="00B66BCB">
        <w:rPr>
          <w:rFonts w:eastAsia="Agenda Light"/>
          <w:kern w:val="24"/>
          <w:lang w:val="en-US" w:eastAsia="zh-CN"/>
        </w:rPr>
        <w:t>W</w:t>
      </w:r>
      <w:proofErr w:type="spellEnd"/>
      <w:r w:rsidR="007F6A2D" w:rsidRPr="00B66BCB">
        <w:rPr>
          <w:rFonts w:eastAsia="Agenda Light"/>
          <w:kern w:val="24"/>
          <w:lang w:val="en-US" w:eastAsia="zh-CN"/>
        </w:rPr>
        <w:t>(CO)</w:t>
      </w:r>
      <w:r w:rsidR="007F6A2D" w:rsidRPr="00B66BCB">
        <w:rPr>
          <w:rFonts w:eastAsia="Agenda Light"/>
          <w:kern w:val="24"/>
          <w:vertAlign w:val="subscript"/>
          <w:lang w:val="en-US" w:eastAsia="zh-CN"/>
        </w:rPr>
        <w:t>6</w:t>
      </w:r>
      <w:r w:rsidR="007F6A2D" w:rsidRPr="00B66BCB">
        <w:rPr>
          <w:rFonts w:eastAsia="Agenda Light"/>
          <w:kern w:val="24"/>
          <w:lang w:val="en-US" w:eastAsia="zh-CN"/>
        </w:rPr>
        <w:t xml:space="preserve"> gas precursor (</w:t>
      </w:r>
      <w:proofErr w:type="spellStart"/>
      <w:r w:rsidR="007F6A2D" w:rsidRPr="00B66BCB">
        <w:rPr>
          <w:rFonts w:eastAsia="Agenda Light"/>
          <w:kern w:val="24"/>
          <w:lang w:val="en-US" w:eastAsia="zh-CN"/>
        </w:rPr>
        <w:t>Ar</w:t>
      </w:r>
      <w:proofErr w:type="spellEnd"/>
      <w:r w:rsidR="007F6A2D" w:rsidRPr="00B66BCB">
        <w:rPr>
          <w:rFonts w:eastAsia="Agenda Light"/>
          <w:kern w:val="24"/>
          <w:lang w:val="en-US" w:eastAsia="zh-CN"/>
        </w:rPr>
        <w:t xml:space="preserve"> is the carrier gas for the metal precursor) are sent to the reactor. </w:t>
      </w:r>
      <w:r w:rsidR="00440C92" w:rsidRPr="00B66BCB">
        <w:rPr>
          <w:rFonts w:eastAsia="Agenda Light"/>
          <w:color w:val="000000" w:themeColor="text1"/>
          <w:kern w:val="24"/>
          <w:lang w:val="en-US" w:eastAsia="zh-CN"/>
        </w:rPr>
        <w:t xml:space="preserve">The flow rate </w:t>
      </w:r>
      <w:r w:rsidR="00C401AB" w:rsidRPr="00B66BCB">
        <w:rPr>
          <w:rFonts w:eastAsia="Agenda Light"/>
          <w:color w:val="000000" w:themeColor="text1"/>
          <w:kern w:val="24"/>
          <w:lang w:val="en-US" w:eastAsia="zh-CN"/>
        </w:rPr>
        <w:t xml:space="preserve">of </w:t>
      </w:r>
      <w:r w:rsidR="00440C92" w:rsidRPr="00B66BCB">
        <w:rPr>
          <w:rFonts w:eastAsia="Agenda Light"/>
          <w:color w:val="000000" w:themeColor="text1"/>
          <w:kern w:val="24"/>
          <w:lang w:val="en-US" w:eastAsia="zh-CN"/>
        </w:rPr>
        <w:t>W(CO)</w:t>
      </w:r>
      <w:r w:rsidR="00440C92" w:rsidRPr="00B66BCB">
        <w:rPr>
          <w:rFonts w:eastAsia="Agenda Light"/>
          <w:color w:val="000000" w:themeColor="text1"/>
          <w:kern w:val="24"/>
          <w:vertAlign w:val="subscript"/>
          <w:lang w:val="en-US" w:eastAsia="zh-CN"/>
        </w:rPr>
        <w:t>6</w:t>
      </w:r>
      <w:r w:rsidR="00440C92" w:rsidRPr="00B66BCB">
        <w:rPr>
          <w:rFonts w:eastAsia="Agenda Light"/>
          <w:color w:val="000000" w:themeColor="text1"/>
          <w:kern w:val="24"/>
          <w:lang w:val="en-US" w:eastAsia="zh-CN"/>
        </w:rPr>
        <w:t xml:space="preserve"> </w:t>
      </w:r>
      <w:r w:rsidR="00440C92" w:rsidRPr="00B66BCB">
        <w:rPr>
          <w:rFonts w:eastAsia="Agenda Light"/>
          <w:color w:val="000000"/>
          <w:kern w:val="24"/>
          <w:lang w:val="en-US" w:eastAsia="zh-CN"/>
        </w:rPr>
        <w:t>is 0.</w:t>
      </w:r>
      <w:r w:rsidR="00C401AB" w:rsidRPr="00B66BCB">
        <w:rPr>
          <w:rFonts w:eastAsia="Agenda Light"/>
          <w:color w:val="000000"/>
          <w:kern w:val="24"/>
          <w:lang w:val="en-US" w:eastAsia="zh-CN"/>
        </w:rPr>
        <w:t>102</w:t>
      </w:r>
      <w:r w:rsidR="00440C92" w:rsidRPr="00B66BCB">
        <w:rPr>
          <w:rFonts w:eastAsia="Agenda Light"/>
          <w:color w:val="000000"/>
          <w:kern w:val="24"/>
          <w:lang w:val="en-US" w:eastAsia="zh-CN"/>
        </w:rPr>
        <w:t xml:space="preserve"> </w:t>
      </w:r>
      <w:proofErr w:type="spellStart"/>
      <w:r w:rsidR="00440C92" w:rsidRPr="00B66BCB">
        <w:rPr>
          <w:rFonts w:eastAsia="Agenda Light"/>
          <w:color w:val="000000"/>
          <w:kern w:val="24"/>
          <w:lang w:val="en-US" w:eastAsia="zh-CN"/>
        </w:rPr>
        <w:t>sccm</w:t>
      </w:r>
      <w:proofErr w:type="spellEnd"/>
      <w:r w:rsidR="00440C92" w:rsidRPr="00B66BCB">
        <w:rPr>
          <w:rFonts w:eastAsia="Agenda Light"/>
          <w:color w:val="000000"/>
          <w:kern w:val="24"/>
          <w:lang w:val="en-US" w:eastAsia="zh-CN"/>
        </w:rPr>
        <w:t xml:space="preserve">. </w:t>
      </w:r>
      <w:r w:rsidR="007F6A2D" w:rsidRPr="00B66BCB">
        <w:rPr>
          <w:rFonts w:eastAsia="Agenda Light"/>
          <w:kern w:val="24"/>
          <w:lang w:val="en-US" w:eastAsia="zh-CN"/>
        </w:rPr>
        <w:t>High purity H</w:t>
      </w:r>
      <w:r w:rsidR="007F6A2D" w:rsidRPr="00B66BCB">
        <w:rPr>
          <w:rFonts w:eastAsia="Agenda Light"/>
          <w:kern w:val="24"/>
          <w:vertAlign w:val="subscript"/>
          <w:lang w:val="en-US" w:eastAsia="zh-CN"/>
        </w:rPr>
        <w:t>2</w:t>
      </w:r>
      <w:r w:rsidR="007F6A2D" w:rsidRPr="00B66BCB">
        <w:rPr>
          <w:rFonts w:eastAsia="Agenda Light"/>
          <w:kern w:val="24"/>
          <w:lang w:val="en-US" w:eastAsia="zh-CN"/>
        </w:rPr>
        <w:t>S, N</w:t>
      </w:r>
      <w:r w:rsidR="007F6A2D" w:rsidRPr="00B66BCB">
        <w:rPr>
          <w:rFonts w:eastAsia="Agenda Light"/>
          <w:kern w:val="24"/>
          <w:vertAlign w:val="subscript"/>
          <w:lang w:val="en-US" w:eastAsia="zh-CN"/>
        </w:rPr>
        <w:t>2</w:t>
      </w:r>
      <w:r w:rsidR="007F6A2D" w:rsidRPr="00B66BCB">
        <w:rPr>
          <w:rFonts w:eastAsia="Agenda Light"/>
          <w:kern w:val="24"/>
          <w:lang w:val="en-US" w:eastAsia="zh-CN"/>
        </w:rPr>
        <w:t xml:space="preserve"> and </w:t>
      </w:r>
      <w:proofErr w:type="spellStart"/>
      <w:r w:rsidR="007F6A2D" w:rsidRPr="00B66BCB">
        <w:rPr>
          <w:rFonts w:eastAsia="Agenda Light"/>
          <w:kern w:val="24"/>
          <w:lang w:val="en-US" w:eastAsia="zh-CN"/>
        </w:rPr>
        <w:t>Ar</w:t>
      </w:r>
      <w:proofErr w:type="spellEnd"/>
      <w:r w:rsidR="007F6A2D" w:rsidRPr="00B66BCB">
        <w:rPr>
          <w:rFonts w:eastAsia="Agenda Light"/>
          <w:kern w:val="24"/>
          <w:lang w:val="en-US" w:eastAsia="zh-CN"/>
        </w:rPr>
        <w:t xml:space="preserve"> gas are provided through compressed gas cylinders. The </w:t>
      </w:r>
      <w:r w:rsidR="00BA68C9" w:rsidRPr="00B66BCB">
        <w:rPr>
          <w:rFonts w:eastAsia="Agenda Light"/>
          <w:kern w:val="24"/>
          <w:lang w:val="en-US" w:eastAsia="zh-CN"/>
        </w:rPr>
        <w:t>W</w:t>
      </w:r>
      <w:r w:rsidR="007F6A2D" w:rsidRPr="00B66BCB">
        <w:rPr>
          <w:rFonts w:eastAsia="Agenda Light"/>
          <w:kern w:val="24"/>
          <w:lang w:val="en-US" w:eastAsia="zh-CN"/>
        </w:rPr>
        <w:t>(CO)</w:t>
      </w:r>
      <w:r w:rsidR="007F6A2D" w:rsidRPr="00B66BCB">
        <w:rPr>
          <w:rFonts w:eastAsia="Agenda Light"/>
          <w:kern w:val="24"/>
          <w:vertAlign w:val="subscript"/>
          <w:lang w:val="en-US" w:eastAsia="zh-CN"/>
        </w:rPr>
        <w:t>6</w:t>
      </w:r>
      <w:r w:rsidR="007F6A2D" w:rsidRPr="00B66BCB">
        <w:rPr>
          <w:rFonts w:eastAsia="Agenda Light"/>
          <w:kern w:val="24"/>
          <w:lang w:val="en-US" w:eastAsia="zh-CN"/>
        </w:rPr>
        <w:t xml:space="preserve"> is vaporized from the solid precursor in a metallic canister (from Air </w:t>
      </w:r>
      <w:proofErr w:type="spellStart"/>
      <w:r w:rsidR="007F6A2D" w:rsidRPr="00B66BCB">
        <w:rPr>
          <w:rFonts w:eastAsia="Agenda Light"/>
          <w:kern w:val="24"/>
          <w:lang w:val="en-US" w:eastAsia="zh-CN"/>
        </w:rPr>
        <w:t>liquide</w:t>
      </w:r>
      <w:proofErr w:type="spellEnd"/>
      <w:r w:rsidR="007F6A2D" w:rsidRPr="00B66BCB">
        <w:rPr>
          <w:rFonts w:eastAsia="Agenda Light"/>
          <w:kern w:val="24"/>
          <w:lang w:val="en-US" w:eastAsia="zh-CN"/>
        </w:rPr>
        <w:t>) at ~</w:t>
      </w:r>
      <w:r w:rsidR="00BA68C9" w:rsidRPr="00B66BCB">
        <w:rPr>
          <w:rFonts w:eastAsia="Agenda Light"/>
          <w:kern w:val="24"/>
          <w:lang w:val="en-US" w:eastAsia="zh-CN"/>
        </w:rPr>
        <w:t xml:space="preserve">31 </w:t>
      </w:r>
      <w:r w:rsidR="007F6A2D" w:rsidRPr="00B66BCB">
        <w:rPr>
          <w:rFonts w:eastAsia="Agenda Light"/>
          <w:kern w:val="24"/>
          <w:lang w:val="en-US" w:eastAsia="zh-CN"/>
        </w:rPr>
        <w:t>°C under ~</w:t>
      </w:r>
      <w:r w:rsidR="00BA68C9" w:rsidRPr="00B66BCB">
        <w:rPr>
          <w:rFonts w:eastAsia="Agenda Light"/>
          <w:kern w:val="24"/>
          <w:lang w:val="en-US" w:eastAsia="zh-CN"/>
        </w:rPr>
        <w:t>8</w:t>
      </w:r>
      <w:r w:rsidR="007F6A2D" w:rsidRPr="00B66BCB">
        <w:rPr>
          <w:rFonts w:eastAsia="Agenda Light"/>
          <w:kern w:val="24"/>
          <w:lang w:val="en-US" w:eastAsia="zh-CN"/>
        </w:rPr>
        <w:t xml:space="preserve">00 mbar. During the growth, the growth </w:t>
      </w:r>
      <w:r w:rsidR="007F6A2D" w:rsidRPr="00B66BCB">
        <w:rPr>
          <w:rFonts w:eastAsia="Agenda Light"/>
          <w:kern w:val="24"/>
          <w:lang w:val="en-US" w:eastAsia="zh-CN"/>
        </w:rPr>
        <w:lastRenderedPageBreak/>
        <w:t>temperature is kept at 1000 °C and the</w:t>
      </w:r>
      <w:r w:rsidR="00BA68C9" w:rsidRPr="00B66BCB">
        <w:rPr>
          <w:rFonts w:eastAsia="Agenda Light"/>
          <w:kern w:val="24"/>
          <w:lang w:val="en-US" w:eastAsia="zh-CN"/>
        </w:rPr>
        <w:t xml:space="preserve"> total</w:t>
      </w:r>
      <w:r w:rsidR="007F6A2D" w:rsidRPr="00B66BCB">
        <w:rPr>
          <w:rFonts w:eastAsia="Agenda Light"/>
          <w:kern w:val="24"/>
          <w:lang w:val="en-US" w:eastAsia="zh-CN"/>
        </w:rPr>
        <w:t xml:space="preserve"> pressure is constant at </w:t>
      </w:r>
      <w:r w:rsidR="00BA68C9" w:rsidRPr="00B66BCB">
        <w:rPr>
          <w:rFonts w:eastAsia="Agenda Light"/>
          <w:kern w:val="24"/>
          <w:lang w:val="en-US" w:eastAsia="zh-CN"/>
        </w:rPr>
        <w:t>150</w:t>
      </w:r>
      <w:r w:rsidR="007F6A2D" w:rsidRPr="00B66BCB">
        <w:rPr>
          <w:rFonts w:eastAsia="Agenda Light"/>
          <w:kern w:val="24"/>
          <w:lang w:val="en-US" w:eastAsia="zh-CN"/>
        </w:rPr>
        <w:t xml:space="preserve"> Torr. For the growth of </w:t>
      </w:r>
      <w:r w:rsidR="007B1626" w:rsidRPr="00B66BCB">
        <w:rPr>
          <w:rFonts w:eastAsia="Agenda Light"/>
          <w:kern w:val="24"/>
          <w:lang w:val="en-US" w:eastAsia="zh-CN"/>
        </w:rPr>
        <w:t>1</w:t>
      </w:r>
      <w:r w:rsidR="004B30D5" w:rsidRPr="00B66BCB">
        <w:rPr>
          <w:rFonts w:eastAsia="Agenda Light"/>
          <w:kern w:val="24"/>
          <w:lang w:val="en-US" w:eastAsia="zh-CN"/>
        </w:rPr>
        <w:t>.</w:t>
      </w:r>
      <w:r w:rsidR="002D40BB" w:rsidRPr="00B66BCB">
        <w:rPr>
          <w:rFonts w:eastAsia="Agenda Light"/>
          <w:kern w:val="24"/>
          <w:lang w:val="en-US" w:eastAsia="zh-CN"/>
        </w:rPr>
        <w:t xml:space="preserve">7 </w:t>
      </w:r>
      <w:r w:rsidR="004B30D5" w:rsidRPr="00B66BCB">
        <w:rPr>
          <w:rFonts w:eastAsia="Agenda Light"/>
          <w:kern w:val="24"/>
          <w:lang w:val="en-US" w:eastAsia="zh-CN"/>
        </w:rPr>
        <w:t>ML</w:t>
      </w:r>
      <w:r w:rsidR="007F6A2D" w:rsidRPr="00B66BCB">
        <w:rPr>
          <w:rFonts w:eastAsia="Agenda Light"/>
          <w:kern w:val="24"/>
          <w:lang w:val="en-US" w:eastAsia="zh-CN"/>
        </w:rPr>
        <w:t xml:space="preserve"> </w:t>
      </w:r>
      <w:r w:rsidR="00BA68C9" w:rsidRPr="00B66BCB">
        <w:rPr>
          <w:rFonts w:eastAsia="Agenda Light"/>
          <w:kern w:val="24"/>
          <w:lang w:val="en-US" w:eastAsia="zh-CN"/>
        </w:rPr>
        <w:t>W</w:t>
      </w:r>
      <w:r w:rsidR="007F6A2D" w:rsidRPr="00B66BCB">
        <w:rPr>
          <w:rFonts w:eastAsia="Agenda Light"/>
          <w:kern w:val="24"/>
          <w:lang w:val="en-US" w:eastAsia="zh-CN"/>
        </w:rPr>
        <w:t>S</w:t>
      </w:r>
      <w:r w:rsidR="007F6A2D" w:rsidRPr="00B66BCB">
        <w:rPr>
          <w:rFonts w:eastAsia="Agenda Light"/>
          <w:kern w:val="24"/>
          <w:vertAlign w:val="subscript"/>
          <w:lang w:val="en-US" w:eastAsia="zh-CN"/>
        </w:rPr>
        <w:t>2</w:t>
      </w:r>
      <w:r w:rsidR="007F6A2D" w:rsidRPr="00B66BCB">
        <w:rPr>
          <w:rFonts w:eastAsia="Agenda Light"/>
          <w:kern w:val="24"/>
          <w:lang w:val="en-US" w:eastAsia="zh-CN"/>
        </w:rPr>
        <w:t xml:space="preserve"> on sapphire</w:t>
      </w:r>
      <w:r w:rsidR="00DB4FF8" w:rsidRPr="00B66BCB">
        <w:rPr>
          <w:rFonts w:eastAsia="Agenda Light"/>
          <w:kern w:val="24"/>
          <w:lang w:val="en-US" w:eastAsia="zh-CN"/>
        </w:rPr>
        <w:t xml:space="preserve"> (fully </w:t>
      </w:r>
      <w:r w:rsidR="0003201E" w:rsidRPr="00B66BCB">
        <w:rPr>
          <w:rFonts w:eastAsia="Agenda Light"/>
          <w:kern w:val="24"/>
          <w:lang w:val="en-US" w:eastAsia="zh-CN"/>
        </w:rPr>
        <w:t xml:space="preserve">coalesced </w:t>
      </w:r>
      <w:r w:rsidR="00DB4FF8" w:rsidRPr="00B66BCB">
        <w:rPr>
          <w:rFonts w:eastAsia="Agenda Light"/>
          <w:kern w:val="24"/>
          <w:lang w:val="en-US" w:eastAsia="zh-CN"/>
        </w:rPr>
        <w:t>monolayer with ~70% bilayer/multilayer islands on top)</w:t>
      </w:r>
      <w:r w:rsidR="007F6A2D" w:rsidRPr="00B66BCB">
        <w:rPr>
          <w:rFonts w:eastAsia="Agenda Light"/>
          <w:kern w:val="24"/>
          <w:lang w:val="en-US" w:eastAsia="zh-CN"/>
        </w:rPr>
        <w:t xml:space="preserve">, the growth time is </w:t>
      </w:r>
      <w:r w:rsidR="00BA68C9" w:rsidRPr="00B66BCB">
        <w:rPr>
          <w:rFonts w:eastAsia="Agenda Light"/>
          <w:kern w:val="24"/>
          <w:lang w:val="en-US" w:eastAsia="zh-CN"/>
        </w:rPr>
        <w:t>240</w:t>
      </w:r>
      <w:r w:rsidR="007F6A2D" w:rsidRPr="00B66BCB">
        <w:rPr>
          <w:rFonts w:eastAsia="Agenda Light"/>
          <w:kern w:val="24"/>
          <w:lang w:val="en-US" w:eastAsia="zh-CN"/>
        </w:rPr>
        <w:t xml:space="preserve"> min at this condition. Unless it is clarified specifically, the </w:t>
      </w:r>
      <w:r w:rsidR="006A2910" w:rsidRPr="00B66BCB">
        <w:rPr>
          <w:rFonts w:eastAsia="Agenda Light"/>
          <w:kern w:val="24"/>
          <w:lang w:val="en-US" w:eastAsia="zh-CN"/>
        </w:rPr>
        <w:t>W</w:t>
      </w:r>
      <w:r w:rsidR="007F6A2D" w:rsidRPr="00B66BCB">
        <w:rPr>
          <w:rFonts w:eastAsia="Agenda Light"/>
          <w:kern w:val="24"/>
          <w:lang w:val="en-US" w:eastAsia="zh-CN"/>
        </w:rPr>
        <w:t>S</w:t>
      </w:r>
      <w:r w:rsidR="007F6A2D" w:rsidRPr="00B66BCB">
        <w:rPr>
          <w:rFonts w:eastAsia="Agenda Light"/>
          <w:kern w:val="24"/>
          <w:vertAlign w:val="subscript"/>
          <w:lang w:val="en-US" w:eastAsia="zh-CN"/>
        </w:rPr>
        <w:t xml:space="preserve">2 </w:t>
      </w:r>
      <w:r w:rsidR="007F6A2D" w:rsidRPr="00B66BCB">
        <w:rPr>
          <w:rFonts w:eastAsia="Agenda Light"/>
          <w:kern w:val="24"/>
          <w:lang w:val="en-US" w:eastAsia="zh-CN"/>
        </w:rPr>
        <w:t>layers deposited in this work are all on O</w:t>
      </w:r>
      <w:r w:rsidR="007F6A2D" w:rsidRPr="00B66BCB">
        <w:rPr>
          <w:rFonts w:eastAsia="Agenda Light"/>
          <w:kern w:val="24"/>
          <w:vertAlign w:val="subscript"/>
          <w:lang w:val="en-US" w:eastAsia="zh-CN"/>
        </w:rPr>
        <w:t>2</w:t>
      </w:r>
      <w:r w:rsidR="007F6A2D" w:rsidRPr="00B66BCB">
        <w:rPr>
          <w:rFonts w:eastAsia="Agenda Light"/>
          <w:kern w:val="24"/>
          <w:lang w:val="en-US" w:eastAsia="zh-CN"/>
        </w:rPr>
        <w:t>-annealed (at 1175 °C for 1 hour) sapphire.</w:t>
      </w:r>
    </w:p>
    <w:p w14:paraId="25FB00D9" w14:textId="77777777" w:rsidR="00845367" w:rsidRPr="00B66BCB" w:rsidRDefault="00845367" w:rsidP="002C0E5A">
      <w:pPr>
        <w:autoSpaceDE w:val="0"/>
        <w:autoSpaceDN w:val="0"/>
        <w:adjustRightInd w:val="0"/>
        <w:spacing w:line="480" w:lineRule="auto"/>
        <w:jc w:val="both"/>
        <w:rPr>
          <w:rFonts w:eastAsia="STZhongsong"/>
          <w:kern w:val="24"/>
          <w:lang w:val="en-US" w:eastAsia="zh-CN"/>
        </w:rPr>
      </w:pPr>
    </w:p>
    <w:p w14:paraId="4748111B" w14:textId="2B108E54" w:rsidR="002919E6" w:rsidRPr="00B66BCB" w:rsidRDefault="002919E6" w:rsidP="002C0E5A">
      <w:pPr>
        <w:autoSpaceDE w:val="0"/>
        <w:autoSpaceDN w:val="0"/>
        <w:adjustRightInd w:val="0"/>
        <w:spacing w:line="480" w:lineRule="auto"/>
        <w:jc w:val="both"/>
        <w:rPr>
          <w:rFonts w:ascii="Gill Sans MT" w:eastAsia="STZhongsong" w:hAnsi="Gill Sans MT"/>
          <w:lang w:val="en-US" w:eastAsia="zh-CN"/>
        </w:rPr>
      </w:pPr>
      <w:r w:rsidRPr="00B66BCB">
        <w:rPr>
          <w:rFonts w:eastAsia="Agenda Light"/>
          <w:b/>
          <w:bCs/>
          <w:color w:val="000000"/>
          <w:kern w:val="24"/>
          <w:lang w:val="en-US" w:eastAsia="zh-CN"/>
        </w:rPr>
        <w:t>Material Characterization</w:t>
      </w:r>
      <w:r w:rsidR="00351534" w:rsidRPr="00B66BCB">
        <w:rPr>
          <w:rFonts w:eastAsia="Agenda Light"/>
          <w:b/>
          <w:bCs/>
          <w:color w:val="000000"/>
          <w:kern w:val="24"/>
          <w:lang w:val="en-US" w:eastAsia="zh-CN"/>
        </w:rPr>
        <w:t>.</w:t>
      </w:r>
      <w:r w:rsidRPr="00B66BCB">
        <w:rPr>
          <w:rFonts w:eastAsia="Agenda Light"/>
          <w:i/>
          <w:iCs/>
          <w:color w:val="000000"/>
          <w:kern w:val="24"/>
          <w:lang w:val="en-US" w:eastAsia="zh-CN"/>
        </w:rPr>
        <w:t xml:space="preserve"> </w:t>
      </w:r>
      <w:r w:rsidRPr="00B66BCB">
        <w:rPr>
          <w:rFonts w:eastAsia="Agenda Light"/>
          <w:color w:val="000000"/>
          <w:kern w:val="24"/>
          <w:lang w:val="en-US" w:eastAsia="zh-CN"/>
        </w:rPr>
        <w:t xml:space="preserve">The three-dimensional (3D) morphology of a 2-inch sapphire is observed by a 3D optical profiler (from Bruker). The </w:t>
      </w:r>
      <w:proofErr w:type="gramStart"/>
      <w:r w:rsidRPr="00B66BCB">
        <w:rPr>
          <w:rFonts w:eastAsia="Agenda Light"/>
          <w:color w:val="000000"/>
          <w:kern w:val="24"/>
          <w:lang w:val="en-US" w:eastAsia="zh-CN"/>
        </w:rPr>
        <w:t>off-axis</w:t>
      </w:r>
      <w:proofErr w:type="gramEnd"/>
      <w:r w:rsidRPr="00B66BCB">
        <w:rPr>
          <w:rFonts w:eastAsia="Agenda Light"/>
          <w:color w:val="000000"/>
          <w:kern w:val="24"/>
          <w:lang w:val="en-US" w:eastAsia="zh-CN"/>
        </w:rPr>
        <w:t xml:space="preserve"> cut angles of the sapphire wafers have been checked by XRD. The topography of the on-axis cut sapphire before and after the pre-epi treatment process (O</w:t>
      </w:r>
      <w:r w:rsidRPr="00B66BCB">
        <w:rPr>
          <w:rFonts w:eastAsia="Agenda Light"/>
          <w:color w:val="000000"/>
          <w:kern w:val="24"/>
          <w:vertAlign w:val="subscript"/>
          <w:lang w:val="en-US" w:eastAsia="zh-CN"/>
        </w:rPr>
        <w:t>2</w:t>
      </w:r>
      <w:r w:rsidRPr="00B66BCB">
        <w:rPr>
          <w:rFonts w:eastAsia="Agenda Light"/>
          <w:color w:val="000000"/>
          <w:kern w:val="24"/>
          <w:lang w:val="en-US" w:eastAsia="zh-CN"/>
        </w:rPr>
        <w:t>-annealing in this work) are characterized by AFM (Dimension Edge from Bruker) in tapping mode by using a commercially available silicon tip (</w:t>
      </w:r>
      <w:r w:rsidR="00102E9A" w:rsidRPr="00B66BCB">
        <w:rPr>
          <w:rFonts w:eastAsia="Agenda Light"/>
          <w:color w:val="000000"/>
          <w:kern w:val="24"/>
          <w:lang w:val="en-US" w:eastAsia="zh-CN"/>
        </w:rPr>
        <w:t>OMCL-AC160TS-R3</w:t>
      </w:r>
      <w:r w:rsidRPr="00B66BCB">
        <w:rPr>
          <w:rFonts w:eastAsia="Agenda Light"/>
          <w:color w:val="000000"/>
          <w:kern w:val="24"/>
          <w:lang w:val="en-US" w:eastAsia="zh-CN"/>
        </w:rPr>
        <w:t xml:space="preserve"> from Olympus). Due to high resolution needed for the characterization of off-axis cut sapphire, the wafers before and after O</w:t>
      </w:r>
      <w:r w:rsidRPr="00B66BCB">
        <w:rPr>
          <w:rFonts w:eastAsia="Agenda Light"/>
          <w:color w:val="000000"/>
          <w:kern w:val="24"/>
          <w:vertAlign w:val="subscript"/>
          <w:lang w:val="en-US" w:eastAsia="zh-CN"/>
        </w:rPr>
        <w:t>2</w:t>
      </w:r>
      <w:r w:rsidRPr="00B66BCB">
        <w:rPr>
          <w:rFonts w:eastAsia="Agenda Light"/>
          <w:color w:val="000000"/>
          <w:kern w:val="24"/>
          <w:lang w:val="en-US" w:eastAsia="zh-CN"/>
        </w:rPr>
        <w:t>-annealing are characterized by AFM (</w:t>
      </w:r>
      <w:r w:rsidR="00825602" w:rsidRPr="00B66BCB">
        <w:rPr>
          <w:rFonts w:eastAsia="Agenda Light"/>
          <w:color w:val="000000"/>
          <w:kern w:val="24"/>
          <w:lang w:val="en-US" w:eastAsia="zh-CN"/>
        </w:rPr>
        <w:t>Dimension Icon</w:t>
      </w:r>
      <w:r w:rsidRPr="00B66BCB">
        <w:rPr>
          <w:rFonts w:eastAsia="Agenda Light"/>
          <w:color w:val="000000"/>
          <w:kern w:val="24"/>
          <w:lang w:val="en-US" w:eastAsia="zh-CN"/>
        </w:rPr>
        <w:t xml:space="preserve"> from Bruker) in </w:t>
      </w:r>
      <w:proofErr w:type="spellStart"/>
      <w:r w:rsidRPr="00B66BCB">
        <w:rPr>
          <w:rFonts w:eastAsia="Agenda Light"/>
          <w:color w:val="000000"/>
          <w:kern w:val="24"/>
          <w:lang w:val="en-US" w:eastAsia="zh-CN"/>
        </w:rPr>
        <w:t>PeakForce</w:t>
      </w:r>
      <w:proofErr w:type="spellEnd"/>
      <w:r w:rsidRPr="00B66BCB">
        <w:rPr>
          <w:rFonts w:eastAsia="Agenda Light"/>
          <w:color w:val="000000"/>
          <w:kern w:val="24"/>
          <w:lang w:val="en-US" w:eastAsia="zh-CN"/>
        </w:rPr>
        <w:t xml:space="preserve"> </w:t>
      </w:r>
      <w:r w:rsidR="008D2500" w:rsidRPr="00B66BCB">
        <w:rPr>
          <w:rFonts w:eastAsia="Agenda Light"/>
          <w:color w:val="000000" w:themeColor="text1"/>
          <w:lang w:val="en-US" w:eastAsia="zh-CN"/>
        </w:rPr>
        <w:t xml:space="preserve">QNM </w:t>
      </w:r>
      <w:r w:rsidRPr="00B66BCB">
        <w:rPr>
          <w:rFonts w:eastAsia="Agenda Light"/>
          <w:color w:val="000000"/>
          <w:kern w:val="24"/>
          <w:lang w:val="en-US" w:eastAsia="zh-CN"/>
        </w:rPr>
        <w:t>mode by using a silicon tip (</w:t>
      </w:r>
      <w:r w:rsidR="005B6282" w:rsidRPr="00B66BCB">
        <w:rPr>
          <w:rFonts w:eastAsia="Agenda Light"/>
          <w:color w:val="000000" w:themeColor="text1"/>
          <w:lang w:val="en-US" w:eastAsia="zh-CN"/>
        </w:rPr>
        <w:t>HQ-NSC19/</w:t>
      </w:r>
      <w:proofErr w:type="spellStart"/>
      <w:r w:rsidR="005B6282" w:rsidRPr="00B66BCB">
        <w:rPr>
          <w:rFonts w:eastAsia="Agenda Light"/>
          <w:color w:val="000000" w:themeColor="text1"/>
          <w:lang w:val="en-US" w:eastAsia="zh-CN"/>
        </w:rPr>
        <w:t>AlB</w:t>
      </w:r>
      <w:r w:rsidR="005B579C" w:rsidRPr="00B66BCB">
        <w:rPr>
          <w:rFonts w:eastAsia="Agenda Light"/>
          <w:color w:val="000000" w:themeColor="text1"/>
          <w:lang w:val="en-US" w:eastAsia="zh-CN"/>
        </w:rPr>
        <w:t>S</w:t>
      </w:r>
      <w:proofErr w:type="spellEnd"/>
      <w:r w:rsidRPr="00B66BCB">
        <w:rPr>
          <w:rFonts w:eastAsia="Agenda Light"/>
          <w:color w:val="000000"/>
          <w:kern w:val="24"/>
          <w:lang w:val="en-US" w:eastAsia="zh-CN"/>
        </w:rPr>
        <w:t>). The morphology of the as-grown and transferred MoS</w:t>
      </w:r>
      <w:r w:rsidRPr="00B66BCB">
        <w:rPr>
          <w:rFonts w:eastAsia="Agenda Light"/>
          <w:color w:val="000000"/>
          <w:kern w:val="24"/>
          <w:vertAlign w:val="subscript"/>
          <w:lang w:val="en-US" w:eastAsia="zh-CN"/>
        </w:rPr>
        <w:t>2</w:t>
      </w:r>
      <w:r w:rsidRPr="00B66BCB">
        <w:rPr>
          <w:rFonts w:eastAsia="Agenda Light"/>
          <w:color w:val="000000"/>
          <w:kern w:val="24"/>
          <w:lang w:val="en-US" w:eastAsia="zh-CN"/>
        </w:rPr>
        <w:t xml:space="preserve"> are inspected by AFM (</w:t>
      </w:r>
      <w:r w:rsidR="004C2FD0" w:rsidRPr="00B66BCB">
        <w:rPr>
          <w:rFonts w:eastAsia="Agenda Light"/>
          <w:color w:val="000000"/>
          <w:kern w:val="24"/>
          <w:lang w:val="en-US" w:eastAsia="zh-CN"/>
        </w:rPr>
        <w:t>Dimension Icon</w:t>
      </w:r>
      <w:r w:rsidR="00E372A7" w:rsidRPr="00B66BCB">
        <w:rPr>
          <w:rFonts w:eastAsia="Agenda Light"/>
          <w:color w:val="000000"/>
          <w:kern w:val="24"/>
          <w:lang w:val="en-US" w:eastAsia="zh-CN"/>
        </w:rPr>
        <w:t xml:space="preserve"> </w:t>
      </w:r>
      <w:r w:rsidR="00F230C6" w:rsidRPr="00B66BCB">
        <w:rPr>
          <w:rFonts w:eastAsia="Agenda Light"/>
          <w:color w:val="000000"/>
          <w:kern w:val="24"/>
          <w:lang w:val="en-US" w:eastAsia="zh-CN"/>
        </w:rPr>
        <w:t>from Bruker</w:t>
      </w:r>
      <w:r w:rsidRPr="00B66BCB">
        <w:rPr>
          <w:rFonts w:eastAsia="Agenda Light"/>
          <w:color w:val="000000"/>
          <w:kern w:val="24"/>
          <w:lang w:val="en-US" w:eastAsia="zh-CN"/>
        </w:rPr>
        <w:t xml:space="preserve">) in </w:t>
      </w:r>
      <w:proofErr w:type="spellStart"/>
      <w:r w:rsidRPr="00B66BCB">
        <w:rPr>
          <w:rFonts w:eastAsia="Agenda Light"/>
          <w:color w:val="000000"/>
          <w:kern w:val="24"/>
          <w:lang w:val="en-US" w:eastAsia="zh-CN"/>
        </w:rPr>
        <w:t>PeakForce</w:t>
      </w:r>
      <w:proofErr w:type="spellEnd"/>
      <w:r w:rsidRPr="00B66BCB">
        <w:rPr>
          <w:rFonts w:eastAsia="Agenda Light"/>
          <w:color w:val="000000"/>
          <w:kern w:val="24"/>
          <w:lang w:val="en-US" w:eastAsia="zh-CN"/>
        </w:rPr>
        <w:t xml:space="preserve"> </w:t>
      </w:r>
      <w:r w:rsidR="008D2500" w:rsidRPr="00B66BCB">
        <w:rPr>
          <w:rFonts w:eastAsia="Agenda Light"/>
          <w:color w:val="000000" w:themeColor="text1"/>
          <w:lang w:val="en-US" w:eastAsia="zh-CN"/>
        </w:rPr>
        <w:t xml:space="preserve">QNM </w:t>
      </w:r>
      <w:r w:rsidRPr="00B66BCB">
        <w:rPr>
          <w:rFonts w:eastAsia="Agenda Light"/>
          <w:color w:val="000000"/>
          <w:kern w:val="24"/>
          <w:lang w:val="en-US" w:eastAsia="zh-CN"/>
        </w:rPr>
        <w:t xml:space="preserve">mode with tip </w:t>
      </w:r>
      <w:r w:rsidR="008D2500" w:rsidRPr="00B66BCB">
        <w:rPr>
          <w:rFonts w:eastAsia="Agenda Light"/>
          <w:color w:val="000000" w:themeColor="text1"/>
          <w:lang w:val="en-US" w:eastAsia="zh-CN"/>
        </w:rPr>
        <w:t>HQ-NSC19/</w:t>
      </w:r>
      <w:proofErr w:type="spellStart"/>
      <w:r w:rsidR="008D2500" w:rsidRPr="00B66BCB">
        <w:rPr>
          <w:rFonts w:eastAsia="Agenda Light"/>
          <w:color w:val="000000" w:themeColor="text1"/>
          <w:lang w:val="en-US" w:eastAsia="zh-CN"/>
        </w:rPr>
        <w:t>AlB</w:t>
      </w:r>
      <w:r w:rsidR="005B579C" w:rsidRPr="00B66BCB">
        <w:rPr>
          <w:rFonts w:eastAsia="Agenda Light"/>
          <w:color w:val="000000" w:themeColor="text1"/>
          <w:lang w:val="en-US" w:eastAsia="zh-CN"/>
        </w:rPr>
        <w:t>S</w:t>
      </w:r>
      <w:proofErr w:type="spellEnd"/>
      <w:r w:rsidRPr="00B66BCB">
        <w:rPr>
          <w:rFonts w:eastAsia="Agenda Light"/>
          <w:color w:val="000000"/>
          <w:kern w:val="24"/>
          <w:lang w:val="en-US" w:eastAsia="zh-CN"/>
        </w:rPr>
        <w:t>,</w:t>
      </w:r>
      <w:r w:rsidR="00655278" w:rsidRPr="00B66BCB">
        <w:rPr>
          <w:rFonts w:eastAsia="Agenda Light"/>
          <w:color w:val="000000"/>
          <w:kern w:val="24"/>
          <w:lang w:val="en-US" w:eastAsia="zh-CN"/>
        </w:rPr>
        <w:t xml:space="preserve"> </w:t>
      </w:r>
      <w:r w:rsidRPr="00B66BCB">
        <w:rPr>
          <w:rFonts w:eastAsia="Agenda Light"/>
          <w:color w:val="000000"/>
          <w:kern w:val="24"/>
          <w:lang w:val="en-US" w:eastAsia="zh-CN"/>
        </w:rPr>
        <w:t xml:space="preserve">SEM (with both </w:t>
      </w:r>
      <w:r w:rsidR="1FA44E82" w:rsidRPr="00B66BCB">
        <w:rPr>
          <w:rFonts w:eastAsia="Agenda Light"/>
          <w:color w:val="000000" w:themeColor="text1"/>
          <w:lang w:val="en-US" w:eastAsia="zh-CN"/>
        </w:rPr>
        <w:t xml:space="preserve">in-column </w:t>
      </w:r>
      <w:r w:rsidR="2E6CA154" w:rsidRPr="00B66BCB">
        <w:rPr>
          <w:rFonts w:eastAsia="Agenda Light"/>
          <w:color w:val="000000" w:themeColor="text1"/>
          <w:lang w:val="en-US" w:eastAsia="zh-CN"/>
        </w:rPr>
        <w:t>secondary</w:t>
      </w:r>
      <w:r w:rsidR="47F4A2B3" w:rsidRPr="00B66BCB">
        <w:rPr>
          <w:rFonts w:eastAsia="Agenda Light"/>
          <w:color w:val="000000" w:themeColor="text1"/>
          <w:lang w:val="en-US" w:eastAsia="zh-CN"/>
        </w:rPr>
        <w:t xml:space="preserve"> electron (S</w:t>
      </w:r>
      <w:r w:rsidR="30CDA941" w:rsidRPr="00B66BCB">
        <w:rPr>
          <w:rFonts w:eastAsia="Agenda Light"/>
          <w:color w:val="000000" w:themeColor="text1"/>
          <w:lang w:val="en-US" w:eastAsia="zh-CN"/>
        </w:rPr>
        <w:t>E)</w:t>
      </w:r>
      <w:r w:rsidR="05CB1754" w:rsidRPr="00B66BCB">
        <w:rPr>
          <w:rFonts w:eastAsia="Agenda Light"/>
          <w:color w:val="000000" w:themeColor="text1"/>
          <w:lang w:val="en-US" w:eastAsia="zh-CN"/>
        </w:rPr>
        <w:t xml:space="preserve"> and backscatter electron (BSE)</w:t>
      </w:r>
      <w:r w:rsidR="00E372A7" w:rsidRPr="00B66BCB">
        <w:rPr>
          <w:rFonts w:eastAsia="Agenda Light"/>
          <w:color w:val="000000" w:themeColor="text1"/>
          <w:lang w:val="en-US" w:eastAsia="zh-CN"/>
        </w:rPr>
        <w:t xml:space="preserve"> </w:t>
      </w:r>
      <w:r w:rsidRPr="00B66BCB">
        <w:rPr>
          <w:rFonts w:eastAsia="Agenda Light"/>
          <w:color w:val="000000"/>
          <w:kern w:val="24"/>
          <w:lang w:val="en-US" w:eastAsia="zh-CN"/>
        </w:rPr>
        <w:t>detectors</w:t>
      </w:r>
      <w:r w:rsidR="25B4256F" w:rsidRPr="00B66BCB">
        <w:rPr>
          <w:rFonts w:eastAsia="Agenda Light"/>
          <w:color w:val="000000"/>
          <w:kern w:val="24"/>
          <w:lang w:val="en-US" w:eastAsia="zh-CN"/>
        </w:rPr>
        <w:t xml:space="preserve"> and retractable annular solid-state BSE detector</w:t>
      </w:r>
      <w:r w:rsidRPr="00B66BCB">
        <w:rPr>
          <w:rFonts w:eastAsia="Agenda Light"/>
          <w:color w:val="000000"/>
          <w:kern w:val="24"/>
          <w:lang w:val="en-US" w:eastAsia="zh-CN"/>
        </w:rPr>
        <w:t xml:space="preserve">, </w:t>
      </w:r>
      <w:proofErr w:type="spellStart"/>
      <w:r w:rsidR="1526D479" w:rsidRPr="00B66BCB">
        <w:rPr>
          <w:rFonts w:eastAsia="Agenda Light"/>
          <w:color w:val="000000"/>
          <w:kern w:val="24"/>
          <w:lang w:val="en-US" w:eastAsia="zh-CN"/>
        </w:rPr>
        <w:t>Apreo</w:t>
      </w:r>
      <w:proofErr w:type="spellEnd"/>
      <w:r w:rsidR="1526D479" w:rsidRPr="00B66BCB">
        <w:rPr>
          <w:rFonts w:eastAsia="Agenda Light"/>
          <w:color w:val="000000"/>
          <w:kern w:val="24"/>
          <w:lang w:val="en-US" w:eastAsia="zh-CN"/>
        </w:rPr>
        <w:t xml:space="preserve"> lab SEM system from </w:t>
      </w:r>
      <w:proofErr w:type="spellStart"/>
      <w:r w:rsidR="1526D479" w:rsidRPr="00B66BCB">
        <w:rPr>
          <w:rFonts w:eastAsia="Agenda Light"/>
          <w:color w:val="000000"/>
          <w:kern w:val="24"/>
          <w:lang w:val="en-US" w:eastAsia="zh-CN"/>
        </w:rPr>
        <w:t>Thermo</w:t>
      </w:r>
      <w:proofErr w:type="spellEnd"/>
      <w:r w:rsidR="1526D479" w:rsidRPr="00B66BCB">
        <w:rPr>
          <w:rFonts w:eastAsia="Agenda Light"/>
          <w:color w:val="000000"/>
          <w:kern w:val="24"/>
          <w:lang w:val="en-US" w:eastAsia="zh-CN"/>
        </w:rPr>
        <w:t xml:space="preserve"> Fisher Scientific</w:t>
      </w:r>
      <w:r w:rsidRPr="00B66BCB">
        <w:rPr>
          <w:rFonts w:eastAsia="Agenda Light"/>
          <w:color w:val="000000"/>
          <w:kern w:val="24"/>
          <w:lang w:val="en-US" w:eastAsia="zh-CN"/>
        </w:rPr>
        <w:t xml:space="preserve">) and </w:t>
      </w:r>
      <w:r w:rsidR="009554DB" w:rsidRPr="00B66BCB">
        <w:rPr>
          <w:rFonts w:eastAsia="Agenda Light"/>
          <w:color w:val="000000"/>
          <w:kern w:val="24"/>
          <w:lang w:val="en-US" w:eastAsia="zh-CN"/>
        </w:rPr>
        <w:t>p</w:t>
      </w:r>
      <w:r w:rsidR="00437140" w:rsidRPr="00B66BCB">
        <w:rPr>
          <w:rFonts w:eastAsia="Agenda Light"/>
          <w:color w:val="000000"/>
          <w:kern w:val="24"/>
          <w:lang w:val="en-US" w:eastAsia="zh-CN"/>
        </w:rPr>
        <w:t>lane-</w:t>
      </w:r>
      <w:r w:rsidRPr="00B66BCB">
        <w:rPr>
          <w:rFonts w:eastAsia="Agenda Light"/>
          <w:color w:val="000000"/>
          <w:kern w:val="24"/>
          <w:lang w:val="en-US" w:eastAsia="zh-CN"/>
        </w:rPr>
        <w:t>view TEM</w:t>
      </w:r>
      <w:r w:rsidR="009554DB" w:rsidRPr="00B66BCB">
        <w:rPr>
          <w:rFonts w:eastAsia="Agenda Light"/>
          <w:color w:val="000000"/>
          <w:kern w:val="24"/>
          <w:lang w:val="en-US" w:eastAsia="zh-CN"/>
        </w:rPr>
        <w:t xml:space="preserve"> (PV-TEM)</w:t>
      </w:r>
      <w:r w:rsidR="00E372A7" w:rsidRPr="00B66BCB">
        <w:rPr>
          <w:rFonts w:eastAsia="Agenda Light"/>
          <w:color w:val="000000"/>
          <w:kern w:val="24"/>
          <w:lang w:val="en-US" w:eastAsia="zh-CN"/>
        </w:rPr>
        <w:t>.</w:t>
      </w:r>
      <w:r w:rsidRPr="00B66BCB">
        <w:rPr>
          <w:rFonts w:eastAsia="Agenda Light"/>
          <w:color w:val="000000"/>
          <w:kern w:val="24"/>
          <w:lang w:val="en-US" w:eastAsia="zh-CN"/>
        </w:rPr>
        <w:t xml:space="preserve"> The thickness and </w:t>
      </w:r>
      <w:proofErr w:type="spellStart"/>
      <w:r w:rsidRPr="00B66BCB">
        <w:rPr>
          <w:rFonts w:eastAsia="Agenda Light"/>
          <w:color w:val="000000"/>
          <w:kern w:val="24"/>
          <w:lang w:val="en-US" w:eastAsia="zh-CN"/>
        </w:rPr>
        <w:t>Mo:S</w:t>
      </w:r>
      <w:proofErr w:type="spellEnd"/>
      <w:r w:rsidRPr="00B66BCB">
        <w:rPr>
          <w:rFonts w:eastAsia="Agenda Light"/>
          <w:color w:val="000000"/>
          <w:kern w:val="24"/>
          <w:lang w:val="en-US" w:eastAsia="zh-CN"/>
        </w:rPr>
        <w:t xml:space="preserve"> ratio of the as-grown MoS</w:t>
      </w:r>
      <w:r w:rsidRPr="00B66BCB">
        <w:rPr>
          <w:rFonts w:eastAsia="Agenda Light"/>
          <w:color w:val="000000"/>
          <w:kern w:val="24"/>
          <w:vertAlign w:val="subscript"/>
          <w:lang w:val="en-US" w:eastAsia="zh-CN"/>
        </w:rPr>
        <w:t>2</w:t>
      </w:r>
      <w:r w:rsidRPr="00B66BCB">
        <w:rPr>
          <w:rFonts w:eastAsia="Agenda Light"/>
          <w:color w:val="000000"/>
          <w:kern w:val="24"/>
          <w:lang w:val="en-US" w:eastAsia="zh-CN"/>
        </w:rPr>
        <w:t xml:space="preserve"> on sapphire are characterized by RBS</w:t>
      </w:r>
      <w:r w:rsidR="00964913" w:rsidRPr="00B66BCB">
        <w:rPr>
          <w:rFonts w:eastAsia="Agenda Light"/>
          <w:color w:val="000000"/>
          <w:kern w:val="24"/>
          <w:lang w:val="en-US" w:eastAsia="zh-CN"/>
        </w:rPr>
        <w:t xml:space="preserve"> (using a 1.523 MeV He+ ion beam and a scatter angle of 170</w:t>
      </w:r>
      <w:r w:rsidR="00D94248" w:rsidRPr="00B66BCB">
        <w:rPr>
          <w:rFonts w:eastAsia="Agenda Light"/>
          <w:color w:val="000000"/>
          <w:kern w:val="24"/>
          <w:lang w:val="en-US" w:eastAsia="zh-CN"/>
        </w:rPr>
        <w:t>º</w:t>
      </w:r>
      <w:r w:rsidR="00964913" w:rsidRPr="00B66BCB">
        <w:rPr>
          <w:rFonts w:eastAsia="Agenda Light"/>
          <w:color w:val="000000"/>
          <w:kern w:val="24"/>
          <w:lang w:val="en-US" w:eastAsia="zh-CN"/>
        </w:rPr>
        <w:t>)</w:t>
      </w:r>
      <w:r w:rsidRPr="00B66BCB">
        <w:rPr>
          <w:rFonts w:eastAsia="Agenda Light"/>
          <w:color w:val="000000"/>
          <w:kern w:val="24"/>
          <w:lang w:val="en-US" w:eastAsia="zh-CN"/>
        </w:rPr>
        <w:t xml:space="preserve">, and further demonstrated by cross-sectional TEM. For the </w:t>
      </w:r>
      <w:r w:rsidR="009554DB" w:rsidRPr="00B66BCB">
        <w:rPr>
          <w:rFonts w:eastAsia="Agenda Light"/>
          <w:color w:val="000000"/>
          <w:kern w:val="24"/>
          <w:lang w:val="en-US" w:eastAsia="zh-CN"/>
        </w:rPr>
        <w:t>PV-</w:t>
      </w:r>
      <w:r w:rsidRPr="00B66BCB">
        <w:rPr>
          <w:rFonts w:eastAsia="Agenda Light"/>
          <w:color w:val="000000"/>
          <w:kern w:val="24"/>
          <w:lang w:val="en-US" w:eastAsia="zh-CN"/>
        </w:rPr>
        <w:t>TEM, the as-grown MoS</w:t>
      </w:r>
      <w:r w:rsidRPr="00B66BCB">
        <w:rPr>
          <w:rFonts w:eastAsia="Agenda Light"/>
          <w:color w:val="000000"/>
          <w:kern w:val="24"/>
          <w:vertAlign w:val="subscript"/>
          <w:lang w:val="en-US" w:eastAsia="zh-CN"/>
        </w:rPr>
        <w:t>2</w:t>
      </w:r>
      <w:r w:rsidRPr="00B66BCB">
        <w:rPr>
          <w:rFonts w:eastAsia="Agenda Light"/>
          <w:color w:val="000000"/>
          <w:kern w:val="24"/>
          <w:lang w:val="en-US" w:eastAsia="zh-CN"/>
        </w:rPr>
        <w:t xml:space="preserve"> is transferred by using a tape-assisted transfer (TAT) from the sapphire wafers to a </w:t>
      </w:r>
      <w:r w:rsidR="000B4C08" w:rsidRPr="00B66BCB">
        <w:rPr>
          <w:rFonts w:eastAsia="Agenda Light"/>
          <w:color w:val="000000"/>
          <w:kern w:val="24"/>
          <w:lang w:val="en-US" w:eastAsia="zh-CN"/>
        </w:rPr>
        <w:t xml:space="preserve">holey carbon </w:t>
      </w:r>
      <w:r w:rsidRPr="00B66BCB">
        <w:rPr>
          <w:rFonts w:eastAsia="Agenda Light"/>
          <w:color w:val="000000"/>
          <w:kern w:val="24"/>
          <w:lang w:val="en-US" w:eastAsia="zh-CN"/>
        </w:rPr>
        <w:t>TEM grid</w:t>
      </w:r>
      <w:r w:rsidR="005069EC" w:rsidRPr="00B66BCB">
        <w:rPr>
          <w:rFonts w:eastAsia="Agenda Light"/>
          <w:color w:val="000000"/>
          <w:kern w:val="24"/>
          <w:lang w:val="en-US" w:eastAsia="zh-CN"/>
        </w:rPr>
        <w:t xml:space="preserve"> (</w:t>
      </w:r>
      <w:r w:rsidR="00FB2F9D" w:rsidRPr="00B66BCB">
        <w:rPr>
          <w:rFonts w:eastAsia="Agenda Light"/>
          <w:color w:val="000000"/>
          <w:kern w:val="24"/>
          <w:lang w:val="en-US" w:eastAsia="zh-CN"/>
        </w:rPr>
        <w:t>Simi</w:t>
      </w:r>
      <w:r w:rsidR="00B74146" w:rsidRPr="00B66BCB">
        <w:rPr>
          <w:rFonts w:eastAsia="Agenda Light"/>
          <w:color w:val="000000"/>
          <w:kern w:val="24"/>
          <w:lang w:val="en-US" w:eastAsia="zh-CN"/>
        </w:rPr>
        <w:t xml:space="preserve">lar transfer method is </w:t>
      </w:r>
      <w:r w:rsidR="005069EC" w:rsidRPr="00B66BCB">
        <w:rPr>
          <w:rFonts w:eastAsia="Agenda Light"/>
          <w:color w:val="000000"/>
          <w:kern w:val="24"/>
          <w:lang w:val="en-US" w:eastAsia="zh-CN"/>
        </w:rPr>
        <w:t xml:space="preserve">shown in Figure </w:t>
      </w:r>
      <w:r w:rsidR="00FE1EA5" w:rsidRPr="00B66BCB">
        <w:rPr>
          <w:rFonts w:eastAsia="Agenda Light"/>
          <w:color w:val="000000"/>
          <w:kern w:val="24"/>
          <w:lang w:val="en-US" w:eastAsia="zh-CN"/>
        </w:rPr>
        <w:t>S2</w:t>
      </w:r>
      <w:r w:rsidR="001E3F45" w:rsidRPr="00B66BCB">
        <w:rPr>
          <w:rFonts w:eastAsia="Agenda Light"/>
          <w:color w:val="000000"/>
          <w:kern w:val="24"/>
          <w:lang w:val="en-US" w:eastAsia="zh-CN"/>
        </w:rPr>
        <w:t>3</w:t>
      </w:r>
      <w:r w:rsidR="00FE1EA5" w:rsidRPr="00B66BCB">
        <w:rPr>
          <w:rFonts w:eastAsia="Agenda Light"/>
          <w:color w:val="000000"/>
          <w:kern w:val="24"/>
          <w:lang w:val="en-US" w:eastAsia="zh-CN"/>
        </w:rPr>
        <w:t>, Supporting Information</w:t>
      </w:r>
      <w:r w:rsidR="005069EC" w:rsidRPr="00B66BCB">
        <w:rPr>
          <w:rFonts w:eastAsia="Agenda Light"/>
          <w:color w:val="000000"/>
          <w:kern w:val="24"/>
          <w:lang w:val="en-US" w:eastAsia="zh-CN"/>
        </w:rPr>
        <w:t>)</w:t>
      </w:r>
      <w:r w:rsidRPr="00B66BCB">
        <w:rPr>
          <w:rFonts w:eastAsia="Agenda Light"/>
          <w:color w:val="000000"/>
          <w:kern w:val="24"/>
          <w:lang w:val="en-US" w:eastAsia="zh-CN"/>
        </w:rPr>
        <w:t>.</w:t>
      </w:r>
      <w:r w:rsidR="00B74146" w:rsidRPr="00B66BCB">
        <w:rPr>
          <w:rFonts w:eastAsia="Agenda Light"/>
          <w:color w:val="000000"/>
          <w:kern w:val="24"/>
          <w:vertAlign w:val="superscript"/>
          <w:lang w:val="en-US" w:eastAsia="zh-CN"/>
        </w:rPr>
        <w:t>4</w:t>
      </w:r>
      <w:r w:rsidR="00225002" w:rsidRPr="00B66BCB">
        <w:rPr>
          <w:rFonts w:eastAsia="Agenda Light"/>
          <w:color w:val="000000"/>
          <w:kern w:val="24"/>
          <w:vertAlign w:val="superscript"/>
          <w:lang w:val="en-US" w:eastAsia="zh-CN"/>
        </w:rPr>
        <w:t>8</w:t>
      </w:r>
      <w:r w:rsidRPr="00B66BCB">
        <w:rPr>
          <w:rFonts w:eastAsia="Agenda Light"/>
          <w:color w:val="000000"/>
          <w:kern w:val="24"/>
          <w:lang w:val="en-US" w:eastAsia="zh-CN"/>
        </w:rPr>
        <w:t xml:space="preserve"> </w:t>
      </w:r>
      <w:r w:rsidR="009C46BA" w:rsidRPr="00B66BCB">
        <w:rPr>
          <w:rFonts w:eastAsia="STZhongsong"/>
          <w:lang w:val="en-US"/>
        </w:rPr>
        <w:t>The composite dark-field TEM images are formed using two complimentary dark-filed images acquired by selecting two adjacent {1100} diffraction spots respectively and overlaying the DF images with false colors (red and green). The objective aperture positions used are marked in the insets of Figure S1</w:t>
      </w:r>
      <w:r w:rsidR="00F0227A" w:rsidRPr="00B66BCB">
        <w:rPr>
          <w:rFonts w:eastAsia="STZhongsong"/>
          <w:lang w:val="en-US"/>
        </w:rPr>
        <w:t>5</w:t>
      </w:r>
      <w:r w:rsidR="009C46BA" w:rsidRPr="00B66BCB">
        <w:rPr>
          <w:rFonts w:eastAsia="STZhongsong"/>
          <w:lang w:val="en-US"/>
        </w:rPr>
        <w:t xml:space="preserve">. Different shades or colors emerge due to an </w:t>
      </w:r>
      <w:r w:rsidR="009C46BA" w:rsidRPr="00B66BCB">
        <w:rPr>
          <w:rFonts w:eastAsia="STZhongsong"/>
          <w:lang w:val="en-US"/>
        </w:rPr>
        <w:lastRenderedPageBreak/>
        <w:t>asymmetry between the six {1100} diffraction spots which split into 2 families K</w:t>
      </w:r>
      <w:r w:rsidR="009C46BA" w:rsidRPr="00B66BCB">
        <w:rPr>
          <w:rFonts w:eastAsia="STZhongsong"/>
          <w:vertAlign w:val="subscript"/>
          <w:lang w:val="en-US"/>
        </w:rPr>
        <w:t>a</w:t>
      </w:r>
      <w:r w:rsidR="009C46BA" w:rsidRPr="00B66BCB">
        <w:rPr>
          <w:rFonts w:eastAsia="STZhongsong"/>
          <w:lang w:val="en-US"/>
        </w:rPr>
        <w:t xml:space="preserve"> and </w:t>
      </w:r>
      <w:proofErr w:type="spellStart"/>
      <w:r w:rsidR="009C46BA" w:rsidRPr="00B66BCB">
        <w:rPr>
          <w:rFonts w:eastAsia="STZhongsong"/>
          <w:lang w:val="en-US"/>
        </w:rPr>
        <w:t>K</w:t>
      </w:r>
      <w:r w:rsidR="009C46BA" w:rsidRPr="00B66BCB">
        <w:rPr>
          <w:rFonts w:eastAsia="STZhongsong"/>
          <w:vertAlign w:val="subscript"/>
          <w:lang w:val="en-US"/>
        </w:rPr>
        <w:t>b</w:t>
      </w:r>
      <w:proofErr w:type="spellEnd"/>
      <w:r w:rsidR="009C46BA" w:rsidRPr="00B66BCB">
        <w:rPr>
          <w:rFonts w:eastAsia="STZhongsong"/>
          <w:lang w:val="en-US"/>
        </w:rPr>
        <w:t xml:space="preserve"> with unequal intensities in case of structures lacking inversion symmetry such as monolayer and bilayer stacked in AB or AC order. This asymmetry in diffraction peak intensity corresponds to a difference in intensity between grains oriented 0° and 60° in the DF-TEM of the first monolayer. As this intensity variation is not very pronounced, two complementary DF-TEM images are used instead of one to better visualize the twin 60° twin domains. This technique has been discussed elsewhere in more detail.</w:t>
      </w:r>
      <w:r w:rsidR="009C46BA" w:rsidRPr="00B66BCB">
        <w:rPr>
          <w:rFonts w:eastAsia="STZhongsong"/>
          <w:vertAlign w:val="superscript"/>
          <w:lang w:val="en-US"/>
        </w:rPr>
        <w:t>4</w:t>
      </w:r>
      <w:r w:rsidR="00225002" w:rsidRPr="00B66BCB">
        <w:rPr>
          <w:rFonts w:eastAsia="STZhongsong"/>
          <w:vertAlign w:val="superscript"/>
          <w:lang w:val="en-US"/>
        </w:rPr>
        <w:t>9</w:t>
      </w:r>
      <w:r w:rsidR="009C46BA" w:rsidRPr="00B66BCB">
        <w:rPr>
          <w:rFonts w:eastAsia="STZhongsong"/>
          <w:color w:val="0000FF"/>
          <w:lang w:val="en-US"/>
        </w:rPr>
        <w:t xml:space="preserve"> </w:t>
      </w:r>
      <w:r w:rsidRPr="00B66BCB">
        <w:rPr>
          <w:rFonts w:eastAsia="Agenda Light"/>
          <w:color w:val="000000"/>
          <w:kern w:val="24"/>
          <w:lang w:val="en-US" w:eastAsia="zh-CN"/>
        </w:rPr>
        <w:t xml:space="preserve">For the </w:t>
      </w:r>
      <w:r w:rsidR="009145E7" w:rsidRPr="00B66BCB">
        <w:rPr>
          <w:rFonts w:eastAsia="Agenda Light"/>
          <w:color w:val="000000"/>
          <w:kern w:val="24"/>
          <w:lang w:val="en-US" w:eastAsia="zh-CN"/>
        </w:rPr>
        <w:t>X</w:t>
      </w:r>
      <w:r w:rsidRPr="00B66BCB">
        <w:rPr>
          <w:rFonts w:eastAsia="Agenda Light"/>
          <w:color w:val="000000"/>
          <w:kern w:val="24"/>
          <w:lang w:val="en-US" w:eastAsia="zh-CN"/>
        </w:rPr>
        <w:t>TEM characterization, the as-grown MoS</w:t>
      </w:r>
      <w:r w:rsidRPr="00B66BCB">
        <w:rPr>
          <w:rFonts w:eastAsia="Agenda Light"/>
          <w:color w:val="000000"/>
          <w:kern w:val="24"/>
          <w:vertAlign w:val="subscript"/>
          <w:lang w:val="en-US" w:eastAsia="zh-CN"/>
        </w:rPr>
        <w:t>2</w:t>
      </w:r>
      <w:r w:rsidRPr="00B66BCB">
        <w:rPr>
          <w:rFonts w:eastAsia="Agenda Light"/>
          <w:color w:val="000000"/>
          <w:kern w:val="24"/>
          <w:lang w:val="en-US" w:eastAsia="zh-CN"/>
        </w:rPr>
        <w:t>/sapphire wafers are coated by a layer of SOC immediately after the deposition and then prepared to TEM specimen by focused ion beam (FIB) with substrate side thinning. All the TEM analysis is collected under a low beam energy of 12</w:t>
      </w:r>
      <w:r w:rsidR="00D94248" w:rsidRPr="00B66BCB">
        <w:rPr>
          <w:rFonts w:eastAsia="Agenda Light"/>
          <w:color w:val="000000"/>
          <w:kern w:val="24"/>
          <w:lang w:val="en-US" w:eastAsia="zh-CN"/>
        </w:rPr>
        <w:t>°</w:t>
      </w:r>
      <w:r w:rsidRPr="00B66BCB">
        <w:rPr>
          <w:rFonts w:eastAsia="Agenda Light"/>
          <w:color w:val="000000"/>
          <w:kern w:val="24"/>
          <w:lang w:val="en-US" w:eastAsia="zh-CN"/>
        </w:rPr>
        <w:t xml:space="preserve"> KV to avoid the degradation/damage of the 2D materials. Raman and PL spectra are also collected on the as-grown MoS</w:t>
      </w:r>
      <w:r w:rsidRPr="00B66BCB">
        <w:rPr>
          <w:rFonts w:eastAsia="Agenda Light"/>
          <w:color w:val="000000"/>
          <w:kern w:val="24"/>
          <w:vertAlign w:val="subscript"/>
          <w:lang w:val="en-US" w:eastAsia="zh-CN"/>
        </w:rPr>
        <w:t>2</w:t>
      </w:r>
      <w:r w:rsidRPr="00B66BCB">
        <w:rPr>
          <w:rFonts w:eastAsia="Agenda Light"/>
          <w:color w:val="000000"/>
          <w:kern w:val="24"/>
          <w:lang w:val="en-US" w:eastAsia="zh-CN"/>
        </w:rPr>
        <w:t xml:space="preserve">/sapphire wafers in a confocal Raman microscopic system at room temperature. The exciting laser with a primary wavelength of 532 nm are used for the characterization, which allows </w:t>
      </w:r>
      <w:r w:rsidR="000F200D" w:rsidRPr="00B66BCB">
        <w:rPr>
          <w:rFonts w:eastAsia="Agenda Light"/>
          <w:color w:val="000000"/>
          <w:kern w:val="24"/>
          <w:lang w:val="en-US" w:eastAsia="zh-CN"/>
        </w:rPr>
        <w:t xml:space="preserve">one </w:t>
      </w:r>
      <w:r w:rsidRPr="00B66BCB">
        <w:rPr>
          <w:rFonts w:eastAsia="Agenda Light"/>
          <w:color w:val="000000"/>
          <w:kern w:val="24"/>
          <w:lang w:val="en-US" w:eastAsia="zh-CN"/>
        </w:rPr>
        <w:t xml:space="preserve">to explore the layer-dependence of Raman scattering and PL emission. Raman and PL spectra are resolved by a spectrometer using gratings of 1800 and 600 </w:t>
      </w:r>
      <w:r w:rsidR="000465AE" w:rsidRPr="00B66BCB">
        <w:rPr>
          <w:rFonts w:eastAsia="Agenda Light"/>
          <w:color w:val="000000" w:themeColor="text1"/>
          <w:lang w:val="en-US" w:eastAsia="zh-CN"/>
        </w:rPr>
        <w:t>grooves/</w:t>
      </w:r>
      <w:r w:rsidRPr="00B66BCB">
        <w:rPr>
          <w:rFonts w:eastAsia="Agenda Light"/>
          <w:color w:val="000000"/>
          <w:kern w:val="24"/>
          <w:lang w:val="en-US" w:eastAsia="zh-CN"/>
        </w:rPr>
        <w:t>mm respectively and acquired by a charge coupled device (CCD) detector. The laser radiation is focused on the as-grown MoS</w:t>
      </w:r>
      <w:r w:rsidRPr="00B66BCB">
        <w:rPr>
          <w:rFonts w:eastAsia="Agenda Light"/>
          <w:color w:val="000000"/>
          <w:kern w:val="24"/>
          <w:vertAlign w:val="subscript"/>
          <w:lang w:val="en-US" w:eastAsia="zh-CN"/>
        </w:rPr>
        <w:t>2</w:t>
      </w:r>
      <w:r w:rsidRPr="00B66BCB">
        <w:rPr>
          <w:rFonts w:eastAsia="Agenda Light"/>
          <w:color w:val="000000"/>
          <w:kern w:val="24"/>
          <w:lang w:val="en-US" w:eastAsia="zh-CN"/>
        </w:rPr>
        <w:t>/sapphire wafers by using a 100x objective lens with a spot-size around 1 µm. The intrinsic electrical properties of the as-grown MoS</w:t>
      </w:r>
      <w:r w:rsidRPr="00B66BCB">
        <w:rPr>
          <w:rFonts w:eastAsia="Agenda Light"/>
          <w:color w:val="000000"/>
          <w:kern w:val="24"/>
          <w:vertAlign w:val="subscript"/>
          <w:lang w:val="en-US" w:eastAsia="zh-CN"/>
        </w:rPr>
        <w:t>2</w:t>
      </w:r>
      <w:r w:rsidRPr="00B66BCB">
        <w:rPr>
          <w:rFonts w:eastAsia="Agenda Light"/>
          <w:color w:val="000000"/>
          <w:kern w:val="24"/>
          <w:lang w:val="en-US" w:eastAsia="zh-CN"/>
        </w:rPr>
        <w:t xml:space="preserve"> on sapphire are evaluated by CAFM</w:t>
      </w:r>
      <w:r w:rsidR="00EF3497" w:rsidRPr="00B66BCB">
        <w:rPr>
          <w:rFonts w:eastAsia="Agenda Light"/>
          <w:color w:val="000000" w:themeColor="text1"/>
          <w:lang w:val="en-US" w:eastAsia="zh-CN"/>
        </w:rPr>
        <w:t xml:space="preserve"> </w:t>
      </w:r>
      <w:r w:rsidR="007F4485" w:rsidRPr="00B66BCB">
        <w:rPr>
          <w:rFonts w:eastAsia="Agenda Light"/>
          <w:color w:val="000000" w:themeColor="text1"/>
          <w:lang w:val="en-US" w:eastAsia="zh-CN"/>
        </w:rPr>
        <w:t>using Pt/</w:t>
      </w:r>
      <w:proofErr w:type="spellStart"/>
      <w:r w:rsidR="007F4485" w:rsidRPr="00B66BCB">
        <w:rPr>
          <w:rFonts w:eastAsia="Agenda Light"/>
          <w:color w:val="000000" w:themeColor="text1"/>
          <w:lang w:val="en-US" w:eastAsia="zh-CN"/>
        </w:rPr>
        <w:t>Ir</w:t>
      </w:r>
      <w:proofErr w:type="spellEnd"/>
      <w:r w:rsidR="007F4485" w:rsidRPr="00B66BCB">
        <w:rPr>
          <w:rFonts w:eastAsia="Agenda Light"/>
          <w:color w:val="000000" w:themeColor="text1"/>
          <w:lang w:val="en-US" w:eastAsia="zh-CN"/>
        </w:rPr>
        <w:t xml:space="preserve"> coated </w:t>
      </w:r>
      <w:r w:rsidR="00554E7F" w:rsidRPr="00B66BCB">
        <w:rPr>
          <w:rFonts w:eastAsia="Agenda Light"/>
          <w:color w:val="000000" w:themeColor="text1"/>
          <w:lang w:val="en-US" w:eastAsia="zh-CN"/>
        </w:rPr>
        <w:t>Si</w:t>
      </w:r>
      <w:r w:rsidR="007F4485" w:rsidRPr="00B66BCB">
        <w:rPr>
          <w:rFonts w:eastAsia="Agenda Light"/>
          <w:color w:val="000000" w:themeColor="text1"/>
          <w:lang w:val="en-US" w:eastAsia="zh-CN"/>
        </w:rPr>
        <w:t xml:space="preserve"> probes (</w:t>
      </w:r>
      <w:r w:rsidR="00217F91" w:rsidRPr="00B66BCB">
        <w:rPr>
          <w:rFonts w:eastAsia="Agenda Light"/>
          <w:color w:val="000000" w:themeColor="text1"/>
          <w:lang w:val="en-US" w:eastAsia="zh-CN"/>
        </w:rPr>
        <w:t>spring constant k~</w:t>
      </w:r>
      <w:r w:rsidR="007F28C9" w:rsidRPr="00B66BCB">
        <w:rPr>
          <w:rFonts w:eastAsia="Agenda Light"/>
          <w:color w:val="000000" w:themeColor="text1"/>
          <w:lang w:val="en-US" w:eastAsia="zh-CN"/>
        </w:rPr>
        <w:t xml:space="preserve">3 N/m, </w:t>
      </w:r>
      <w:r w:rsidR="0078181E" w:rsidRPr="00B66BCB">
        <w:rPr>
          <w:rFonts w:eastAsia="Agenda Light"/>
          <w:color w:val="000000" w:themeColor="text1"/>
          <w:lang w:val="en-US" w:eastAsia="zh-CN"/>
        </w:rPr>
        <w:t>resonance frequency f</w:t>
      </w:r>
      <w:r w:rsidR="0078181E" w:rsidRPr="00B66BCB">
        <w:rPr>
          <w:rFonts w:eastAsia="Agenda Light"/>
          <w:color w:val="000000" w:themeColor="text1"/>
          <w:vertAlign w:val="subscript"/>
          <w:lang w:val="en-US" w:eastAsia="zh-CN"/>
        </w:rPr>
        <w:t>0</w:t>
      </w:r>
      <w:r w:rsidR="0078181E" w:rsidRPr="00B66BCB">
        <w:rPr>
          <w:rFonts w:eastAsia="Agenda Light"/>
          <w:color w:val="000000" w:themeColor="text1"/>
          <w:lang w:val="en-US" w:eastAsia="zh-CN"/>
        </w:rPr>
        <w:t xml:space="preserve">~ 70 kHz, </w:t>
      </w:r>
      <w:r w:rsidR="007F4485" w:rsidRPr="00B66BCB">
        <w:rPr>
          <w:rFonts w:eastAsia="Agenda Light"/>
          <w:color w:val="000000" w:themeColor="text1"/>
          <w:lang w:val="en-US" w:eastAsia="zh-CN"/>
        </w:rPr>
        <w:t xml:space="preserve">PPP-EFM) </w:t>
      </w:r>
      <w:r w:rsidR="00175813" w:rsidRPr="00B66BCB">
        <w:rPr>
          <w:rFonts w:eastAsia="Agenda Light"/>
          <w:color w:val="000000" w:themeColor="text1"/>
          <w:lang w:val="en-US" w:eastAsia="zh-CN"/>
        </w:rPr>
        <w:t xml:space="preserve"> </w:t>
      </w:r>
      <w:r w:rsidR="002B6377" w:rsidRPr="00B66BCB">
        <w:rPr>
          <w:rFonts w:eastAsia="Agenda Light"/>
          <w:color w:val="000000" w:themeColor="text1"/>
          <w:lang w:val="en-US" w:eastAsia="zh-CN"/>
        </w:rPr>
        <w:t>on</w:t>
      </w:r>
      <w:r w:rsidR="00175813" w:rsidRPr="00B66BCB">
        <w:rPr>
          <w:rFonts w:eastAsia="Agenda Light"/>
          <w:color w:val="000000" w:themeColor="text1"/>
          <w:lang w:val="en-US" w:eastAsia="zh-CN"/>
        </w:rPr>
        <w:t xml:space="preserve"> a</w:t>
      </w:r>
      <w:r w:rsidRPr="00B66BCB">
        <w:rPr>
          <w:rFonts w:eastAsia="Agenda Light"/>
          <w:color w:val="000000"/>
          <w:kern w:val="24"/>
          <w:lang w:val="en-US" w:eastAsia="zh-CN"/>
        </w:rPr>
        <w:t xml:space="preserve"> Park NX-</w:t>
      </w:r>
      <w:proofErr w:type="spellStart"/>
      <w:r w:rsidRPr="00B66BCB">
        <w:rPr>
          <w:rFonts w:eastAsia="Agenda Light"/>
          <w:color w:val="000000"/>
          <w:kern w:val="24"/>
          <w:lang w:val="en-US" w:eastAsia="zh-CN"/>
        </w:rPr>
        <w:t>Hivac</w:t>
      </w:r>
      <w:proofErr w:type="spellEnd"/>
      <w:r w:rsidRPr="00B66BCB">
        <w:rPr>
          <w:rFonts w:eastAsia="Agenda Light"/>
          <w:color w:val="000000"/>
          <w:kern w:val="24"/>
          <w:lang w:val="en-US" w:eastAsia="zh-CN"/>
        </w:rPr>
        <w:t xml:space="preserve"> AFM </w:t>
      </w:r>
      <w:r w:rsidR="002F1FEC" w:rsidRPr="00B66BCB">
        <w:rPr>
          <w:rFonts w:eastAsia="Agenda Light"/>
          <w:color w:val="000000" w:themeColor="text1"/>
          <w:lang w:val="en-US" w:eastAsia="zh-CN"/>
        </w:rPr>
        <w:t>under high vacuum (~10</w:t>
      </w:r>
      <w:r w:rsidR="002F1FEC" w:rsidRPr="00B66BCB">
        <w:rPr>
          <w:rFonts w:eastAsia="Agenda Light"/>
          <w:color w:val="000000" w:themeColor="text1"/>
          <w:vertAlign w:val="superscript"/>
          <w:lang w:val="en-US" w:eastAsia="zh-CN"/>
        </w:rPr>
        <w:t>-5</w:t>
      </w:r>
      <w:r w:rsidR="002F1FEC" w:rsidRPr="00B66BCB">
        <w:rPr>
          <w:rFonts w:eastAsia="Agenda Light"/>
          <w:color w:val="000000" w:themeColor="text1"/>
          <w:lang w:val="en-US" w:eastAsia="zh-CN"/>
        </w:rPr>
        <w:t xml:space="preserve"> Torr) </w:t>
      </w:r>
      <w:r w:rsidRPr="00B66BCB">
        <w:rPr>
          <w:rFonts w:eastAsia="Agenda Light"/>
          <w:color w:val="000000"/>
          <w:kern w:val="24"/>
          <w:lang w:val="en-US" w:eastAsia="zh-CN"/>
        </w:rPr>
        <w:t xml:space="preserve">and </w:t>
      </w:r>
      <w:r w:rsidR="0032692B" w:rsidRPr="00B66BCB">
        <w:rPr>
          <w:rFonts w:eastAsia="Agenda Light"/>
          <w:color w:val="000000" w:themeColor="text1"/>
          <w:lang w:val="en-US" w:eastAsia="zh-CN"/>
        </w:rPr>
        <w:t>a Bruker Dimension Icon</w:t>
      </w:r>
      <w:r w:rsidR="00A31E5D" w:rsidRPr="00B66BCB">
        <w:rPr>
          <w:rFonts w:eastAsia="Agenda Light"/>
          <w:color w:val="000000" w:themeColor="text1"/>
          <w:lang w:val="en-US" w:eastAsia="zh-CN"/>
        </w:rPr>
        <w:t xml:space="preserve"> in an </w:t>
      </w:r>
      <w:proofErr w:type="spellStart"/>
      <w:r w:rsidR="00A31E5D" w:rsidRPr="00B66BCB">
        <w:rPr>
          <w:rFonts w:eastAsia="Agenda Light"/>
          <w:color w:val="000000" w:themeColor="text1"/>
          <w:lang w:val="en-US" w:eastAsia="zh-CN"/>
        </w:rPr>
        <w:t>Ar</w:t>
      </w:r>
      <w:proofErr w:type="spellEnd"/>
      <w:r w:rsidR="00A31E5D" w:rsidRPr="00B66BCB">
        <w:rPr>
          <w:rFonts w:eastAsia="Agenda Light"/>
          <w:color w:val="000000" w:themeColor="text1"/>
          <w:lang w:val="en-US" w:eastAsia="zh-CN"/>
        </w:rPr>
        <w:t>-filled glovebox</w:t>
      </w:r>
      <w:r w:rsidR="0032692B" w:rsidRPr="00B66BCB">
        <w:rPr>
          <w:rFonts w:eastAsia="Agenda Light"/>
          <w:color w:val="000000" w:themeColor="text1"/>
          <w:lang w:val="en-US" w:eastAsia="zh-CN"/>
        </w:rPr>
        <w:t>.</w:t>
      </w:r>
      <w:r w:rsidR="002A46E4" w:rsidRPr="00B66BCB">
        <w:rPr>
          <w:rFonts w:eastAsia="Agenda Light"/>
          <w:color w:val="000000" w:themeColor="text1"/>
          <w:lang w:val="en-US" w:eastAsia="zh-CN"/>
        </w:rPr>
        <w:t xml:space="preserve"> </w:t>
      </w:r>
      <w:r w:rsidR="00252B52" w:rsidRPr="00B66BCB">
        <w:rPr>
          <w:rFonts w:eastAsia="Agenda Light"/>
          <w:color w:val="000000"/>
          <w:kern w:val="24"/>
          <w:lang w:val="en-US" w:eastAsia="zh-CN"/>
        </w:rPr>
        <w:t>The high vacuum condition can help to reduce the water layer which always exists on the sample</w:t>
      </w:r>
      <w:r w:rsidR="00804EED" w:rsidRPr="00B66BCB">
        <w:rPr>
          <w:rFonts w:eastAsia="Agenda Light"/>
          <w:color w:val="000000"/>
          <w:kern w:val="24"/>
          <w:lang w:val="en-US" w:eastAsia="zh-CN"/>
        </w:rPr>
        <w:t>.</w:t>
      </w:r>
      <w:r w:rsidR="00225002" w:rsidRPr="00B66BCB">
        <w:rPr>
          <w:rFonts w:eastAsia="Agenda Light"/>
          <w:color w:val="000000"/>
          <w:kern w:val="24"/>
          <w:vertAlign w:val="superscript"/>
          <w:lang w:val="en-US" w:eastAsia="zh-CN"/>
        </w:rPr>
        <w:t>50</w:t>
      </w:r>
      <w:r w:rsidR="00252B52" w:rsidRPr="00B66BCB">
        <w:rPr>
          <w:rFonts w:eastAsia="Agenda Light"/>
          <w:color w:val="000000"/>
          <w:kern w:val="24"/>
          <w:lang w:val="en-US" w:eastAsia="zh-CN"/>
        </w:rPr>
        <w:t xml:space="preserve"> </w:t>
      </w:r>
      <w:r w:rsidR="002A46E4" w:rsidRPr="00B66BCB">
        <w:rPr>
          <w:rFonts w:eastAsia="Agenda Light"/>
          <w:color w:val="000000" w:themeColor="text1"/>
          <w:lang w:val="en-US" w:eastAsia="zh-CN"/>
        </w:rPr>
        <w:t xml:space="preserve"> </w:t>
      </w:r>
      <w:r w:rsidR="002F4AD0" w:rsidRPr="00B66BCB">
        <w:rPr>
          <w:rFonts w:eastAsia="Agenda Light"/>
          <w:color w:val="000000"/>
          <w:kern w:val="24"/>
          <w:lang w:val="en-US" w:eastAsia="zh-CN"/>
        </w:rPr>
        <w:t xml:space="preserve">The bias </w:t>
      </w:r>
      <w:r w:rsidR="00C43C68" w:rsidRPr="00B66BCB">
        <w:rPr>
          <w:rFonts w:eastAsia="Agenda Light"/>
          <w:color w:val="000000"/>
          <w:kern w:val="24"/>
          <w:lang w:val="en-US" w:eastAsia="zh-CN"/>
        </w:rPr>
        <w:t xml:space="preserve">of the CAFM measurement </w:t>
      </w:r>
      <w:r w:rsidR="002F4AD0" w:rsidRPr="00B66BCB">
        <w:rPr>
          <w:rFonts w:eastAsia="Agenda Light"/>
          <w:color w:val="000000"/>
          <w:kern w:val="24"/>
          <w:lang w:val="en-US" w:eastAsia="zh-CN"/>
        </w:rPr>
        <w:t>is applied to the sample chuck</w:t>
      </w:r>
      <w:r w:rsidR="00E57314" w:rsidRPr="00B66BCB">
        <w:rPr>
          <w:rFonts w:eastAsia="Agenda Light"/>
          <w:color w:val="000000"/>
          <w:kern w:val="24"/>
          <w:lang w:val="en-US" w:eastAsia="zh-CN"/>
        </w:rPr>
        <w:t xml:space="preserve"> (the probe is grounded)</w:t>
      </w:r>
      <w:r w:rsidR="002F4AD0" w:rsidRPr="00B66BCB">
        <w:rPr>
          <w:rFonts w:eastAsia="Agenda Light"/>
          <w:color w:val="000000"/>
          <w:kern w:val="24"/>
          <w:lang w:val="en-US" w:eastAsia="zh-CN"/>
        </w:rPr>
        <w:t xml:space="preserve"> and </w:t>
      </w:r>
      <w:r w:rsidR="00E33CE6" w:rsidRPr="00B66BCB">
        <w:rPr>
          <w:rFonts w:eastAsia="Agenda Light"/>
          <w:color w:val="000000"/>
          <w:kern w:val="24"/>
          <w:lang w:val="en-US" w:eastAsia="zh-CN"/>
        </w:rPr>
        <w:t xml:space="preserve">the resulting </w:t>
      </w:r>
      <w:r w:rsidR="002F4AD0" w:rsidRPr="00B66BCB">
        <w:rPr>
          <w:rFonts w:eastAsia="Agenda Light"/>
          <w:color w:val="000000"/>
          <w:kern w:val="24"/>
          <w:lang w:val="en-US" w:eastAsia="zh-CN"/>
        </w:rPr>
        <w:t xml:space="preserve">current is measured through </w:t>
      </w:r>
      <w:r w:rsidR="00DC684A" w:rsidRPr="00B66BCB">
        <w:rPr>
          <w:rFonts w:eastAsia="Agenda Light"/>
          <w:color w:val="000000"/>
          <w:kern w:val="24"/>
          <w:lang w:val="en-US" w:eastAsia="zh-CN"/>
        </w:rPr>
        <w:t>a current amplifier</w:t>
      </w:r>
      <w:r w:rsidR="002F4AD0" w:rsidRPr="00B66BCB">
        <w:rPr>
          <w:rFonts w:eastAsia="Agenda Light"/>
          <w:color w:val="000000"/>
          <w:kern w:val="24"/>
          <w:lang w:val="en-US" w:eastAsia="zh-CN"/>
        </w:rPr>
        <w:t>.  The applied bias to collect all the CAFM current maps (under both high vacuum and glove box conditions) is all at 1 V</w:t>
      </w:r>
      <w:r w:rsidR="00C43C68" w:rsidRPr="00B66BCB">
        <w:rPr>
          <w:rFonts w:eastAsia="Agenda Light"/>
          <w:color w:val="000000"/>
          <w:kern w:val="24"/>
          <w:lang w:val="en-US" w:eastAsia="zh-CN"/>
        </w:rPr>
        <w:t xml:space="preserve">. </w:t>
      </w:r>
      <w:r w:rsidR="00EF5DFD" w:rsidRPr="00B66BCB">
        <w:rPr>
          <w:rFonts w:eastAsia="Agenda Light"/>
          <w:color w:val="000000" w:themeColor="text1"/>
          <w:lang w:val="en-US" w:eastAsia="zh-CN"/>
        </w:rPr>
        <w:t>FM-</w:t>
      </w:r>
      <w:r w:rsidRPr="00B66BCB">
        <w:rPr>
          <w:rFonts w:eastAsia="Agenda Light"/>
          <w:color w:val="000000"/>
          <w:kern w:val="24"/>
          <w:lang w:val="en-US" w:eastAsia="zh-CN"/>
        </w:rPr>
        <w:t>KPFM</w:t>
      </w:r>
      <w:r w:rsidR="00047080" w:rsidRPr="00B66BCB">
        <w:rPr>
          <w:rFonts w:eastAsia="Agenda Light"/>
          <w:color w:val="000000" w:themeColor="text1"/>
          <w:lang w:val="en-US" w:eastAsia="zh-CN"/>
        </w:rPr>
        <w:t xml:space="preserve"> </w:t>
      </w:r>
      <w:r w:rsidR="005A2B13" w:rsidRPr="00B66BCB">
        <w:rPr>
          <w:rFonts w:eastAsia="Agenda Light"/>
          <w:color w:val="000000" w:themeColor="text1"/>
          <w:lang w:val="en-US" w:eastAsia="zh-CN"/>
        </w:rPr>
        <w:t xml:space="preserve">is </w:t>
      </w:r>
      <w:r w:rsidR="00934DD0" w:rsidRPr="00B66BCB">
        <w:rPr>
          <w:rFonts w:eastAsia="Agenda Light"/>
          <w:color w:val="000000" w:themeColor="text1"/>
          <w:lang w:val="en-US" w:eastAsia="zh-CN"/>
        </w:rPr>
        <w:t>implemented</w:t>
      </w:r>
      <w:r w:rsidR="005A2B13" w:rsidRPr="00B66BCB">
        <w:rPr>
          <w:rFonts w:eastAsia="Agenda Light"/>
          <w:color w:val="000000" w:themeColor="text1"/>
          <w:lang w:val="en-US" w:eastAsia="zh-CN"/>
        </w:rPr>
        <w:t xml:space="preserve"> </w:t>
      </w:r>
      <w:r w:rsidR="00110EC3" w:rsidRPr="00B66BCB">
        <w:rPr>
          <w:rFonts w:eastAsia="Agenda Light"/>
          <w:color w:val="000000"/>
          <w:kern w:val="24"/>
          <w:lang w:val="en-US" w:eastAsia="zh-CN"/>
        </w:rPr>
        <w:t xml:space="preserve">at 2V </w:t>
      </w:r>
      <w:r w:rsidR="00CE1CBD" w:rsidRPr="00B66BCB">
        <w:rPr>
          <w:rFonts w:eastAsia="Agenda Light"/>
          <w:color w:val="000000"/>
          <w:kern w:val="24"/>
          <w:lang w:val="en-US" w:eastAsia="zh-CN"/>
        </w:rPr>
        <w:t xml:space="preserve">AC bias at </w:t>
      </w:r>
      <w:r w:rsidR="00110EC3" w:rsidRPr="00B66BCB">
        <w:rPr>
          <w:rFonts w:eastAsia="Agenda Light"/>
          <w:color w:val="000000"/>
          <w:kern w:val="24"/>
          <w:lang w:val="en-US" w:eastAsia="zh-CN"/>
        </w:rPr>
        <w:t>2.5 kHz</w:t>
      </w:r>
      <w:r w:rsidR="00110EC3" w:rsidRPr="00B66BCB">
        <w:rPr>
          <w:rFonts w:eastAsia="Agenda Light"/>
          <w:color w:val="000000" w:themeColor="text1"/>
          <w:lang w:val="en-US" w:eastAsia="zh-CN"/>
        </w:rPr>
        <w:t xml:space="preserve"> </w:t>
      </w:r>
      <w:r w:rsidR="001F0F94" w:rsidRPr="00B66BCB">
        <w:rPr>
          <w:rFonts w:eastAsia="Agenda Light"/>
          <w:color w:val="000000" w:themeColor="text1"/>
          <w:lang w:val="en-US" w:eastAsia="zh-CN"/>
        </w:rPr>
        <w:t xml:space="preserve">on a Bruker Dimension Icon </w:t>
      </w:r>
      <w:r w:rsidRPr="00B66BCB">
        <w:rPr>
          <w:rFonts w:eastAsia="Agenda Light"/>
          <w:color w:val="000000"/>
          <w:kern w:val="24"/>
          <w:lang w:val="en-US" w:eastAsia="zh-CN"/>
        </w:rPr>
        <w:t xml:space="preserve">in </w:t>
      </w:r>
      <w:r w:rsidR="005A2B13" w:rsidRPr="00B66BCB">
        <w:rPr>
          <w:rFonts w:eastAsia="Agenda Light"/>
          <w:color w:val="000000" w:themeColor="text1"/>
          <w:lang w:val="en-US" w:eastAsia="zh-CN"/>
        </w:rPr>
        <w:t xml:space="preserve">an </w:t>
      </w:r>
      <w:proofErr w:type="spellStart"/>
      <w:r w:rsidR="005A2B13" w:rsidRPr="00B66BCB">
        <w:rPr>
          <w:rFonts w:eastAsia="Agenda Light"/>
          <w:color w:val="000000" w:themeColor="text1"/>
          <w:lang w:val="en-US" w:eastAsia="zh-CN"/>
        </w:rPr>
        <w:t>Ar</w:t>
      </w:r>
      <w:proofErr w:type="spellEnd"/>
      <w:r w:rsidR="005A2B13" w:rsidRPr="00B66BCB">
        <w:rPr>
          <w:rFonts w:eastAsia="Agenda Light"/>
          <w:color w:val="000000" w:themeColor="text1"/>
          <w:lang w:val="en-US" w:eastAsia="zh-CN"/>
        </w:rPr>
        <w:t xml:space="preserve">-filled </w:t>
      </w:r>
      <w:r w:rsidRPr="00B66BCB">
        <w:rPr>
          <w:rFonts w:eastAsia="Agenda Light"/>
          <w:color w:val="000000"/>
          <w:kern w:val="24"/>
          <w:lang w:val="en-US" w:eastAsia="zh-CN"/>
        </w:rPr>
        <w:t>glovebox</w:t>
      </w:r>
      <w:r w:rsidR="00BD0872" w:rsidRPr="00B66BCB">
        <w:rPr>
          <w:rFonts w:eastAsia="Agenda Light"/>
          <w:color w:val="000000"/>
          <w:kern w:val="24"/>
          <w:lang w:val="en-US" w:eastAsia="zh-CN"/>
        </w:rPr>
        <w:t>.</w:t>
      </w:r>
      <w:r w:rsidR="003A26BF" w:rsidRPr="00B66BCB">
        <w:rPr>
          <w:rFonts w:eastAsia="Agenda Light"/>
          <w:color w:val="000000"/>
          <w:kern w:val="24"/>
          <w:lang w:val="en-US" w:eastAsia="zh-CN"/>
        </w:rPr>
        <w:t xml:space="preserve"> </w:t>
      </w:r>
      <w:r w:rsidR="00BD0872" w:rsidRPr="00B66BCB">
        <w:rPr>
          <w:rFonts w:eastAsia="Agenda Light"/>
          <w:color w:val="000000"/>
          <w:kern w:val="24"/>
          <w:lang w:val="en-US" w:eastAsia="zh-CN"/>
        </w:rPr>
        <w:t>F</w:t>
      </w:r>
      <w:r w:rsidR="003A26BF" w:rsidRPr="00B66BCB">
        <w:rPr>
          <w:rFonts w:eastAsia="Agenda Light"/>
          <w:color w:val="000000"/>
          <w:kern w:val="24"/>
          <w:lang w:val="en-US" w:eastAsia="zh-CN"/>
        </w:rPr>
        <w:t xml:space="preserve">or </w:t>
      </w:r>
      <w:r w:rsidR="00BD0872" w:rsidRPr="00B66BCB">
        <w:rPr>
          <w:rFonts w:eastAsia="Agenda Light"/>
          <w:color w:val="000000"/>
          <w:kern w:val="24"/>
          <w:lang w:val="en-US" w:eastAsia="zh-CN"/>
        </w:rPr>
        <w:t>this,</w:t>
      </w:r>
      <w:r w:rsidR="003A26BF" w:rsidRPr="00B66BCB">
        <w:rPr>
          <w:rFonts w:eastAsia="Agenda Light"/>
          <w:color w:val="000000"/>
          <w:kern w:val="24"/>
          <w:lang w:val="en-US" w:eastAsia="zh-CN"/>
        </w:rPr>
        <w:t xml:space="preserve"> </w:t>
      </w:r>
      <w:r w:rsidR="003A26BF" w:rsidRPr="00B66BCB">
        <w:rPr>
          <w:rFonts w:eastAsia="Agenda Light"/>
          <w:color w:val="000000" w:themeColor="text1"/>
          <w:lang w:val="en-US" w:eastAsia="zh-CN"/>
        </w:rPr>
        <w:t>Pt/</w:t>
      </w:r>
      <w:proofErr w:type="spellStart"/>
      <w:r w:rsidR="003A26BF" w:rsidRPr="00B66BCB">
        <w:rPr>
          <w:rFonts w:eastAsia="Agenda Light"/>
          <w:color w:val="000000" w:themeColor="text1"/>
          <w:lang w:val="en-US" w:eastAsia="zh-CN"/>
        </w:rPr>
        <w:t>Ir</w:t>
      </w:r>
      <w:proofErr w:type="spellEnd"/>
      <w:r w:rsidR="003A26BF" w:rsidRPr="00B66BCB">
        <w:rPr>
          <w:rFonts w:eastAsia="Agenda Light"/>
          <w:color w:val="000000" w:themeColor="text1"/>
          <w:lang w:val="en-US" w:eastAsia="zh-CN"/>
        </w:rPr>
        <w:t xml:space="preserve"> coated Si probes (k~5 N/m, </w:t>
      </w:r>
      <w:r w:rsidR="0078181E" w:rsidRPr="00B66BCB">
        <w:rPr>
          <w:rFonts w:eastAsia="Agenda Light"/>
          <w:color w:val="000000" w:themeColor="text1"/>
          <w:lang w:val="en-US" w:eastAsia="zh-CN"/>
        </w:rPr>
        <w:t>f</w:t>
      </w:r>
      <w:r w:rsidR="0078181E" w:rsidRPr="00B66BCB">
        <w:rPr>
          <w:rFonts w:eastAsia="Agenda Light"/>
          <w:color w:val="000000" w:themeColor="text1"/>
          <w:vertAlign w:val="subscript"/>
          <w:lang w:val="en-US" w:eastAsia="zh-CN"/>
        </w:rPr>
        <w:t>0</w:t>
      </w:r>
      <w:r w:rsidR="0078181E" w:rsidRPr="00B66BCB">
        <w:rPr>
          <w:rFonts w:eastAsia="Agenda Light"/>
          <w:color w:val="000000" w:themeColor="text1"/>
          <w:lang w:val="en-US" w:eastAsia="zh-CN"/>
        </w:rPr>
        <w:t xml:space="preserve">~ 150 </w:t>
      </w:r>
      <w:r w:rsidR="0078181E" w:rsidRPr="00B66BCB">
        <w:rPr>
          <w:rFonts w:eastAsia="Agenda Light"/>
          <w:color w:val="000000" w:themeColor="text1"/>
          <w:lang w:val="en-US" w:eastAsia="zh-CN"/>
        </w:rPr>
        <w:lastRenderedPageBreak/>
        <w:t xml:space="preserve">kHz, </w:t>
      </w:r>
      <w:r w:rsidR="003A26BF" w:rsidRPr="00B66BCB">
        <w:rPr>
          <w:rFonts w:eastAsia="Agenda Light"/>
          <w:color w:val="000000" w:themeColor="text1"/>
          <w:lang w:val="en-US" w:eastAsia="zh-CN"/>
        </w:rPr>
        <w:t xml:space="preserve">PPP-NCSTPT) were used </w:t>
      </w:r>
      <w:r w:rsidR="003A26BF" w:rsidRPr="00B66BCB">
        <w:rPr>
          <w:rFonts w:eastAsia="Agenda Light"/>
          <w:color w:val="000000"/>
          <w:kern w:val="24"/>
          <w:lang w:val="en-US" w:eastAsia="zh-CN"/>
        </w:rPr>
        <w:t>and</w:t>
      </w:r>
      <w:r w:rsidR="001F5C0E" w:rsidRPr="00B66BCB">
        <w:rPr>
          <w:rFonts w:eastAsia="Agenda Light"/>
          <w:color w:val="000000"/>
          <w:kern w:val="24"/>
          <w:lang w:val="en-US" w:eastAsia="zh-CN"/>
        </w:rPr>
        <w:t xml:space="preserve"> </w:t>
      </w:r>
      <w:r w:rsidR="00060988" w:rsidRPr="00B66BCB">
        <w:rPr>
          <w:rFonts w:eastAsia="Agenda Light"/>
          <w:color w:val="000000"/>
          <w:kern w:val="24"/>
          <w:lang w:val="en-US" w:eastAsia="zh-CN"/>
        </w:rPr>
        <w:t xml:space="preserve">the relevant </w:t>
      </w:r>
      <w:r w:rsidR="00964726" w:rsidRPr="00B66BCB">
        <w:rPr>
          <w:rFonts w:eastAsia="Agenda Light"/>
          <w:color w:val="000000"/>
          <w:kern w:val="24"/>
          <w:lang w:val="en-US" w:eastAsia="zh-CN"/>
        </w:rPr>
        <w:t>DC feedback</w:t>
      </w:r>
      <w:r w:rsidR="003A26BF" w:rsidRPr="00B66BCB">
        <w:rPr>
          <w:rFonts w:eastAsia="Agenda Light"/>
          <w:color w:val="000000"/>
          <w:kern w:val="24"/>
          <w:lang w:val="en-US" w:eastAsia="zh-CN"/>
        </w:rPr>
        <w:t xml:space="preserve"> nullifying the electrostatic force gradient signal</w:t>
      </w:r>
      <w:r w:rsidR="00964726" w:rsidRPr="00B66BCB">
        <w:rPr>
          <w:rFonts w:eastAsia="Agenda Light"/>
          <w:color w:val="000000"/>
          <w:kern w:val="24"/>
          <w:lang w:val="en-US" w:eastAsia="zh-CN"/>
        </w:rPr>
        <w:t xml:space="preserve"> is on the sample</w:t>
      </w:r>
      <w:r w:rsidR="00BD0872" w:rsidRPr="00B66BCB">
        <w:rPr>
          <w:rFonts w:eastAsia="Agenda Light"/>
          <w:color w:val="000000"/>
          <w:kern w:val="24"/>
          <w:lang w:val="en-US" w:eastAsia="zh-CN"/>
        </w:rPr>
        <w:t xml:space="preserve"> ch</w:t>
      </w:r>
      <w:r w:rsidR="00922AC2" w:rsidRPr="00B66BCB">
        <w:rPr>
          <w:rFonts w:eastAsia="Agenda Light"/>
          <w:color w:val="000000"/>
          <w:kern w:val="24"/>
          <w:lang w:val="en-US" w:eastAsia="zh-CN"/>
        </w:rPr>
        <w:t>uck</w:t>
      </w:r>
      <w:r w:rsidRPr="00B66BCB">
        <w:rPr>
          <w:rFonts w:eastAsia="Agenda Light"/>
          <w:color w:val="000000"/>
          <w:kern w:val="24"/>
          <w:lang w:val="en-US" w:eastAsia="zh-CN"/>
        </w:rPr>
        <w:t>. Contact was made to the MoS</w:t>
      </w:r>
      <w:r w:rsidRPr="00B66BCB">
        <w:rPr>
          <w:rFonts w:eastAsia="Agenda Light"/>
          <w:color w:val="000000"/>
          <w:kern w:val="24"/>
          <w:vertAlign w:val="subscript"/>
          <w:lang w:val="en-US" w:eastAsia="zh-CN"/>
        </w:rPr>
        <w:t>2</w:t>
      </w:r>
      <w:r w:rsidRPr="00B66BCB">
        <w:rPr>
          <w:rFonts w:eastAsia="Agenda Light"/>
          <w:color w:val="000000"/>
          <w:kern w:val="24"/>
          <w:lang w:val="en-US" w:eastAsia="zh-CN"/>
        </w:rPr>
        <w:t xml:space="preserve"> film by silver paint applied to the top and side of the sample.</w:t>
      </w:r>
      <w:r w:rsidR="00CF1C2B" w:rsidRPr="00B66BCB">
        <w:rPr>
          <w:rFonts w:eastAsia="Agenda Light"/>
          <w:color w:val="000000"/>
          <w:kern w:val="24"/>
          <w:lang w:val="en-US" w:eastAsia="zh-CN"/>
        </w:rPr>
        <w:t xml:space="preserve"> </w:t>
      </w:r>
      <w:r w:rsidR="006C5E33" w:rsidRPr="00B66BCB">
        <w:rPr>
          <w:rFonts w:eastAsia="Agenda Light"/>
          <w:color w:val="000000"/>
          <w:kern w:val="24"/>
          <w:lang w:val="en-US" w:eastAsia="zh-CN"/>
        </w:rPr>
        <w:t xml:space="preserve">The combined </w:t>
      </w:r>
      <w:r w:rsidR="006C5E33" w:rsidRPr="00B66BCB">
        <w:rPr>
          <w:rFonts w:eastAsia="STZhongsong"/>
          <w:lang w:val="en-US" w:eastAsia="zh-CN"/>
        </w:rPr>
        <w:t xml:space="preserve">Time-of-Flight Secondary Ion Mass Spectrometry (TOF-SIMS) and AFM measurements are performed in a high vacuum chamber, which connects the TOF-SIMS and AFM together. </w:t>
      </w:r>
    </w:p>
    <w:p w14:paraId="5828F2E4" w14:textId="77777777" w:rsidR="007A10A7" w:rsidRPr="00B66BCB" w:rsidRDefault="007A10A7" w:rsidP="002C0E5A">
      <w:pPr>
        <w:autoSpaceDE w:val="0"/>
        <w:autoSpaceDN w:val="0"/>
        <w:adjustRightInd w:val="0"/>
        <w:spacing w:line="480" w:lineRule="auto"/>
        <w:jc w:val="both"/>
        <w:rPr>
          <w:rFonts w:eastAsia="Agenda Light"/>
          <w:color w:val="000000"/>
          <w:kern w:val="24"/>
          <w:lang w:val="en-US" w:eastAsia="zh-CN"/>
        </w:rPr>
      </w:pPr>
    </w:p>
    <w:p w14:paraId="4F4C2640" w14:textId="42DB32DC" w:rsidR="002919E6" w:rsidRPr="00B66BCB" w:rsidRDefault="002919E6" w:rsidP="002C0E5A">
      <w:pPr>
        <w:autoSpaceDE w:val="0"/>
        <w:autoSpaceDN w:val="0"/>
        <w:adjustRightInd w:val="0"/>
        <w:spacing w:line="480" w:lineRule="auto"/>
        <w:jc w:val="both"/>
        <w:rPr>
          <w:rFonts w:eastAsia="Agenda Light"/>
          <w:color w:val="000000"/>
          <w:kern w:val="24"/>
          <w:lang w:val="en-US" w:eastAsia="zh-CN"/>
        </w:rPr>
      </w:pPr>
      <w:r w:rsidRPr="00B66BCB">
        <w:rPr>
          <w:rFonts w:eastAsia="Agenda Light"/>
          <w:b/>
          <w:bCs/>
          <w:color w:val="000000"/>
          <w:kern w:val="24"/>
          <w:lang w:val="en-US" w:eastAsia="zh-CN"/>
        </w:rPr>
        <w:t>Device fabrication and characterization</w:t>
      </w:r>
      <w:r w:rsidR="00351534" w:rsidRPr="00B66BCB">
        <w:rPr>
          <w:rFonts w:eastAsia="Agenda Light"/>
          <w:b/>
          <w:bCs/>
          <w:color w:val="000000"/>
          <w:kern w:val="24"/>
          <w:lang w:val="en-US" w:eastAsia="zh-CN"/>
        </w:rPr>
        <w:t>.</w:t>
      </w:r>
      <w:r w:rsidRPr="00B66BCB">
        <w:rPr>
          <w:rFonts w:eastAsia="Agenda Light"/>
          <w:color w:val="000000"/>
          <w:kern w:val="24"/>
          <w:lang w:val="en-US" w:eastAsia="zh-CN"/>
        </w:rPr>
        <w:t xml:space="preserve"> After the deposition of the MoS</w:t>
      </w:r>
      <w:r w:rsidRPr="00B66BCB">
        <w:rPr>
          <w:rFonts w:eastAsia="Agenda Light"/>
          <w:color w:val="000000"/>
          <w:kern w:val="24"/>
          <w:vertAlign w:val="subscript"/>
          <w:lang w:val="en-US" w:eastAsia="zh-CN"/>
        </w:rPr>
        <w:t>2</w:t>
      </w:r>
      <w:r w:rsidRPr="00B66BCB">
        <w:rPr>
          <w:rFonts w:eastAsia="Agenda Light"/>
          <w:color w:val="000000"/>
          <w:kern w:val="24"/>
          <w:lang w:val="en-US" w:eastAsia="zh-CN"/>
        </w:rPr>
        <w:t xml:space="preserve"> on sapphire, the MoS</w:t>
      </w:r>
      <w:r w:rsidRPr="00B66BCB">
        <w:rPr>
          <w:rFonts w:eastAsia="Agenda Light"/>
          <w:color w:val="000000"/>
          <w:kern w:val="24"/>
          <w:vertAlign w:val="subscript"/>
          <w:lang w:val="en-US" w:eastAsia="zh-CN"/>
        </w:rPr>
        <w:t>2</w:t>
      </w:r>
      <w:r w:rsidRPr="00B66BCB">
        <w:rPr>
          <w:rFonts w:eastAsia="Agenda Light"/>
          <w:color w:val="000000"/>
          <w:kern w:val="24"/>
          <w:lang w:val="en-US" w:eastAsia="zh-CN"/>
        </w:rPr>
        <w:t>/sapphire wafers are immediately stored in a N</w:t>
      </w:r>
      <w:r w:rsidRPr="00B66BCB">
        <w:rPr>
          <w:rFonts w:eastAsia="Agenda Light"/>
          <w:color w:val="000000"/>
          <w:kern w:val="24"/>
          <w:vertAlign w:val="subscript"/>
          <w:lang w:val="en-US" w:eastAsia="zh-CN"/>
        </w:rPr>
        <w:t>2</w:t>
      </w:r>
      <w:r w:rsidRPr="00B66BCB">
        <w:rPr>
          <w:rFonts w:eastAsia="Agenda Light"/>
          <w:color w:val="000000"/>
          <w:kern w:val="24"/>
          <w:lang w:val="en-US" w:eastAsia="zh-CN"/>
        </w:rPr>
        <w:t xml:space="preserve"> cabinet and usually transferred to a 50 nm thermally grown SiO</w:t>
      </w:r>
      <w:r w:rsidRPr="00B66BCB">
        <w:rPr>
          <w:rFonts w:eastAsia="Agenda Light"/>
          <w:color w:val="000000"/>
          <w:kern w:val="24"/>
          <w:vertAlign w:val="subscript"/>
          <w:lang w:val="en-US" w:eastAsia="zh-CN"/>
        </w:rPr>
        <w:t>2</w:t>
      </w:r>
      <w:r w:rsidRPr="00B66BCB">
        <w:rPr>
          <w:rFonts w:eastAsia="Agenda Light"/>
          <w:color w:val="000000"/>
          <w:kern w:val="24"/>
          <w:lang w:val="en-US" w:eastAsia="zh-CN"/>
        </w:rPr>
        <w:t>/</w:t>
      </w:r>
      <w:r w:rsidR="00545630" w:rsidRPr="00B66BCB">
        <w:rPr>
          <w:rFonts w:eastAsia="Agenda Light"/>
          <w:i/>
          <w:iCs/>
          <w:color w:val="000000"/>
          <w:kern w:val="24"/>
          <w:lang w:val="en-US" w:eastAsia="zh-CN"/>
        </w:rPr>
        <w:t>p</w:t>
      </w:r>
      <w:r w:rsidRPr="00B66BCB">
        <w:rPr>
          <w:rFonts w:eastAsia="Agenda Light"/>
          <w:i/>
          <w:iCs/>
          <w:color w:val="000000"/>
          <w:kern w:val="24"/>
          <w:vertAlign w:val="superscript"/>
          <w:lang w:val="en-US" w:eastAsia="zh-CN"/>
        </w:rPr>
        <w:t>+</w:t>
      </w:r>
      <w:r w:rsidR="003D7379" w:rsidRPr="00B66BCB">
        <w:rPr>
          <w:rFonts w:eastAsia="Agenda Light"/>
          <w:i/>
          <w:iCs/>
          <w:color w:val="000000"/>
          <w:kern w:val="24"/>
          <w:lang w:val="en-US" w:eastAsia="zh-CN"/>
        </w:rPr>
        <w:t>-</w:t>
      </w:r>
      <w:r w:rsidRPr="00B66BCB">
        <w:rPr>
          <w:rFonts w:eastAsia="Agenda Light"/>
          <w:color w:val="000000"/>
          <w:kern w:val="24"/>
          <w:lang w:val="en-US" w:eastAsia="zh-CN"/>
        </w:rPr>
        <w:t>Si substrates within a week to avoid the degradation of MoS</w:t>
      </w:r>
      <w:r w:rsidRPr="00B66BCB">
        <w:rPr>
          <w:rFonts w:eastAsia="Agenda Light"/>
          <w:color w:val="000000"/>
          <w:kern w:val="24"/>
          <w:vertAlign w:val="subscript"/>
          <w:lang w:val="en-US" w:eastAsia="zh-CN"/>
        </w:rPr>
        <w:t>2</w:t>
      </w:r>
      <w:r w:rsidRPr="00B66BCB">
        <w:rPr>
          <w:rFonts w:eastAsia="Agenda Light"/>
          <w:color w:val="000000"/>
          <w:kern w:val="24"/>
          <w:lang w:val="en-US" w:eastAsia="zh-CN"/>
        </w:rPr>
        <w:t xml:space="preserve">. A </w:t>
      </w:r>
      <w:proofErr w:type="gramStart"/>
      <w:r w:rsidRPr="00B66BCB">
        <w:rPr>
          <w:rFonts w:eastAsia="Agenda Light"/>
          <w:color w:val="000000"/>
          <w:kern w:val="24"/>
          <w:lang w:val="en-US" w:eastAsia="zh-CN"/>
        </w:rPr>
        <w:t>polymer based</w:t>
      </w:r>
      <w:proofErr w:type="gramEnd"/>
      <w:r w:rsidRPr="00B66BCB">
        <w:rPr>
          <w:rFonts w:eastAsia="Agenda Light"/>
          <w:color w:val="000000"/>
          <w:kern w:val="24"/>
          <w:lang w:val="en-US" w:eastAsia="zh-CN"/>
        </w:rPr>
        <w:t xml:space="preserve"> transfer method with a thermal release tape (TRT) is used for the transfer of the MoS</w:t>
      </w:r>
      <w:r w:rsidRPr="00B66BCB">
        <w:rPr>
          <w:rFonts w:eastAsia="Agenda Light"/>
          <w:color w:val="000000"/>
          <w:kern w:val="24"/>
          <w:vertAlign w:val="subscript"/>
          <w:lang w:val="en-US" w:eastAsia="zh-CN"/>
        </w:rPr>
        <w:t>2</w:t>
      </w:r>
      <w:r w:rsidRPr="00B66BCB">
        <w:rPr>
          <w:rFonts w:eastAsia="Agenda Light"/>
          <w:color w:val="000000"/>
          <w:kern w:val="24"/>
          <w:lang w:val="en-US" w:eastAsia="zh-CN"/>
        </w:rPr>
        <w:t xml:space="preserve"> from sapphire to other substrates in our study. The MoS</w:t>
      </w:r>
      <w:r w:rsidRPr="00B66BCB">
        <w:rPr>
          <w:rFonts w:eastAsia="Agenda Light"/>
          <w:color w:val="000000"/>
          <w:kern w:val="24"/>
          <w:vertAlign w:val="subscript"/>
          <w:lang w:val="en-US" w:eastAsia="zh-CN"/>
        </w:rPr>
        <w:t>2</w:t>
      </w:r>
      <w:r w:rsidRPr="00B66BCB">
        <w:rPr>
          <w:rFonts w:eastAsia="Agenda Light"/>
          <w:color w:val="000000"/>
          <w:kern w:val="24"/>
          <w:lang w:val="en-US" w:eastAsia="zh-CN"/>
        </w:rPr>
        <w:t xml:space="preserve"> is</w:t>
      </w:r>
      <w:r w:rsidR="00493BBD" w:rsidRPr="00B66BCB">
        <w:rPr>
          <w:rFonts w:eastAsia="Agenda Light"/>
          <w:color w:val="000000"/>
          <w:kern w:val="24"/>
          <w:lang w:val="en-US" w:eastAsia="zh-CN"/>
        </w:rPr>
        <w:t xml:space="preserve"> </w:t>
      </w:r>
      <w:r w:rsidRPr="00B66BCB">
        <w:rPr>
          <w:rFonts w:eastAsia="Agenda Light"/>
          <w:color w:val="000000"/>
          <w:kern w:val="24"/>
          <w:lang w:val="en-US" w:eastAsia="zh-CN"/>
        </w:rPr>
        <w:t>delaminated from the sapphire through water intercalation</w:t>
      </w:r>
      <w:r w:rsidR="00A30B2D" w:rsidRPr="00B66BCB">
        <w:rPr>
          <w:rFonts w:eastAsia="Agenda Light"/>
          <w:color w:val="000000"/>
          <w:kern w:val="24"/>
          <w:lang w:val="en-US" w:eastAsia="zh-CN"/>
        </w:rPr>
        <w:t xml:space="preserve"> in ambient</w:t>
      </w:r>
      <w:r w:rsidRPr="00B66BCB">
        <w:rPr>
          <w:rFonts w:eastAsia="Agenda Light"/>
          <w:color w:val="000000"/>
          <w:kern w:val="24"/>
          <w:lang w:val="en-US" w:eastAsia="zh-CN"/>
        </w:rPr>
        <w:t xml:space="preserve">. Details of the transfer </w:t>
      </w:r>
      <w:r w:rsidR="00407B5B" w:rsidRPr="00B66BCB">
        <w:rPr>
          <w:rFonts w:eastAsia="Agenda Light"/>
          <w:color w:val="000000"/>
          <w:kern w:val="24"/>
          <w:lang w:val="en-US" w:eastAsia="zh-CN"/>
        </w:rPr>
        <w:t xml:space="preserve">process </w:t>
      </w:r>
      <w:r w:rsidRPr="00B66BCB">
        <w:rPr>
          <w:rFonts w:eastAsia="Agenda Light"/>
          <w:color w:val="000000"/>
          <w:kern w:val="24"/>
          <w:lang w:val="en-US" w:eastAsia="zh-CN"/>
        </w:rPr>
        <w:t>are reported previously</w:t>
      </w:r>
      <w:r w:rsidR="00407B5B" w:rsidRPr="00B66BCB">
        <w:rPr>
          <w:rFonts w:eastAsia="Agenda Light"/>
          <w:color w:val="000000"/>
          <w:kern w:val="24"/>
          <w:lang w:val="en-US" w:eastAsia="zh-CN"/>
        </w:rPr>
        <w:t>,</w:t>
      </w:r>
      <w:r w:rsidR="005455D3" w:rsidRPr="00B66BCB">
        <w:rPr>
          <w:rFonts w:eastAsia="Agenda Light"/>
          <w:color w:val="000000"/>
          <w:kern w:val="24"/>
          <w:vertAlign w:val="superscript"/>
          <w:lang w:val="en-US" w:eastAsia="zh-CN"/>
        </w:rPr>
        <w:t>3</w:t>
      </w:r>
      <w:r w:rsidR="00C4396F" w:rsidRPr="00B66BCB">
        <w:rPr>
          <w:rFonts w:eastAsia="Agenda Light"/>
          <w:color w:val="000000"/>
          <w:kern w:val="24"/>
          <w:vertAlign w:val="superscript"/>
          <w:lang w:val="en-US" w:eastAsia="zh-CN"/>
        </w:rPr>
        <w:t>3</w:t>
      </w:r>
      <w:r w:rsidR="00407B5B" w:rsidRPr="00B66BCB">
        <w:rPr>
          <w:rFonts w:eastAsia="Agenda Light"/>
          <w:color w:val="000000"/>
          <w:kern w:val="24"/>
          <w:lang w:val="en-US" w:eastAsia="zh-CN"/>
        </w:rPr>
        <w:t xml:space="preserve"> and also explained through a series of schematics in Figure </w:t>
      </w:r>
      <w:r w:rsidR="00FE1EA5" w:rsidRPr="00B66BCB">
        <w:rPr>
          <w:rFonts w:eastAsia="Agenda Light"/>
          <w:color w:val="000000"/>
          <w:kern w:val="24"/>
          <w:lang w:val="en-US" w:eastAsia="zh-CN"/>
        </w:rPr>
        <w:t>S2</w:t>
      </w:r>
      <w:r w:rsidR="00F0227A" w:rsidRPr="00B66BCB">
        <w:rPr>
          <w:rFonts w:eastAsia="Agenda Light"/>
          <w:color w:val="000000"/>
          <w:kern w:val="24"/>
          <w:lang w:val="en-US" w:eastAsia="zh-CN"/>
        </w:rPr>
        <w:t>3</w:t>
      </w:r>
      <w:r w:rsidR="00FE1EA5" w:rsidRPr="00B66BCB">
        <w:rPr>
          <w:rFonts w:eastAsia="Agenda Light"/>
          <w:color w:val="000000"/>
          <w:kern w:val="24"/>
          <w:lang w:val="en-US" w:eastAsia="zh-CN"/>
        </w:rPr>
        <w:t xml:space="preserve"> </w:t>
      </w:r>
      <w:r w:rsidR="00407B5B" w:rsidRPr="00B66BCB">
        <w:rPr>
          <w:rFonts w:eastAsia="Agenda Light"/>
          <w:color w:val="000000"/>
          <w:kern w:val="24"/>
          <w:lang w:val="en-US" w:eastAsia="zh-CN"/>
        </w:rPr>
        <w:t>(Supporting Information). The sapphire templates after MX</w:t>
      </w:r>
      <w:r w:rsidR="00407B5B" w:rsidRPr="00B66BCB">
        <w:rPr>
          <w:rFonts w:eastAsia="Agenda Light"/>
          <w:color w:val="000000"/>
          <w:kern w:val="24"/>
          <w:vertAlign w:val="subscript"/>
          <w:lang w:val="en-US" w:eastAsia="zh-CN"/>
        </w:rPr>
        <w:t>2</w:t>
      </w:r>
      <w:r w:rsidR="00407B5B" w:rsidRPr="00B66BCB">
        <w:rPr>
          <w:rFonts w:eastAsia="Agenda Light"/>
          <w:color w:val="000000"/>
          <w:kern w:val="24"/>
          <w:lang w:val="en-US" w:eastAsia="zh-CN"/>
        </w:rPr>
        <w:t xml:space="preserve"> delamination are always clean and show the terrace structures clearly in Figure </w:t>
      </w:r>
      <w:r w:rsidR="00FE1EA5" w:rsidRPr="00B66BCB">
        <w:rPr>
          <w:rFonts w:eastAsia="Agenda Light"/>
          <w:color w:val="000000"/>
          <w:kern w:val="24"/>
          <w:lang w:val="en-US" w:eastAsia="zh-CN"/>
        </w:rPr>
        <w:t>S</w:t>
      </w:r>
      <w:r w:rsidR="00FA0BB1" w:rsidRPr="00B66BCB">
        <w:rPr>
          <w:rFonts w:eastAsia="Agenda Light"/>
          <w:color w:val="000000"/>
          <w:kern w:val="24"/>
          <w:lang w:val="en-US" w:eastAsia="zh-CN"/>
        </w:rPr>
        <w:t>26</w:t>
      </w:r>
      <w:r w:rsidR="00FE1EA5" w:rsidRPr="00B66BCB">
        <w:rPr>
          <w:rFonts w:eastAsia="Agenda Light"/>
          <w:color w:val="000000"/>
          <w:kern w:val="24"/>
          <w:lang w:val="en-US" w:eastAsia="zh-CN"/>
        </w:rPr>
        <w:t xml:space="preserve"> </w:t>
      </w:r>
      <w:r w:rsidR="00407B5B" w:rsidRPr="00B66BCB">
        <w:rPr>
          <w:rFonts w:eastAsia="Agenda Light"/>
          <w:color w:val="000000"/>
          <w:kern w:val="24"/>
          <w:lang w:val="en-US" w:eastAsia="zh-CN"/>
        </w:rPr>
        <w:t>(Supporting Information), which could be reused for the epitaxial deposition of the MX</w:t>
      </w:r>
      <w:r w:rsidR="00407B5B" w:rsidRPr="00B66BCB">
        <w:rPr>
          <w:rFonts w:eastAsia="Agenda Light"/>
          <w:color w:val="000000"/>
          <w:kern w:val="24"/>
          <w:vertAlign w:val="subscript"/>
          <w:lang w:val="en-US" w:eastAsia="zh-CN"/>
        </w:rPr>
        <w:t>2</w:t>
      </w:r>
      <w:r w:rsidR="00407B5B" w:rsidRPr="00B66BCB">
        <w:rPr>
          <w:rFonts w:eastAsia="Agenda Light"/>
          <w:color w:val="000000"/>
          <w:kern w:val="24"/>
          <w:lang w:val="en-US" w:eastAsia="zh-CN"/>
        </w:rPr>
        <w:t xml:space="preserve"> film in principle. However, we don’t reuse the sapphire wafers after MX</w:t>
      </w:r>
      <w:r w:rsidR="00407B5B" w:rsidRPr="00B66BCB">
        <w:rPr>
          <w:rFonts w:eastAsia="Agenda Light"/>
          <w:color w:val="000000"/>
          <w:kern w:val="24"/>
          <w:vertAlign w:val="subscript"/>
          <w:lang w:val="en-US" w:eastAsia="zh-CN"/>
        </w:rPr>
        <w:t>2</w:t>
      </w:r>
      <w:r w:rsidR="00407B5B" w:rsidRPr="00B66BCB">
        <w:rPr>
          <w:rFonts w:eastAsia="Agenda Light"/>
          <w:color w:val="000000"/>
          <w:kern w:val="24"/>
          <w:lang w:val="en-US" w:eastAsia="zh-CN"/>
        </w:rPr>
        <w:t xml:space="preserve"> transfer for the deposition process </w:t>
      </w:r>
      <w:r w:rsidR="00EA3641" w:rsidRPr="00B66BCB">
        <w:rPr>
          <w:rFonts w:eastAsia="Agenda Light"/>
          <w:color w:val="000000"/>
          <w:kern w:val="24"/>
          <w:lang w:val="en-US" w:eastAsia="zh-CN"/>
        </w:rPr>
        <w:t>in</w:t>
      </w:r>
      <w:r w:rsidR="00407B5B" w:rsidRPr="00B66BCB">
        <w:rPr>
          <w:rFonts w:eastAsia="Agenda Light"/>
          <w:color w:val="000000"/>
          <w:kern w:val="24"/>
          <w:lang w:val="en-US" w:eastAsia="zh-CN"/>
        </w:rPr>
        <w:t xml:space="preserve"> our industry-standard reactors</w:t>
      </w:r>
      <w:r w:rsidR="00EA3641" w:rsidRPr="00B66BCB">
        <w:rPr>
          <w:rFonts w:eastAsia="Agenda Light"/>
          <w:color w:val="000000"/>
          <w:kern w:val="24"/>
          <w:lang w:val="en-US" w:eastAsia="zh-CN"/>
        </w:rPr>
        <w:t xml:space="preserve"> due to possible contamination risks</w:t>
      </w:r>
      <w:r w:rsidR="00407B5B" w:rsidRPr="00B66BCB">
        <w:rPr>
          <w:rFonts w:eastAsia="Agenda Light"/>
          <w:color w:val="000000"/>
          <w:kern w:val="24"/>
          <w:lang w:val="en-US" w:eastAsia="zh-CN"/>
        </w:rPr>
        <w:t xml:space="preserve">. </w:t>
      </w:r>
      <w:r w:rsidRPr="00B66BCB">
        <w:rPr>
          <w:rFonts w:eastAsia="Agenda Light"/>
          <w:color w:val="000000"/>
          <w:kern w:val="24"/>
          <w:lang w:val="en-US" w:eastAsia="zh-CN"/>
        </w:rPr>
        <w:t>After transferring the PMMA/MoS</w:t>
      </w:r>
      <w:r w:rsidRPr="00B66BCB">
        <w:rPr>
          <w:rFonts w:eastAsia="Agenda Light"/>
          <w:color w:val="000000"/>
          <w:kern w:val="24"/>
          <w:vertAlign w:val="subscript"/>
          <w:lang w:val="en-US" w:eastAsia="zh-CN"/>
        </w:rPr>
        <w:t>2</w:t>
      </w:r>
      <w:r w:rsidRPr="00B66BCB">
        <w:rPr>
          <w:rFonts w:eastAsia="Agenda Light"/>
          <w:color w:val="000000"/>
          <w:kern w:val="24"/>
          <w:lang w:val="en-US" w:eastAsia="zh-CN"/>
        </w:rPr>
        <w:t xml:space="preserve"> from sapphire to 50 nm SiO</w:t>
      </w:r>
      <w:r w:rsidRPr="00B66BCB">
        <w:rPr>
          <w:rFonts w:eastAsia="Agenda Light"/>
          <w:color w:val="000000"/>
          <w:kern w:val="24"/>
          <w:vertAlign w:val="subscript"/>
          <w:lang w:val="en-US" w:eastAsia="zh-CN"/>
        </w:rPr>
        <w:t>2</w:t>
      </w:r>
      <w:r w:rsidRPr="00B66BCB">
        <w:rPr>
          <w:rFonts w:eastAsia="Agenda Light"/>
          <w:color w:val="000000"/>
          <w:kern w:val="24"/>
          <w:lang w:val="en-US" w:eastAsia="zh-CN"/>
        </w:rPr>
        <w:t>/</w:t>
      </w:r>
      <w:r w:rsidR="00D41985" w:rsidRPr="00B66BCB">
        <w:rPr>
          <w:rFonts w:eastAsia="Agenda Light"/>
          <w:i/>
          <w:iCs/>
          <w:color w:val="000000"/>
          <w:kern w:val="24"/>
          <w:lang w:val="en-US" w:eastAsia="zh-CN"/>
        </w:rPr>
        <w:t>p</w:t>
      </w:r>
      <w:r w:rsidRPr="00B66BCB">
        <w:rPr>
          <w:rFonts w:eastAsia="Agenda Light"/>
          <w:i/>
          <w:iCs/>
          <w:color w:val="000000"/>
          <w:kern w:val="24"/>
          <w:vertAlign w:val="superscript"/>
          <w:lang w:val="en-US" w:eastAsia="zh-CN"/>
        </w:rPr>
        <w:t>+</w:t>
      </w:r>
      <w:r w:rsidR="00545630" w:rsidRPr="00B66BCB">
        <w:rPr>
          <w:rFonts w:eastAsia="Agenda Light"/>
          <w:i/>
          <w:iCs/>
          <w:color w:val="000000"/>
          <w:kern w:val="24"/>
          <w:lang w:val="en-US" w:eastAsia="zh-CN"/>
        </w:rPr>
        <w:t>-</w:t>
      </w:r>
      <w:r w:rsidRPr="00B66BCB">
        <w:rPr>
          <w:rFonts w:eastAsia="Agenda Light"/>
          <w:color w:val="000000"/>
          <w:kern w:val="24"/>
          <w:lang w:val="en-US" w:eastAsia="zh-CN"/>
        </w:rPr>
        <w:t xml:space="preserve">Si substrates, the PMMA are always stripped right before the source and drain electrode pattern. The PMMA is firstly stripped in cold acetone for 4 hours, then in </w:t>
      </w:r>
      <w:bookmarkStart w:id="26" w:name="_Hlk38747053"/>
      <w:r w:rsidRPr="00B66BCB">
        <w:rPr>
          <w:rFonts w:eastAsia="Agenda Light"/>
          <w:color w:val="000000"/>
          <w:kern w:val="24"/>
          <w:lang w:val="en-US" w:eastAsia="zh-CN"/>
        </w:rPr>
        <w:t xml:space="preserve">50 °C </w:t>
      </w:r>
      <w:bookmarkEnd w:id="26"/>
      <w:r w:rsidRPr="00B66BCB">
        <w:rPr>
          <w:rFonts w:eastAsia="Agenda Light"/>
          <w:color w:val="000000"/>
          <w:kern w:val="24"/>
          <w:lang w:val="en-US" w:eastAsia="zh-CN"/>
        </w:rPr>
        <w:t>acetone overnight, and finally in 65 °C Isopropyl alcohol (IPA) for 2 min. The MoS</w:t>
      </w:r>
      <w:r w:rsidRPr="00B66BCB">
        <w:rPr>
          <w:rFonts w:eastAsia="Agenda Light"/>
          <w:color w:val="000000"/>
          <w:kern w:val="24"/>
          <w:vertAlign w:val="subscript"/>
          <w:lang w:val="en-US" w:eastAsia="zh-CN"/>
        </w:rPr>
        <w:t>2</w:t>
      </w:r>
      <w:r w:rsidRPr="00B66BCB">
        <w:rPr>
          <w:rFonts w:eastAsia="Agenda Light"/>
          <w:color w:val="000000"/>
          <w:kern w:val="24"/>
          <w:lang w:val="en-US" w:eastAsia="zh-CN"/>
        </w:rPr>
        <w:t>/50 nm SiO</w:t>
      </w:r>
      <w:r w:rsidRPr="00B66BCB">
        <w:rPr>
          <w:rFonts w:eastAsia="Agenda Light"/>
          <w:color w:val="000000"/>
          <w:kern w:val="24"/>
          <w:vertAlign w:val="subscript"/>
          <w:lang w:val="en-US" w:eastAsia="zh-CN"/>
        </w:rPr>
        <w:t>2</w:t>
      </w:r>
      <w:r w:rsidRPr="00B66BCB">
        <w:rPr>
          <w:rFonts w:eastAsia="Agenda Light"/>
          <w:color w:val="000000"/>
          <w:kern w:val="24"/>
          <w:lang w:val="en-US" w:eastAsia="zh-CN"/>
        </w:rPr>
        <w:t>/</w:t>
      </w:r>
      <w:r w:rsidR="00B9696A" w:rsidRPr="00B66BCB">
        <w:rPr>
          <w:rFonts w:eastAsia="Agenda Light"/>
          <w:i/>
          <w:iCs/>
          <w:color w:val="000000"/>
          <w:kern w:val="24"/>
          <w:lang w:val="en-US" w:eastAsia="zh-CN"/>
        </w:rPr>
        <w:t>p</w:t>
      </w:r>
      <w:r w:rsidRPr="00B66BCB">
        <w:rPr>
          <w:rFonts w:eastAsia="Agenda Light"/>
          <w:i/>
          <w:iCs/>
          <w:color w:val="000000"/>
          <w:kern w:val="24"/>
          <w:vertAlign w:val="superscript"/>
          <w:lang w:val="en-US" w:eastAsia="zh-CN"/>
        </w:rPr>
        <w:t>+</w:t>
      </w:r>
      <w:r w:rsidR="00545630" w:rsidRPr="00B66BCB">
        <w:rPr>
          <w:rFonts w:eastAsia="Agenda Light"/>
          <w:i/>
          <w:iCs/>
          <w:color w:val="000000"/>
          <w:kern w:val="24"/>
          <w:lang w:val="en-US" w:eastAsia="zh-CN"/>
        </w:rPr>
        <w:t>-</w:t>
      </w:r>
      <w:r w:rsidRPr="00B66BCB">
        <w:rPr>
          <w:rFonts w:eastAsia="Agenda Light"/>
          <w:color w:val="000000"/>
          <w:kern w:val="24"/>
          <w:lang w:val="en-US" w:eastAsia="zh-CN"/>
        </w:rPr>
        <w:t>Si samples are dried under N</w:t>
      </w:r>
      <w:r w:rsidRPr="00B66BCB">
        <w:rPr>
          <w:rFonts w:eastAsia="Agenda Light"/>
          <w:color w:val="000000"/>
          <w:kern w:val="24"/>
          <w:vertAlign w:val="subscript"/>
          <w:lang w:val="en-US" w:eastAsia="zh-CN"/>
        </w:rPr>
        <w:t>2</w:t>
      </w:r>
      <w:r w:rsidRPr="00B66BCB">
        <w:rPr>
          <w:rFonts w:eastAsia="Agenda Light"/>
          <w:color w:val="000000"/>
          <w:kern w:val="24"/>
          <w:lang w:val="en-US" w:eastAsia="zh-CN"/>
        </w:rPr>
        <w:t xml:space="preserve"> gas flow. The source and drain electrodes are patterned by electron-beam lithography (EBL) and then 20 nm Pd/10 nm Ni (from top to bottom) are deposited by pulsed laser sputtering (PLS) to from the source and drain contacts. The lift-off process </w:t>
      </w:r>
      <w:r w:rsidR="005455D3" w:rsidRPr="00B66BCB">
        <w:rPr>
          <w:rFonts w:eastAsia="Agenda Light"/>
          <w:color w:val="000000"/>
          <w:kern w:val="24"/>
          <w:lang w:val="en-US" w:eastAsia="zh-CN"/>
        </w:rPr>
        <w:t>is</w:t>
      </w:r>
      <w:r w:rsidRPr="00B66BCB">
        <w:rPr>
          <w:rFonts w:eastAsia="Agenda Light"/>
          <w:color w:val="000000"/>
          <w:kern w:val="24"/>
          <w:lang w:val="en-US" w:eastAsia="zh-CN"/>
        </w:rPr>
        <w:t xml:space="preserve"> processed in 50 °C acetone overnight. The source and drain electrodes are with size of size: 100 µm × 100 µm. The </w:t>
      </w:r>
      <w:r w:rsidR="009A440D" w:rsidRPr="00B66BCB">
        <w:t>L</w:t>
      </w:r>
      <w:r w:rsidR="009A440D" w:rsidRPr="00B66BCB">
        <w:rPr>
          <w:vertAlign w:val="subscript"/>
        </w:rPr>
        <w:t>ch</w:t>
      </w:r>
      <w:r w:rsidR="009A440D" w:rsidRPr="00B66BCB">
        <w:t xml:space="preserve"> </w:t>
      </w:r>
      <w:r w:rsidRPr="00B66BCB">
        <w:rPr>
          <w:rFonts w:eastAsia="Agenda Light"/>
          <w:color w:val="000000"/>
          <w:kern w:val="24"/>
          <w:lang w:val="en-US" w:eastAsia="zh-CN"/>
        </w:rPr>
        <w:t>of our back gated MoS</w:t>
      </w:r>
      <w:r w:rsidRPr="00B66BCB">
        <w:rPr>
          <w:rFonts w:eastAsia="Agenda Light"/>
          <w:color w:val="000000"/>
          <w:kern w:val="24"/>
          <w:vertAlign w:val="subscript"/>
          <w:lang w:val="en-US" w:eastAsia="zh-CN"/>
        </w:rPr>
        <w:t>2</w:t>
      </w:r>
      <w:r w:rsidRPr="00B66BCB">
        <w:rPr>
          <w:rFonts w:eastAsia="Agenda Light"/>
          <w:color w:val="000000"/>
          <w:kern w:val="24"/>
          <w:lang w:val="en-US" w:eastAsia="zh-CN"/>
        </w:rPr>
        <w:t xml:space="preserve"> transistor ranges from 1.5 µm </w:t>
      </w:r>
      <w:r w:rsidR="007E13BF" w:rsidRPr="00B66BCB">
        <w:rPr>
          <w:rFonts w:eastAsia="Agenda Light"/>
          <w:color w:val="000000"/>
          <w:kern w:val="24"/>
          <w:lang w:val="en-US" w:eastAsia="zh-CN"/>
        </w:rPr>
        <w:t>to</w:t>
      </w:r>
      <w:r w:rsidRPr="00B66BCB">
        <w:rPr>
          <w:rFonts w:eastAsia="Agenda Light"/>
          <w:color w:val="000000"/>
          <w:kern w:val="24"/>
          <w:lang w:val="en-US" w:eastAsia="zh-CN"/>
        </w:rPr>
        <w:t xml:space="preserve"> 20 µm, and the channel </w:t>
      </w:r>
      <w:r w:rsidRPr="00B66BCB">
        <w:rPr>
          <w:rFonts w:eastAsia="Agenda Light"/>
          <w:color w:val="000000"/>
          <w:kern w:val="24"/>
          <w:lang w:val="en-US" w:eastAsia="zh-CN"/>
        </w:rPr>
        <w:lastRenderedPageBreak/>
        <w:t>width is constant at 100 µm. Each MoS</w:t>
      </w:r>
      <w:r w:rsidRPr="00B66BCB">
        <w:rPr>
          <w:rFonts w:eastAsia="Agenda Light"/>
          <w:color w:val="000000"/>
          <w:kern w:val="24"/>
          <w:vertAlign w:val="subscript"/>
          <w:lang w:val="en-US" w:eastAsia="zh-CN"/>
        </w:rPr>
        <w:t>2</w:t>
      </w:r>
      <w:r w:rsidRPr="00B66BCB">
        <w:rPr>
          <w:rFonts w:eastAsia="Agenda Light"/>
          <w:color w:val="000000"/>
          <w:kern w:val="24"/>
          <w:lang w:val="en-US" w:eastAsia="zh-CN"/>
        </w:rPr>
        <w:t xml:space="preserve"> transistor is isolated from others by scratching away the MoS</w:t>
      </w:r>
      <w:r w:rsidRPr="00B66BCB">
        <w:rPr>
          <w:rFonts w:eastAsia="Agenda Light"/>
          <w:color w:val="000000"/>
          <w:kern w:val="24"/>
          <w:vertAlign w:val="subscript"/>
          <w:lang w:val="en-US" w:eastAsia="zh-CN"/>
        </w:rPr>
        <w:t>2</w:t>
      </w:r>
      <w:r w:rsidRPr="00B66BCB">
        <w:rPr>
          <w:rFonts w:eastAsia="Agenda Light"/>
          <w:color w:val="000000"/>
          <w:kern w:val="24"/>
          <w:lang w:val="en-US" w:eastAsia="zh-CN"/>
        </w:rPr>
        <w:t xml:space="preserve"> around the devices mechanically</w:t>
      </w:r>
      <w:r w:rsidR="007064EF" w:rsidRPr="00B66BCB">
        <w:rPr>
          <w:rFonts w:eastAsia="Agenda Light"/>
          <w:color w:val="000000"/>
          <w:kern w:val="24"/>
          <w:lang w:val="en-US" w:eastAsia="zh-CN"/>
        </w:rPr>
        <w:t xml:space="preserve">. </w:t>
      </w:r>
      <w:r w:rsidRPr="00B66BCB">
        <w:rPr>
          <w:rFonts w:eastAsia="Agenda Light"/>
          <w:color w:val="000000"/>
          <w:kern w:val="24"/>
          <w:lang w:val="en-US" w:eastAsia="zh-CN"/>
        </w:rPr>
        <w:t>The devices are measured in N</w:t>
      </w:r>
      <w:r w:rsidRPr="00B66BCB">
        <w:rPr>
          <w:rFonts w:eastAsia="Agenda Light"/>
          <w:color w:val="000000"/>
          <w:kern w:val="24"/>
          <w:vertAlign w:val="subscript"/>
          <w:lang w:val="en-US" w:eastAsia="zh-CN"/>
        </w:rPr>
        <w:t>2</w:t>
      </w:r>
      <w:r w:rsidRPr="00B66BCB">
        <w:rPr>
          <w:rFonts w:eastAsia="Agenda Light"/>
          <w:color w:val="000000"/>
          <w:kern w:val="24"/>
          <w:lang w:val="en-US" w:eastAsia="zh-CN"/>
        </w:rPr>
        <w:t xml:space="preserve"> ambient by a 300 mm semi-automatic probe station (PA300, Cascade) with Keithley B1500A at room temperature. We have measured </w:t>
      </w:r>
      <w:r w:rsidR="00245DC2" w:rsidRPr="00B66BCB">
        <w:rPr>
          <w:rFonts w:eastAsia="Agenda Light"/>
          <w:color w:val="000000"/>
          <w:kern w:val="24"/>
          <w:lang w:val="en-US" w:eastAsia="zh-CN"/>
        </w:rPr>
        <w:t>~2400</w:t>
      </w:r>
      <w:r w:rsidRPr="00B66BCB">
        <w:rPr>
          <w:rFonts w:eastAsia="Agenda Light"/>
          <w:color w:val="000000"/>
          <w:kern w:val="24"/>
          <w:lang w:val="en-US" w:eastAsia="zh-CN"/>
        </w:rPr>
        <w:t xml:space="preserve"> devices in total to evaluate the device-to-device variability of the MoS</w:t>
      </w:r>
      <w:r w:rsidRPr="00B66BCB">
        <w:rPr>
          <w:rFonts w:eastAsia="Agenda Light"/>
          <w:color w:val="000000"/>
          <w:kern w:val="24"/>
          <w:vertAlign w:val="subscript"/>
          <w:lang w:val="en-US" w:eastAsia="zh-CN"/>
        </w:rPr>
        <w:t>2</w:t>
      </w:r>
      <w:r w:rsidRPr="00B66BCB">
        <w:rPr>
          <w:rFonts w:eastAsia="Agenda Light"/>
          <w:color w:val="000000"/>
          <w:kern w:val="24"/>
          <w:lang w:val="en-US" w:eastAsia="zh-CN"/>
        </w:rPr>
        <w:t xml:space="preserve"> (grown on on-axis and off-axis 1º cut sapphire) based transistors within a wafer (cm scale) and from wafer to wafer. </w:t>
      </w:r>
    </w:p>
    <w:p w14:paraId="1EDA9BCE" w14:textId="77777777" w:rsidR="001D21A5" w:rsidRPr="00B66BCB" w:rsidRDefault="001D21A5" w:rsidP="001D21A5">
      <w:pPr>
        <w:autoSpaceDE w:val="0"/>
        <w:autoSpaceDN w:val="0"/>
        <w:adjustRightInd w:val="0"/>
        <w:spacing w:line="480" w:lineRule="auto"/>
        <w:jc w:val="both"/>
        <w:rPr>
          <w:rFonts w:eastAsia="Agenda Light"/>
          <w:color w:val="000000"/>
          <w:kern w:val="24"/>
          <w:lang w:val="en-US" w:eastAsia="zh-CN"/>
        </w:rPr>
      </w:pPr>
    </w:p>
    <w:p w14:paraId="30539CEE" w14:textId="77777777" w:rsidR="001D21A5" w:rsidRPr="00B66BCB" w:rsidRDefault="001D21A5" w:rsidP="001D21A5">
      <w:pPr>
        <w:pStyle w:val="Acknowledgements"/>
        <w:spacing w:line="480" w:lineRule="auto"/>
        <w:rPr>
          <w:i/>
        </w:rPr>
      </w:pPr>
      <w:r w:rsidRPr="00B66BCB">
        <w:rPr>
          <w:b/>
        </w:rPr>
        <w:t>Supporting Information</w:t>
      </w:r>
      <w:r w:rsidRPr="00B66BCB">
        <w:rPr>
          <w:i/>
        </w:rPr>
        <w:t xml:space="preserve"> </w:t>
      </w:r>
    </w:p>
    <w:p w14:paraId="386425FF" w14:textId="51DAB23B" w:rsidR="00F37A2C" w:rsidRPr="00B66BCB" w:rsidRDefault="003F0EB0" w:rsidP="00AB25D7">
      <w:pPr>
        <w:pStyle w:val="Acknowledgements"/>
        <w:spacing w:line="480" w:lineRule="auto"/>
      </w:pPr>
      <w:r w:rsidRPr="00B66BCB">
        <w:t xml:space="preserve">The Supporting Information is available free of charge </w:t>
      </w:r>
      <w:r w:rsidR="00AB25D7" w:rsidRPr="00B66BCB">
        <w:t>is at http://pubs.acs.org.</w:t>
      </w:r>
    </w:p>
    <w:p w14:paraId="0B3FF9CE" w14:textId="226BB373" w:rsidR="00C66B6F" w:rsidRPr="00B66BCB" w:rsidRDefault="00C66B6F" w:rsidP="00C66B6F">
      <w:pPr>
        <w:pStyle w:val="Acknowledgements"/>
        <w:spacing w:line="480" w:lineRule="auto"/>
        <w:ind w:left="708"/>
        <w:jc w:val="both"/>
      </w:pPr>
      <w:r w:rsidRPr="00B66BCB">
        <w:t>Additional information about sapphire surface structure, AFM, RBS, PL, Raman, TEM</w:t>
      </w:r>
      <w:r w:rsidR="000A0952" w:rsidRPr="00B66BCB">
        <w:t xml:space="preserve"> </w:t>
      </w:r>
      <w:r w:rsidRPr="00B66BCB">
        <w:t>and CAFM, TOF-SIMS characterizations of epitaxial MX</w:t>
      </w:r>
      <w:r w:rsidRPr="00B66BCB">
        <w:rPr>
          <w:vertAlign w:val="subscript"/>
        </w:rPr>
        <w:t>2</w:t>
      </w:r>
      <w:r w:rsidRPr="00B66BCB">
        <w:t xml:space="preserve"> on sapphire, details of the transfer process, device morphology, additional device performance and statistical data</w:t>
      </w:r>
    </w:p>
    <w:p w14:paraId="3A12B1A3" w14:textId="77777777" w:rsidR="003F0EB0" w:rsidRPr="00B66BCB" w:rsidRDefault="003F0EB0" w:rsidP="003F0EB0">
      <w:pPr>
        <w:pStyle w:val="Acknowledgements"/>
        <w:spacing w:line="480" w:lineRule="auto"/>
        <w:jc w:val="both"/>
      </w:pPr>
    </w:p>
    <w:p w14:paraId="6279916E" w14:textId="63AD9CB8" w:rsidR="00F37A2C" w:rsidRPr="00B66BCB" w:rsidRDefault="00F37A2C" w:rsidP="008052C7">
      <w:pPr>
        <w:pStyle w:val="Acknowledgements"/>
        <w:spacing w:line="480" w:lineRule="auto"/>
        <w:jc w:val="both"/>
        <w:rPr>
          <w:b/>
          <w:bCs/>
        </w:rPr>
      </w:pPr>
      <w:r w:rsidRPr="00B66BCB">
        <w:rPr>
          <w:b/>
          <w:bCs/>
        </w:rPr>
        <w:t>Author Information</w:t>
      </w:r>
    </w:p>
    <w:p w14:paraId="16623083" w14:textId="0F38D98C" w:rsidR="00F37A2C" w:rsidRPr="00B66BCB" w:rsidRDefault="00353C1C" w:rsidP="008052C7">
      <w:pPr>
        <w:pStyle w:val="Acknowledgements"/>
        <w:spacing w:line="480" w:lineRule="auto"/>
        <w:jc w:val="both"/>
        <w:rPr>
          <w:b/>
          <w:bCs/>
        </w:rPr>
      </w:pPr>
      <w:r w:rsidRPr="00B66BCB">
        <w:rPr>
          <w:b/>
          <w:bCs/>
        </w:rPr>
        <w:t>Corresponding Author</w:t>
      </w:r>
    </w:p>
    <w:p w14:paraId="543ABF0E" w14:textId="2649F7B8" w:rsidR="00A10790" w:rsidRPr="00B66BCB" w:rsidRDefault="00353C1C" w:rsidP="008052C7">
      <w:pPr>
        <w:pStyle w:val="Acknowledgements"/>
        <w:spacing w:line="480" w:lineRule="auto"/>
        <w:jc w:val="both"/>
        <w:rPr>
          <w:b/>
          <w:bCs/>
        </w:rPr>
      </w:pPr>
      <w:r w:rsidRPr="00B66BCB">
        <w:rPr>
          <w:b/>
          <w:bCs/>
        </w:rPr>
        <w:t>Yuanyuan Shi</w:t>
      </w:r>
      <w:r w:rsidR="00CF77A4" w:rsidRPr="00B66BCB">
        <w:rPr>
          <w:b/>
          <w:bCs/>
        </w:rPr>
        <w:t xml:space="preserve"> – </w:t>
      </w:r>
      <w:r w:rsidRPr="00B66BCB">
        <w:t xml:space="preserve">IMEC, </w:t>
      </w:r>
      <w:proofErr w:type="spellStart"/>
      <w:r w:rsidRPr="00B66BCB">
        <w:t>Kapeldreef</w:t>
      </w:r>
      <w:proofErr w:type="spellEnd"/>
      <w:r w:rsidRPr="00B66BCB">
        <w:t xml:space="preserve"> 75, 3001 Leuven, Belgium; </w:t>
      </w:r>
      <w:r w:rsidR="007F759C" w:rsidRPr="00B66BCB">
        <w:t>orcid.org/0000-0002-4836-6752;</w:t>
      </w:r>
      <w:r w:rsidR="007F759C" w:rsidRPr="00B66BCB">
        <w:rPr>
          <w:rFonts w:ascii="Gill Sans MT" w:hAnsi="Gill Sans MT" w:cs="Calibri"/>
        </w:rPr>
        <w:t xml:space="preserve"> </w:t>
      </w:r>
      <w:r w:rsidR="008F7842" w:rsidRPr="00B66BCB">
        <w:t xml:space="preserve">Email: </w:t>
      </w:r>
      <w:hyperlink r:id="rId10" w:history="1">
        <w:r w:rsidR="008F7842" w:rsidRPr="00B66BCB">
          <w:rPr>
            <w:rStyle w:val="Hyperlink"/>
          </w:rPr>
          <w:t>yuanyuan.shi@imec.be</w:t>
        </w:r>
      </w:hyperlink>
    </w:p>
    <w:p w14:paraId="6E2E4C19" w14:textId="5D139B54" w:rsidR="008F7842" w:rsidRPr="00B66BCB" w:rsidRDefault="008F7842" w:rsidP="008052C7">
      <w:pPr>
        <w:pStyle w:val="Acknowledgements"/>
        <w:spacing w:line="480" w:lineRule="auto"/>
        <w:jc w:val="both"/>
        <w:rPr>
          <w:b/>
          <w:bCs/>
        </w:rPr>
      </w:pPr>
      <w:r w:rsidRPr="00B66BCB">
        <w:rPr>
          <w:b/>
          <w:bCs/>
        </w:rPr>
        <w:t>Authors</w:t>
      </w:r>
    </w:p>
    <w:p w14:paraId="73A1CF57" w14:textId="775AB1F2" w:rsidR="008F7842" w:rsidRPr="00B66BCB" w:rsidRDefault="008F7842" w:rsidP="008052C7">
      <w:pPr>
        <w:pStyle w:val="Acknowledgements"/>
        <w:spacing w:line="480" w:lineRule="auto"/>
        <w:jc w:val="both"/>
        <w:rPr>
          <w:b/>
          <w:bCs/>
        </w:rPr>
      </w:pPr>
      <w:r w:rsidRPr="00B66BCB">
        <w:rPr>
          <w:b/>
          <w:bCs/>
        </w:rPr>
        <w:t xml:space="preserve">Benjamin Groven </w:t>
      </w:r>
      <w:r w:rsidR="00CF77A4" w:rsidRPr="00B66BCB">
        <w:rPr>
          <w:b/>
          <w:bCs/>
        </w:rPr>
        <w:t xml:space="preserve">– </w:t>
      </w:r>
      <w:r w:rsidRPr="00B66BCB">
        <w:t xml:space="preserve">IMEC, </w:t>
      </w:r>
      <w:proofErr w:type="spellStart"/>
      <w:r w:rsidRPr="00B66BCB">
        <w:t>Kapeldreef</w:t>
      </w:r>
      <w:proofErr w:type="spellEnd"/>
      <w:r w:rsidRPr="00B66BCB">
        <w:t xml:space="preserve"> 75, 3001 Leuven, Belgium</w:t>
      </w:r>
      <w:r w:rsidR="00295EB2" w:rsidRPr="00B66BCB">
        <w:t>; orcid.org/0000-0002-5781-7594</w:t>
      </w:r>
    </w:p>
    <w:p w14:paraId="38F5F1EC" w14:textId="17FB8FB0" w:rsidR="00CF77A4" w:rsidRPr="00B66BCB" w:rsidRDefault="00CF77A4" w:rsidP="008052C7">
      <w:pPr>
        <w:pStyle w:val="Acknowledgements"/>
        <w:spacing w:line="480" w:lineRule="auto"/>
        <w:jc w:val="both"/>
      </w:pPr>
      <w:r w:rsidRPr="00B66BCB">
        <w:rPr>
          <w:b/>
          <w:bCs/>
        </w:rPr>
        <w:t xml:space="preserve">Jill </w:t>
      </w:r>
      <w:proofErr w:type="spellStart"/>
      <w:r w:rsidRPr="00B66BCB">
        <w:rPr>
          <w:b/>
          <w:bCs/>
        </w:rPr>
        <w:t>Serron</w:t>
      </w:r>
      <w:proofErr w:type="spellEnd"/>
      <w:r w:rsidRPr="00B66BCB">
        <w:rPr>
          <w:b/>
          <w:bCs/>
        </w:rPr>
        <w:t xml:space="preserve"> –</w:t>
      </w:r>
      <w:r w:rsidRPr="00B66BCB">
        <w:t xml:space="preserve"> IMEC, </w:t>
      </w:r>
      <w:proofErr w:type="spellStart"/>
      <w:r w:rsidRPr="00B66BCB">
        <w:t>Kapeldreef</w:t>
      </w:r>
      <w:proofErr w:type="spellEnd"/>
      <w:r w:rsidRPr="00B66BCB">
        <w:t xml:space="preserve"> 75, 3001 Leuven, Belgium</w:t>
      </w:r>
    </w:p>
    <w:p w14:paraId="4E72C73E" w14:textId="25CCF412" w:rsidR="00CF77A4" w:rsidRPr="00B66BCB" w:rsidRDefault="00CF77A4" w:rsidP="008052C7">
      <w:pPr>
        <w:jc w:val="both"/>
      </w:pPr>
      <w:r w:rsidRPr="007C691A">
        <w:rPr>
          <w:b/>
          <w:bCs/>
          <w:lang w:val="nl-BE"/>
        </w:rPr>
        <w:t>Xiangyu Wu –</w:t>
      </w:r>
      <w:r w:rsidRPr="007C691A">
        <w:rPr>
          <w:lang w:val="nl-BE"/>
        </w:rPr>
        <w:t xml:space="preserve"> IMEC, Kapeldreef 75, 3001 Leuven, Belgium; </w:t>
      </w:r>
      <w:r w:rsidRPr="00B66BCB">
        <w:t>Department of Materials Engineering, KU Leuven, Kasteelpark Arenberg 44, 3001 Leuven, Belgium</w:t>
      </w:r>
    </w:p>
    <w:p w14:paraId="42BC1E3F" w14:textId="77777777" w:rsidR="00CF77A4" w:rsidRPr="00B66BCB" w:rsidRDefault="00CF77A4" w:rsidP="008052C7">
      <w:pPr>
        <w:jc w:val="both"/>
      </w:pPr>
    </w:p>
    <w:p w14:paraId="3FE10976" w14:textId="60511044" w:rsidR="00CF77A4" w:rsidRPr="00B66BCB" w:rsidRDefault="00CF77A4" w:rsidP="008052C7">
      <w:pPr>
        <w:jc w:val="both"/>
      </w:pPr>
      <w:r w:rsidRPr="00B66BCB">
        <w:rPr>
          <w:b/>
          <w:bCs/>
        </w:rPr>
        <w:t>Ankit Nalin Mehta –</w:t>
      </w:r>
      <w:r w:rsidRPr="00B66BCB">
        <w:t xml:space="preserve"> </w:t>
      </w:r>
      <w:r w:rsidRPr="00B66BCB">
        <w:rPr>
          <w:lang w:val="en-GB"/>
        </w:rPr>
        <w:t xml:space="preserve">IMEC, </w:t>
      </w:r>
      <w:proofErr w:type="spellStart"/>
      <w:r w:rsidRPr="00B66BCB">
        <w:rPr>
          <w:lang w:val="en-GB"/>
        </w:rPr>
        <w:t>Kapeldreef</w:t>
      </w:r>
      <w:proofErr w:type="spellEnd"/>
      <w:r w:rsidRPr="00B66BCB">
        <w:rPr>
          <w:lang w:val="en-GB"/>
        </w:rPr>
        <w:t xml:space="preserve"> 75, 3001 Leuven, Belgium; Department of Physics and Astronomy, </w:t>
      </w:r>
      <w:r w:rsidRPr="00B66BCB">
        <w:t>KU Leuven, Celestijnenlaan 200d, 3001 Leuven, Belgium</w:t>
      </w:r>
      <w:r w:rsidR="00B52AA6" w:rsidRPr="00B66BCB">
        <w:t>; orcid.org/0000-0002-2169-940X</w:t>
      </w:r>
    </w:p>
    <w:p w14:paraId="42BB5F1F" w14:textId="77777777" w:rsidR="00CF77A4" w:rsidRPr="00B66BCB" w:rsidRDefault="00CF77A4" w:rsidP="008052C7">
      <w:pPr>
        <w:jc w:val="both"/>
      </w:pPr>
    </w:p>
    <w:p w14:paraId="64D36AB7" w14:textId="2E9735C8" w:rsidR="00CF77A4" w:rsidRPr="00B66BCB" w:rsidRDefault="00CF77A4" w:rsidP="008052C7">
      <w:pPr>
        <w:jc w:val="both"/>
      </w:pPr>
      <w:r w:rsidRPr="00B66BCB">
        <w:rPr>
          <w:b/>
          <w:bCs/>
        </w:rPr>
        <w:lastRenderedPageBreak/>
        <w:t>Albert Minj –</w:t>
      </w:r>
      <w:r w:rsidRPr="00B66BCB">
        <w:t xml:space="preserve"> </w:t>
      </w:r>
      <w:r w:rsidRPr="00B66BCB">
        <w:rPr>
          <w:lang w:val="en-GB"/>
        </w:rPr>
        <w:t xml:space="preserve">IMEC, </w:t>
      </w:r>
      <w:proofErr w:type="spellStart"/>
      <w:r w:rsidRPr="00B66BCB">
        <w:rPr>
          <w:lang w:val="en-GB"/>
        </w:rPr>
        <w:t>Kapeldreef</w:t>
      </w:r>
      <w:proofErr w:type="spellEnd"/>
      <w:r w:rsidRPr="00B66BCB">
        <w:rPr>
          <w:lang w:val="en-GB"/>
        </w:rPr>
        <w:t xml:space="preserve"> 75, 3001 Leuven, Belgium; Department of Physics and Astronomy, </w:t>
      </w:r>
      <w:r w:rsidRPr="00B66BCB">
        <w:t>KU Leuven, Celestijnenlaan 200d, 3001 Leuven, Belgium</w:t>
      </w:r>
      <w:r w:rsidR="00B52AA6" w:rsidRPr="00B66BCB">
        <w:t>; orcid.org/0000-0003-0878-3276</w:t>
      </w:r>
    </w:p>
    <w:p w14:paraId="7386C293" w14:textId="77777777" w:rsidR="00CF77A4" w:rsidRPr="00B66BCB" w:rsidRDefault="00CF77A4" w:rsidP="008052C7">
      <w:pPr>
        <w:jc w:val="both"/>
      </w:pPr>
    </w:p>
    <w:p w14:paraId="3607FB9C" w14:textId="075562FD" w:rsidR="00CF77A4" w:rsidRPr="00B66BCB" w:rsidRDefault="00CF77A4" w:rsidP="008052C7">
      <w:pPr>
        <w:jc w:val="both"/>
      </w:pPr>
      <w:r w:rsidRPr="00B66BCB">
        <w:rPr>
          <w:b/>
          <w:bCs/>
        </w:rPr>
        <w:t>Stefanie Sergeant –</w:t>
      </w:r>
      <w:r w:rsidRPr="00B66BCB">
        <w:t xml:space="preserve"> </w:t>
      </w:r>
      <w:r w:rsidRPr="00B66BCB">
        <w:rPr>
          <w:lang w:val="nl-BE"/>
        </w:rPr>
        <w:t>IMEC, Kapeldreef 75, 3001 Leuven, Belgium</w:t>
      </w:r>
      <w:r w:rsidR="00B52AA6" w:rsidRPr="00B66BCB">
        <w:rPr>
          <w:lang w:val="nl-BE"/>
        </w:rPr>
        <w:t xml:space="preserve">; </w:t>
      </w:r>
      <w:r w:rsidR="00B52AA6" w:rsidRPr="00B66BCB">
        <w:t>orcid.org/</w:t>
      </w:r>
      <w:r w:rsidR="00B52AA6" w:rsidRPr="00B66BCB">
        <w:rPr>
          <w:lang w:val="nl-BE"/>
        </w:rPr>
        <w:t>0000-0001-9923-0903</w:t>
      </w:r>
    </w:p>
    <w:p w14:paraId="6BA255A4" w14:textId="77777777" w:rsidR="00CF77A4" w:rsidRPr="00B66BCB" w:rsidRDefault="00CF77A4" w:rsidP="008052C7">
      <w:pPr>
        <w:jc w:val="both"/>
      </w:pPr>
    </w:p>
    <w:p w14:paraId="42CEB283" w14:textId="6A2D9741" w:rsidR="00CF77A4" w:rsidRPr="00B66BCB" w:rsidRDefault="00CF77A4" w:rsidP="008052C7">
      <w:pPr>
        <w:jc w:val="both"/>
      </w:pPr>
      <w:r w:rsidRPr="00B66BCB">
        <w:rPr>
          <w:b/>
          <w:bCs/>
        </w:rPr>
        <w:t>Han Han –</w:t>
      </w:r>
      <w:r w:rsidRPr="00B66BCB">
        <w:t xml:space="preserve"> </w:t>
      </w:r>
      <w:r w:rsidRPr="00B66BCB">
        <w:rPr>
          <w:lang w:val="nl-BE"/>
        </w:rPr>
        <w:t>IMEC, Kapeldreef 75, 3001 Leuven, Belgium</w:t>
      </w:r>
      <w:r w:rsidR="00B52AA6" w:rsidRPr="00B66BCB">
        <w:rPr>
          <w:lang w:val="nl-BE"/>
        </w:rPr>
        <w:t xml:space="preserve">; </w:t>
      </w:r>
    </w:p>
    <w:p w14:paraId="5102527D" w14:textId="77777777" w:rsidR="00CF77A4" w:rsidRPr="00B66BCB" w:rsidRDefault="00CF77A4" w:rsidP="008052C7">
      <w:pPr>
        <w:jc w:val="both"/>
      </w:pPr>
    </w:p>
    <w:p w14:paraId="68C9F7AA" w14:textId="4CA85878" w:rsidR="00CF77A4" w:rsidRPr="00B66BCB" w:rsidRDefault="00CF77A4" w:rsidP="008052C7">
      <w:pPr>
        <w:jc w:val="both"/>
      </w:pPr>
      <w:r w:rsidRPr="00B66BCB">
        <w:rPr>
          <w:b/>
          <w:bCs/>
        </w:rPr>
        <w:t>Inge Asselberghs –</w:t>
      </w:r>
      <w:r w:rsidRPr="00B66BCB">
        <w:t xml:space="preserve"> </w:t>
      </w:r>
      <w:r w:rsidRPr="00B66BCB">
        <w:rPr>
          <w:lang w:val="nl-BE"/>
        </w:rPr>
        <w:t>IMEC, Kapeldreef 75, 3001 Leuven, Belgium</w:t>
      </w:r>
    </w:p>
    <w:p w14:paraId="24349045" w14:textId="77777777" w:rsidR="00CF77A4" w:rsidRPr="00B66BCB" w:rsidRDefault="00CF77A4" w:rsidP="008052C7">
      <w:pPr>
        <w:jc w:val="both"/>
      </w:pPr>
    </w:p>
    <w:p w14:paraId="13BB0F53" w14:textId="0E7C2BC8" w:rsidR="00CF77A4" w:rsidRPr="00B66BCB" w:rsidRDefault="00CF77A4" w:rsidP="008052C7">
      <w:pPr>
        <w:jc w:val="both"/>
        <w:rPr>
          <w:lang w:val="nl-BE"/>
        </w:rPr>
      </w:pPr>
      <w:r w:rsidRPr="00B66BCB">
        <w:rPr>
          <w:b/>
          <w:bCs/>
        </w:rPr>
        <w:t>Dennis Lin –</w:t>
      </w:r>
      <w:r w:rsidRPr="00B66BCB">
        <w:t xml:space="preserve"> </w:t>
      </w:r>
      <w:r w:rsidRPr="00B66BCB">
        <w:rPr>
          <w:lang w:val="nl-BE"/>
        </w:rPr>
        <w:t>IMEC, Kapeldreef 75, 3001 Leuven, Belgium</w:t>
      </w:r>
    </w:p>
    <w:p w14:paraId="08F55B15" w14:textId="77777777" w:rsidR="00CF77A4" w:rsidRPr="00B66BCB" w:rsidRDefault="00CF77A4" w:rsidP="008052C7">
      <w:pPr>
        <w:jc w:val="both"/>
      </w:pPr>
    </w:p>
    <w:p w14:paraId="4FEAC257" w14:textId="6ECEBB66" w:rsidR="00CF77A4" w:rsidRPr="00B66BCB" w:rsidRDefault="00CF77A4" w:rsidP="008052C7">
      <w:pPr>
        <w:jc w:val="both"/>
      </w:pPr>
      <w:r w:rsidRPr="00B66BCB">
        <w:rPr>
          <w:b/>
          <w:bCs/>
        </w:rPr>
        <w:t>Steven Brems –</w:t>
      </w:r>
      <w:r w:rsidRPr="00B66BCB">
        <w:t xml:space="preserve"> IMEC, Kapeldreef 75, 3001 Leuven, Belgium</w:t>
      </w:r>
      <w:r w:rsidR="00B52AA6" w:rsidRPr="00B66BCB">
        <w:t>; orcid.org/0000-0002-0282-8528</w:t>
      </w:r>
    </w:p>
    <w:p w14:paraId="3E6BA903" w14:textId="77777777" w:rsidR="00CF77A4" w:rsidRPr="00B66BCB" w:rsidRDefault="00CF77A4" w:rsidP="008052C7">
      <w:pPr>
        <w:jc w:val="both"/>
      </w:pPr>
    </w:p>
    <w:p w14:paraId="7CB29F4B" w14:textId="0DED91C7" w:rsidR="00CF77A4" w:rsidRPr="00B66BCB" w:rsidRDefault="00CF77A4" w:rsidP="008052C7">
      <w:pPr>
        <w:jc w:val="both"/>
      </w:pPr>
      <w:r w:rsidRPr="00B66BCB">
        <w:rPr>
          <w:b/>
          <w:bCs/>
        </w:rPr>
        <w:t>Cedric Huyghebaert –</w:t>
      </w:r>
      <w:r w:rsidRPr="00B66BCB">
        <w:t xml:space="preserve"> IMEC, Kapeldreef 75, 3001 Leuven, Belgium</w:t>
      </w:r>
      <w:r w:rsidR="00B52AA6" w:rsidRPr="00B66BCB">
        <w:t>; orcid.org/0000-0001-6043-7130</w:t>
      </w:r>
    </w:p>
    <w:p w14:paraId="276E52E6" w14:textId="77777777" w:rsidR="00CF77A4" w:rsidRPr="00B66BCB" w:rsidRDefault="00CF77A4" w:rsidP="008052C7">
      <w:pPr>
        <w:jc w:val="both"/>
      </w:pPr>
    </w:p>
    <w:p w14:paraId="11A6F6CF" w14:textId="6402A436" w:rsidR="00CF77A4" w:rsidRPr="00B66BCB" w:rsidRDefault="00CF77A4" w:rsidP="008052C7">
      <w:pPr>
        <w:jc w:val="both"/>
      </w:pPr>
      <w:r w:rsidRPr="00B66BCB">
        <w:rPr>
          <w:b/>
          <w:bCs/>
        </w:rPr>
        <w:t>Pierre Morin –</w:t>
      </w:r>
      <w:r w:rsidRPr="00B66BCB">
        <w:t xml:space="preserve"> </w:t>
      </w:r>
      <w:r w:rsidRPr="00B66BCB">
        <w:rPr>
          <w:lang w:val="nl-BE"/>
        </w:rPr>
        <w:t>IMEC, Kapeldreef 75, 3001 Leuven, Belgium</w:t>
      </w:r>
    </w:p>
    <w:p w14:paraId="4E5F3799" w14:textId="77777777" w:rsidR="00CF77A4" w:rsidRPr="00B66BCB" w:rsidRDefault="00CF77A4" w:rsidP="008052C7">
      <w:pPr>
        <w:jc w:val="both"/>
      </w:pPr>
    </w:p>
    <w:p w14:paraId="525342FD" w14:textId="7CC40449" w:rsidR="00CF77A4" w:rsidRPr="00B66BCB" w:rsidRDefault="00CF77A4" w:rsidP="008052C7">
      <w:pPr>
        <w:jc w:val="both"/>
        <w:rPr>
          <w:lang w:val="en-GB"/>
        </w:rPr>
      </w:pPr>
      <w:r w:rsidRPr="00B66BCB">
        <w:rPr>
          <w:b/>
          <w:bCs/>
        </w:rPr>
        <w:t>Iuliana Radu –</w:t>
      </w:r>
      <w:r w:rsidRPr="00B66BCB">
        <w:t xml:space="preserve"> </w:t>
      </w:r>
      <w:r w:rsidRPr="00B66BCB">
        <w:rPr>
          <w:lang w:val="en-GB"/>
        </w:rPr>
        <w:t xml:space="preserve">IMEC, </w:t>
      </w:r>
      <w:proofErr w:type="spellStart"/>
      <w:r w:rsidRPr="00B66BCB">
        <w:rPr>
          <w:lang w:val="en-GB"/>
        </w:rPr>
        <w:t>Kapeldreef</w:t>
      </w:r>
      <w:proofErr w:type="spellEnd"/>
      <w:r w:rsidRPr="00B66BCB">
        <w:rPr>
          <w:lang w:val="en-GB"/>
        </w:rPr>
        <w:t xml:space="preserve"> 75, 3001 Leuven, Belgium</w:t>
      </w:r>
      <w:r w:rsidR="00B52AA6" w:rsidRPr="00B66BCB">
        <w:rPr>
          <w:lang w:val="en-GB"/>
        </w:rPr>
        <w:t xml:space="preserve">; </w:t>
      </w:r>
      <w:r w:rsidR="00B52AA6" w:rsidRPr="00B66BCB">
        <w:t>orcid.org/0000-0002-7230-7218</w:t>
      </w:r>
    </w:p>
    <w:p w14:paraId="09E5636A" w14:textId="77777777" w:rsidR="00CF77A4" w:rsidRPr="00B66BCB" w:rsidRDefault="00CF77A4" w:rsidP="008052C7">
      <w:pPr>
        <w:jc w:val="both"/>
      </w:pPr>
    </w:p>
    <w:p w14:paraId="5D2A19F2" w14:textId="27078E10" w:rsidR="00353C1C" w:rsidRPr="00B66BCB" w:rsidRDefault="00CF77A4" w:rsidP="008052C7">
      <w:pPr>
        <w:jc w:val="both"/>
        <w:rPr>
          <w:lang w:val="en-GB"/>
        </w:rPr>
      </w:pPr>
      <w:r w:rsidRPr="00B66BCB">
        <w:rPr>
          <w:b/>
          <w:bCs/>
        </w:rPr>
        <w:t>Matty Caymax</w:t>
      </w:r>
      <w:r w:rsidRPr="00B66BCB">
        <w:rPr>
          <w:b/>
          <w:bCs/>
          <w:vertAlign w:val="superscript"/>
        </w:rPr>
        <w:t xml:space="preserve"> </w:t>
      </w:r>
      <w:r w:rsidRPr="00B66BCB">
        <w:rPr>
          <w:b/>
          <w:bCs/>
        </w:rPr>
        <w:t>–</w:t>
      </w:r>
      <w:r w:rsidRPr="00B66BCB">
        <w:t xml:space="preserve"> </w:t>
      </w:r>
      <w:r w:rsidRPr="00B66BCB">
        <w:rPr>
          <w:lang w:val="en-GB"/>
        </w:rPr>
        <w:t xml:space="preserve">IMEC, </w:t>
      </w:r>
      <w:proofErr w:type="spellStart"/>
      <w:r w:rsidRPr="00B66BCB">
        <w:rPr>
          <w:lang w:val="en-GB"/>
        </w:rPr>
        <w:t>Kapeldreef</w:t>
      </w:r>
      <w:proofErr w:type="spellEnd"/>
      <w:r w:rsidRPr="00B66BCB">
        <w:rPr>
          <w:lang w:val="en-GB"/>
        </w:rPr>
        <w:t xml:space="preserve"> 75, 3001 Leuven, Belgium</w:t>
      </w:r>
    </w:p>
    <w:p w14:paraId="2D8786B9" w14:textId="77777777" w:rsidR="00C3207E" w:rsidRPr="00B66BCB" w:rsidRDefault="00C3207E" w:rsidP="008052C7">
      <w:pPr>
        <w:autoSpaceDE w:val="0"/>
        <w:autoSpaceDN w:val="0"/>
        <w:adjustRightInd w:val="0"/>
        <w:spacing w:line="480" w:lineRule="auto"/>
        <w:jc w:val="both"/>
        <w:rPr>
          <w:rFonts w:eastAsia="Agenda Light"/>
          <w:color w:val="000000"/>
          <w:kern w:val="24"/>
          <w:lang w:val="en-US" w:eastAsia="zh-CN"/>
        </w:rPr>
      </w:pPr>
    </w:p>
    <w:p w14:paraId="4348288B" w14:textId="3BED357B" w:rsidR="00C3207E" w:rsidRPr="00B66BCB" w:rsidRDefault="00C3207E" w:rsidP="008052C7">
      <w:pPr>
        <w:autoSpaceDE w:val="0"/>
        <w:autoSpaceDN w:val="0"/>
        <w:adjustRightInd w:val="0"/>
        <w:spacing w:line="480" w:lineRule="auto"/>
        <w:jc w:val="both"/>
        <w:rPr>
          <w:rFonts w:eastAsia="Agenda Light"/>
          <w:b/>
          <w:bCs/>
          <w:color w:val="000000"/>
          <w:kern w:val="24"/>
          <w:lang w:val="en-GB" w:eastAsia="zh-CN"/>
        </w:rPr>
      </w:pPr>
      <w:r w:rsidRPr="00B66BCB">
        <w:rPr>
          <w:rFonts w:eastAsia="Agenda Light"/>
          <w:b/>
          <w:bCs/>
          <w:color w:val="000000"/>
          <w:kern w:val="24"/>
          <w:lang w:val="en-GB" w:eastAsia="zh-CN"/>
        </w:rPr>
        <w:t>Notes</w:t>
      </w:r>
    </w:p>
    <w:p w14:paraId="42484552" w14:textId="66161BB1" w:rsidR="00C3207E" w:rsidRPr="00B66BCB" w:rsidRDefault="00C3207E" w:rsidP="008052C7">
      <w:pPr>
        <w:autoSpaceDE w:val="0"/>
        <w:autoSpaceDN w:val="0"/>
        <w:adjustRightInd w:val="0"/>
        <w:spacing w:line="480" w:lineRule="auto"/>
        <w:jc w:val="both"/>
        <w:rPr>
          <w:rFonts w:eastAsia="Agenda Light"/>
          <w:color w:val="000000"/>
          <w:kern w:val="24"/>
          <w:lang w:val="en-GB" w:eastAsia="zh-CN"/>
        </w:rPr>
      </w:pPr>
      <w:r w:rsidRPr="00B66BCB">
        <w:rPr>
          <w:rFonts w:eastAsia="Agenda Light"/>
          <w:color w:val="000000"/>
          <w:kern w:val="24"/>
          <w:lang w:val="en-GB" w:eastAsia="zh-CN"/>
        </w:rPr>
        <w:t>The authors declare no competing financial interest</w:t>
      </w:r>
    </w:p>
    <w:p w14:paraId="5D9162C8" w14:textId="77777777" w:rsidR="00C3207E" w:rsidRPr="00B66BCB" w:rsidRDefault="00C3207E" w:rsidP="008052C7">
      <w:pPr>
        <w:pStyle w:val="Acknowledgements"/>
        <w:spacing w:line="480" w:lineRule="auto"/>
        <w:jc w:val="both"/>
        <w:rPr>
          <w:lang w:val="en-GB"/>
        </w:rPr>
      </w:pPr>
    </w:p>
    <w:p w14:paraId="041EBE6D" w14:textId="77777777" w:rsidR="001D21A5" w:rsidRPr="00B66BCB" w:rsidRDefault="001D21A5" w:rsidP="008052C7">
      <w:pPr>
        <w:pStyle w:val="Head1"/>
        <w:spacing w:line="480" w:lineRule="auto"/>
        <w:jc w:val="both"/>
      </w:pPr>
      <w:r w:rsidRPr="00B66BCB">
        <w:t>Acknowledgements</w:t>
      </w:r>
    </w:p>
    <w:p w14:paraId="2A7C19DD" w14:textId="708BF114" w:rsidR="001D21A5" w:rsidRPr="00B66BCB" w:rsidRDefault="001D21A5" w:rsidP="00380B8C">
      <w:pPr>
        <w:pStyle w:val="MainText"/>
        <w:ind w:firstLine="708"/>
        <w:jc w:val="both"/>
      </w:pPr>
      <w:r w:rsidRPr="00B66BCB">
        <w:t xml:space="preserve">Y.S. acknowledges the funding of Marie </w:t>
      </w:r>
      <w:proofErr w:type="spellStart"/>
      <w:r w:rsidRPr="00B66BCB">
        <w:t>Skłodowska</w:t>
      </w:r>
      <w:proofErr w:type="spellEnd"/>
      <w:r w:rsidRPr="00B66BCB">
        <w:t>-Curie Individual Fellowship (Grant number: 894840) from the European Commission. Nicolo Pinna, Rudy Verheyen, Patrick Verdonck, Danielle Vanhaeren</w:t>
      </w:r>
      <w:r w:rsidR="00B57E65" w:rsidRPr="00B66BCB">
        <w:t xml:space="preserve">, </w:t>
      </w:r>
      <w:r w:rsidR="00380B8C" w:rsidRPr="00B66BCB">
        <w:t xml:space="preserve">Alexis Franquet, </w:t>
      </w:r>
      <w:r w:rsidR="00E448F4" w:rsidRPr="00B66BCB">
        <w:t>Valentina Spampinato</w:t>
      </w:r>
      <w:r w:rsidR="006F11CA" w:rsidRPr="00B66BCB">
        <w:t xml:space="preserve">, Wouter </w:t>
      </w:r>
      <w:proofErr w:type="spellStart"/>
      <w:r w:rsidR="006F11CA" w:rsidRPr="00B66BCB">
        <w:t>Mortelmans</w:t>
      </w:r>
      <w:proofErr w:type="spellEnd"/>
      <w:r w:rsidR="00C453A0" w:rsidRPr="00B66BCB">
        <w:t xml:space="preserve"> </w:t>
      </w:r>
      <w:r w:rsidRPr="00B66BCB">
        <w:t xml:space="preserve">and Julien </w:t>
      </w:r>
      <w:proofErr w:type="spellStart"/>
      <w:r w:rsidRPr="00B66BCB">
        <w:t>Jussot</w:t>
      </w:r>
      <w:proofErr w:type="spellEnd"/>
      <w:r w:rsidRPr="00B66BCB">
        <w:t xml:space="preserve"> are acknowledged for their excellent technical work. Jonathan Ludwig, Umberto </w:t>
      </w:r>
      <w:proofErr w:type="gramStart"/>
      <w:r w:rsidRPr="00B66BCB">
        <w:t>Celano</w:t>
      </w:r>
      <w:r w:rsidR="00C453A0" w:rsidRPr="00B66BCB">
        <w:t xml:space="preserve">, </w:t>
      </w:r>
      <w:r w:rsidR="00291420" w:rsidRPr="00B66BCB">
        <w:t xml:space="preserve"> </w:t>
      </w:r>
      <w:proofErr w:type="spellStart"/>
      <w:r w:rsidR="00C453A0" w:rsidRPr="00B66BCB">
        <w:t>Sreetama</w:t>
      </w:r>
      <w:proofErr w:type="spellEnd"/>
      <w:proofErr w:type="gramEnd"/>
      <w:r w:rsidR="00C453A0" w:rsidRPr="00B66BCB">
        <w:t xml:space="preserve"> Banerjee </w:t>
      </w:r>
      <w:r w:rsidR="00291420" w:rsidRPr="00B66BCB">
        <w:t xml:space="preserve">and </w:t>
      </w:r>
      <w:r w:rsidR="00194FD5" w:rsidRPr="00B66BCB">
        <w:t xml:space="preserve">Quentin Smets </w:t>
      </w:r>
      <w:r w:rsidRPr="00B66BCB">
        <w:t>are also acknowledged for valuable technical comments. The authors are also thankful for the financial support from the imec Beyond CMOS program and the imec-Park System joint development program.</w:t>
      </w:r>
    </w:p>
    <w:p w14:paraId="1B191656" w14:textId="011232AB" w:rsidR="008B0D6B" w:rsidRPr="00B66BCB" w:rsidRDefault="008B0D6B" w:rsidP="006B4448">
      <w:pPr>
        <w:pStyle w:val="NoSpacing1"/>
        <w:ind w:firstLine="0"/>
        <w:rPr>
          <w:rFonts w:cs="Times New Roman"/>
          <w:bCs/>
          <w:szCs w:val="24"/>
          <w:lang w:val="en-GB"/>
        </w:rPr>
      </w:pPr>
      <w:r w:rsidRPr="00B66BCB">
        <w:rPr>
          <w:rFonts w:cs="Times New Roman"/>
          <w:bCs/>
          <w:szCs w:val="24"/>
          <w:lang w:val="en-GB"/>
        </w:rPr>
        <w:br w:type="page"/>
      </w:r>
    </w:p>
    <w:p w14:paraId="6A4F370E" w14:textId="0E4A6B3A" w:rsidR="00D60E83" w:rsidRPr="00B66BCB" w:rsidRDefault="007A650B" w:rsidP="002C0E5A">
      <w:pPr>
        <w:pStyle w:val="MainText"/>
        <w:rPr>
          <w:b/>
          <w:bCs/>
        </w:rPr>
      </w:pPr>
      <w:r w:rsidRPr="00B66BCB">
        <w:rPr>
          <w:b/>
          <w:bCs/>
        </w:rPr>
        <w:lastRenderedPageBreak/>
        <w:t>References</w:t>
      </w:r>
    </w:p>
    <w:p w14:paraId="52B90ACB" w14:textId="312612BD" w:rsidR="0025063B" w:rsidRPr="00B66BCB" w:rsidRDefault="0025063B" w:rsidP="0025063B">
      <w:pPr>
        <w:numPr>
          <w:ilvl w:val="0"/>
          <w:numId w:val="7"/>
        </w:numPr>
        <w:snapToGrid w:val="0"/>
        <w:spacing w:line="480" w:lineRule="auto"/>
        <w:ind w:left="547" w:hanging="547"/>
        <w:contextualSpacing/>
        <w:jc w:val="both"/>
        <w:rPr>
          <w:rFonts w:eastAsia="STZhongsong"/>
          <w:lang w:val="en-US" w:eastAsia="zh-CN"/>
        </w:rPr>
      </w:pPr>
      <w:r w:rsidRPr="00B66BCB">
        <w:rPr>
          <w:rFonts w:eastAsia="STZhongsong"/>
          <w:lang w:val="en-US" w:eastAsia="zh-CN"/>
        </w:rPr>
        <w:t xml:space="preserve">Akinwande, D.; Huyghebaert, C.; Wang, C.-H.; Serna, M. I.; Goossens, S.; Li, L.-J.; Wong, H.-S. P.; Koppens, F. H. L. Graphene and Two-Dimensional Materials for Silicon Technology. </w:t>
      </w:r>
      <w:r w:rsidRPr="00B66BCB">
        <w:rPr>
          <w:rFonts w:eastAsia="STZhongsong"/>
          <w:i/>
          <w:iCs/>
          <w:lang w:val="en-US" w:eastAsia="zh-CN"/>
        </w:rPr>
        <w:t>Nature</w:t>
      </w:r>
      <w:r w:rsidRPr="00B66BCB">
        <w:rPr>
          <w:rFonts w:eastAsia="STZhongsong"/>
          <w:lang w:val="en-US" w:eastAsia="zh-CN"/>
        </w:rPr>
        <w:t xml:space="preserve"> </w:t>
      </w:r>
      <w:r w:rsidRPr="00B66BCB">
        <w:rPr>
          <w:rFonts w:eastAsia="STZhongsong"/>
          <w:b/>
          <w:bCs/>
          <w:lang w:val="en-US" w:eastAsia="zh-CN"/>
        </w:rPr>
        <w:t>2019</w:t>
      </w:r>
      <w:r w:rsidRPr="00B66BCB">
        <w:rPr>
          <w:rFonts w:eastAsia="STZhongsong"/>
          <w:lang w:val="en-US" w:eastAsia="zh-CN"/>
        </w:rPr>
        <w:t xml:space="preserve">, </w:t>
      </w:r>
      <w:r w:rsidRPr="00B66BCB">
        <w:rPr>
          <w:rFonts w:eastAsia="STZhongsong"/>
          <w:i/>
          <w:iCs/>
          <w:lang w:val="en-US" w:eastAsia="zh-CN"/>
        </w:rPr>
        <w:t>573</w:t>
      </w:r>
      <w:r w:rsidRPr="00B66BCB">
        <w:rPr>
          <w:rFonts w:eastAsia="STZhongsong"/>
          <w:lang w:val="en-US" w:eastAsia="zh-CN"/>
        </w:rPr>
        <w:t xml:space="preserve">, 507–518. </w:t>
      </w:r>
    </w:p>
    <w:p w14:paraId="1FDFDDEC" w14:textId="1983BB50" w:rsidR="0025063B" w:rsidRPr="00B66BCB" w:rsidRDefault="0025063B" w:rsidP="0025063B">
      <w:pPr>
        <w:numPr>
          <w:ilvl w:val="0"/>
          <w:numId w:val="7"/>
        </w:numPr>
        <w:snapToGrid w:val="0"/>
        <w:spacing w:line="480" w:lineRule="auto"/>
        <w:ind w:left="547" w:hanging="547"/>
        <w:contextualSpacing/>
        <w:jc w:val="both"/>
        <w:rPr>
          <w:rFonts w:eastAsia="STZhongsong"/>
          <w:lang w:val="en-US" w:eastAsia="zh-CN"/>
        </w:rPr>
      </w:pPr>
      <w:r w:rsidRPr="00B66BCB">
        <w:rPr>
          <w:rFonts w:eastAsia="STZhongsong"/>
          <w:lang w:val="en-US" w:eastAsia="zh-CN"/>
        </w:rPr>
        <w:t xml:space="preserve">Akinwande, D.; </w:t>
      </w:r>
      <w:proofErr w:type="spellStart"/>
      <w:r w:rsidRPr="00B66BCB">
        <w:rPr>
          <w:rFonts w:eastAsia="STZhongsong"/>
          <w:lang w:val="en-US" w:eastAsia="zh-CN"/>
        </w:rPr>
        <w:t>Kireev</w:t>
      </w:r>
      <w:proofErr w:type="spellEnd"/>
      <w:r w:rsidRPr="00B66BCB">
        <w:rPr>
          <w:rFonts w:eastAsia="STZhongsong"/>
          <w:lang w:val="en-US" w:eastAsia="zh-CN"/>
        </w:rPr>
        <w:t xml:space="preserve">, D. Wearable Graphene Sensors Use Ambient Light to Monitor Health. </w:t>
      </w:r>
      <w:r w:rsidRPr="00B66BCB">
        <w:rPr>
          <w:rFonts w:eastAsia="STZhongsong"/>
          <w:i/>
          <w:iCs/>
          <w:lang w:val="en-US" w:eastAsia="zh-CN"/>
        </w:rPr>
        <w:t>Nature</w:t>
      </w:r>
      <w:r w:rsidRPr="00B66BCB">
        <w:rPr>
          <w:rFonts w:eastAsia="STZhongsong"/>
          <w:lang w:val="en-US" w:eastAsia="zh-CN"/>
        </w:rPr>
        <w:t xml:space="preserve"> </w:t>
      </w:r>
      <w:r w:rsidRPr="00B66BCB">
        <w:rPr>
          <w:rFonts w:eastAsia="STZhongsong"/>
          <w:b/>
          <w:bCs/>
          <w:lang w:val="en-US" w:eastAsia="zh-CN"/>
        </w:rPr>
        <w:t>2019</w:t>
      </w:r>
      <w:r w:rsidRPr="00B66BCB">
        <w:rPr>
          <w:rFonts w:eastAsia="STZhongsong"/>
          <w:lang w:val="en-US" w:eastAsia="zh-CN"/>
        </w:rPr>
        <w:t xml:space="preserve">, </w:t>
      </w:r>
      <w:r w:rsidRPr="00B66BCB">
        <w:rPr>
          <w:rFonts w:eastAsia="STZhongsong"/>
          <w:i/>
          <w:iCs/>
          <w:lang w:val="en-US" w:eastAsia="zh-CN"/>
        </w:rPr>
        <w:t>576</w:t>
      </w:r>
      <w:r w:rsidRPr="00B66BCB">
        <w:rPr>
          <w:rFonts w:eastAsia="STZhongsong"/>
          <w:lang w:val="en-US" w:eastAsia="zh-CN"/>
        </w:rPr>
        <w:t xml:space="preserve">, 220–221. </w:t>
      </w:r>
    </w:p>
    <w:p w14:paraId="6A5167D8" w14:textId="7E520394" w:rsidR="0025063B" w:rsidRPr="00B66BCB" w:rsidRDefault="0025063B" w:rsidP="0025063B">
      <w:pPr>
        <w:numPr>
          <w:ilvl w:val="0"/>
          <w:numId w:val="7"/>
        </w:numPr>
        <w:snapToGrid w:val="0"/>
        <w:spacing w:line="480" w:lineRule="auto"/>
        <w:ind w:left="547" w:hanging="547"/>
        <w:contextualSpacing/>
        <w:jc w:val="both"/>
        <w:rPr>
          <w:rFonts w:eastAsia="STZhongsong"/>
          <w:lang w:val="en-US" w:eastAsia="zh-CN"/>
        </w:rPr>
      </w:pPr>
      <w:r w:rsidRPr="00B66BCB">
        <w:rPr>
          <w:rFonts w:eastAsia="STZhongsong"/>
          <w:lang w:val="en-US" w:eastAsia="zh-CN"/>
        </w:rPr>
        <w:t xml:space="preserve">Shi, Y.; Liang, X.; Yuan, B.; Chen, V.; Li, H.; Hui, F.; Yu, Z.; Yuan, F.; Pop, E.; Wong, H.-S. P.; Lanza, M. Electronic Synapses Made of Layered Two-Dimensional Materials. </w:t>
      </w:r>
      <w:r w:rsidRPr="00B66BCB">
        <w:rPr>
          <w:rFonts w:eastAsia="STZhongsong"/>
          <w:i/>
          <w:iCs/>
          <w:lang w:val="en-US" w:eastAsia="zh-CN"/>
        </w:rPr>
        <w:t xml:space="preserve">Nat. Electron. </w:t>
      </w:r>
      <w:r w:rsidRPr="00B66BCB">
        <w:rPr>
          <w:rFonts w:eastAsia="STZhongsong"/>
          <w:b/>
          <w:bCs/>
          <w:lang w:val="en-US" w:eastAsia="zh-CN"/>
        </w:rPr>
        <w:t>2018</w:t>
      </w:r>
      <w:r w:rsidRPr="00B66BCB">
        <w:rPr>
          <w:rFonts w:eastAsia="STZhongsong"/>
          <w:lang w:val="en-US" w:eastAsia="zh-CN"/>
        </w:rPr>
        <w:t xml:space="preserve">, </w:t>
      </w:r>
      <w:r w:rsidRPr="00B66BCB">
        <w:rPr>
          <w:rFonts w:eastAsia="STZhongsong"/>
          <w:i/>
          <w:iCs/>
          <w:lang w:val="en-US" w:eastAsia="zh-CN"/>
        </w:rPr>
        <w:t>1</w:t>
      </w:r>
      <w:r w:rsidRPr="00B66BCB">
        <w:rPr>
          <w:rFonts w:eastAsia="STZhongsong"/>
          <w:lang w:val="en-US" w:eastAsia="zh-CN"/>
        </w:rPr>
        <w:t xml:space="preserve">, 458–465. </w:t>
      </w:r>
    </w:p>
    <w:p w14:paraId="5009C3C0" w14:textId="49EA4E6F" w:rsidR="0025063B" w:rsidRPr="00B66BCB" w:rsidRDefault="0025063B" w:rsidP="0025063B">
      <w:pPr>
        <w:numPr>
          <w:ilvl w:val="0"/>
          <w:numId w:val="7"/>
        </w:numPr>
        <w:snapToGrid w:val="0"/>
        <w:spacing w:line="480" w:lineRule="auto"/>
        <w:ind w:left="547" w:hanging="547"/>
        <w:contextualSpacing/>
        <w:jc w:val="both"/>
        <w:rPr>
          <w:rFonts w:eastAsia="STZhongsong"/>
          <w:lang w:val="en-US" w:eastAsia="zh-CN"/>
        </w:rPr>
      </w:pPr>
      <w:r w:rsidRPr="00B66BCB">
        <w:rPr>
          <w:rFonts w:eastAsia="STZhongsong"/>
          <w:lang w:val="en-US" w:eastAsia="zh-CN"/>
        </w:rPr>
        <w:t xml:space="preserve">Shi, Y.; Pan, C.; Chen, V.; Raghavan, N.; </w:t>
      </w:r>
      <w:proofErr w:type="spellStart"/>
      <w:r w:rsidRPr="00B66BCB">
        <w:rPr>
          <w:rFonts w:eastAsia="STZhongsong"/>
          <w:lang w:val="en-US" w:eastAsia="zh-CN"/>
        </w:rPr>
        <w:t>Pey</w:t>
      </w:r>
      <w:proofErr w:type="spellEnd"/>
      <w:r w:rsidRPr="00B66BCB">
        <w:rPr>
          <w:rFonts w:eastAsia="STZhongsong"/>
          <w:lang w:val="en-US" w:eastAsia="zh-CN"/>
        </w:rPr>
        <w:t xml:space="preserve">, K. L.; Puglisi, F. M.; Pop, E.; Wong, H.-S. P.; Lanza, M. Coexistence of Volatile and Non-Volatile Resistive Switching in 2D h-BN Based Electronic Synapses. In </w:t>
      </w:r>
      <w:r w:rsidRPr="00B66BCB">
        <w:rPr>
          <w:rFonts w:eastAsia="STZhongsong"/>
          <w:i/>
          <w:iCs/>
          <w:lang w:val="en-US" w:eastAsia="zh-CN"/>
        </w:rPr>
        <w:t>2017 IEEE International Electron Devices Meeting (IEDM)</w:t>
      </w:r>
      <w:r w:rsidRPr="00B66BCB">
        <w:rPr>
          <w:rFonts w:eastAsia="STZhongsong"/>
          <w:lang w:val="en-US" w:eastAsia="zh-CN"/>
        </w:rPr>
        <w:t xml:space="preserve">; </w:t>
      </w:r>
      <w:r w:rsidR="00601BAF" w:rsidRPr="00B66BCB">
        <w:rPr>
          <w:lang w:val="en-US"/>
        </w:rPr>
        <w:t xml:space="preserve">IEEE: San Francisco, CA, USA, </w:t>
      </w:r>
      <w:r w:rsidRPr="00B66BCB">
        <w:rPr>
          <w:rFonts w:eastAsia="STZhongsong"/>
          <w:lang w:val="en-US" w:eastAsia="zh-CN"/>
        </w:rPr>
        <w:t xml:space="preserve">2017; p 5.4.1-5.4.4. </w:t>
      </w:r>
    </w:p>
    <w:p w14:paraId="21A78760" w14:textId="3F72FB58" w:rsidR="0025063B" w:rsidRPr="00B66BCB" w:rsidRDefault="0025063B" w:rsidP="0025063B">
      <w:pPr>
        <w:numPr>
          <w:ilvl w:val="0"/>
          <w:numId w:val="7"/>
        </w:numPr>
        <w:snapToGrid w:val="0"/>
        <w:spacing w:line="480" w:lineRule="auto"/>
        <w:ind w:left="547" w:hanging="547"/>
        <w:contextualSpacing/>
        <w:jc w:val="both"/>
        <w:rPr>
          <w:rFonts w:eastAsia="STZhongsong"/>
          <w:lang w:val="en-US" w:eastAsia="zh-CN"/>
        </w:rPr>
      </w:pPr>
      <w:r w:rsidRPr="00B66BCB">
        <w:rPr>
          <w:rFonts w:eastAsia="STZhongsong"/>
          <w:lang w:val="en-US" w:eastAsia="zh-CN"/>
        </w:rPr>
        <w:t xml:space="preserve">Schmidt, P.; </w:t>
      </w:r>
      <w:proofErr w:type="spellStart"/>
      <w:r w:rsidRPr="00B66BCB">
        <w:rPr>
          <w:rFonts w:eastAsia="STZhongsong"/>
          <w:lang w:val="en-US" w:eastAsia="zh-CN"/>
        </w:rPr>
        <w:t>Vialla</w:t>
      </w:r>
      <w:proofErr w:type="spellEnd"/>
      <w:r w:rsidRPr="00B66BCB">
        <w:rPr>
          <w:rFonts w:eastAsia="STZhongsong"/>
          <w:lang w:val="en-US" w:eastAsia="zh-CN"/>
        </w:rPr>
        <w:t xml:space="preserve">, F.; </w:t>
      </w:r>
      <w:proofErr w:type="spellStart"/>
      <w:r w:rsidRPr="00B66BCB">
        <w:rPr>
          <w:rFonts w:eastAsia="STZhongsong"/>
          <w:lang w:val="en-US" w:eastAsia="zh-CN"/>
        </w:rPr>
        <w:t>Latini</w:t>
      </w:r>
      <w:proofErr w:type="spellEnd"/>
      <w:r w:rsidRPr="00B66BCB">
        <w:rPr>
          <w:rFonts w:eastAsia="STZhongsong"/>
          <w:lang w:val="en-US" w:eastAsia="zh-CN"/>
        </w:rPr>
        <w:t xml:space="preserve">, S.; </w:t>
      </w:r>
      <w:proofErr w:type="spellStart"/>
      <w:r w:rsidRPr="00B66BCB">
        <w:rPr>
          <w:rFonts w:eastAsia="STZhongsong"/>
          <w:lang w:val="en-US" w:eastAsia="zh-CN"/>
        </w:rPr>
        <w:t>Massicotte</w:t>
      </w:r>
      <w:proofErr w:type="spellEnd"/>
      <w:r w:rsidRPr="00B66BCB">
        <w:rPr>
          <w:rFonts w:eastAsia="STZhongsong"/>
          <w:lang w:val="en-US" w:eastAsia="zh-CN"/>
        </w:rPr>
        <w:t xml:space="preserve">, M.; Tielrooij, K.-J.; </w:t>
      </w:r>
      <w:proofErr w:type="spellStart"/>
      <w:r w:rsidRPr="00B66BCB">
        <w:rPr>
          <w:rFonts w:eastAsia="STZhongsong"/>
          <w:lang w:val="en-US" w:eastAsia="zh-CN"/>
        </w:rPr>
        <w:t>Mastel</w:t>
      </w:r>
      <w:proofErr w:type="spellEnd"/>
      <w:r w:rsidRPr="00B66BCB">
        <w:rPr>
          <w:rFonts w:eastAsia="STZhongsong"/>
          <w:lang w:val="en-US" w:eastAsia="zh-CN"/>
        </w:rPr>
        <w:t xml:space="preserve">, S.; </w:t>
      </w:r>
      <w:proofErr w:type="spellStart"/>
      <w:r w:rsidRPr="00B66BCB">
        <w:rPr>
          <w:rFonts w:eastAsia="STZhongsong"/>
          <w:lang w:val="en-US" w:eastAsia="zh-CN"/>
        </w:rPr>
        <w:t>Navickaite</w:t>
      </w:r>
      <w:proofErr w:type="spellEnd"/>
      <w:r w:rsidRPr="00B66BCB">
        <w:rPr>
          <w:rFonts w:eastAsia="STZhongsong"/>
          <w:lang w:val="en-US" w:eastAsia="zh-CN"/>
        </w:rPr>
        <w:t xml:space="preserve">, G.; </w:t>
      </w:r>
      <w:proofErr w:type="spellStart"/>
      <w:r w:rsidRPr="00B66BCB">
        <w:rPr>
          <w:rFonts w:eastAsia="STZhongsong"/>
          <w:lang w:val="en-US" w:eastAsia="zh-CN"/>
        </w:rPr>
        <w:t>Danovich</w:t>
      </w:r>
      <w:proofErr w:type="spellEnd"/>
      <w:r w:rsidRPr="00B66BCB">
        <w:rPr>
          <w:rFonts w:eastAsia="STZhongsong"/>
          <w:lang w:val="en-US" w:eastAsia="zh-CN"/>
        </w:rPr>
        <w:t xml:space="preserve">, M.; Ruiz-Tijerina, D. A.; </w:t>
      </w:r>
      <w:proofErr w:type="spellStart"/>
      <w:r w:rsidRPr="00B66BCB">
        <w:rPr>
          <w:rFonts w:eastAsia="STZhongsong"/>
          <w:lang w:val="en-US" w:eastAsia="zh-CN"/>
        </w:rPr>
        <w:t>Yelgel</w:t>
      </w:r>
      <w:proofErr w:type="spellEnd"/>
      <w:r w:rsidRPr="00B66BCB">
        <w:rPr>
          <w:rFonts w:eastAsia="STZhongsong"/>
          <w:lang w:val="en-US" w:eastAsia="zh-CN"/>
        </w:rPr>
        <w:t xml:space="preserve">, C.; </w:t>
      </w:r>
      <w:proofErr w:type="spellStart"/>
      <w:r w:rsidRPr="00B66BCB">
        <w:rPr>
          <w:rFonts w:eastAsia="STZhongsong"/>
          <w:lang w:val="en-US" w:eastAsia="zh-CN"/>
        </w:rPr>
        <w:t>Fal’ko</w:t>
      </w:r>
      <w:proofErr w:type="spellEnd"/>
      <w:r w:rsidRPr="00B66BCB">
        <w:rPr>
          <w:rFonts w:eastAsia="STZhongsong"/>
          <w:lang w:val="en-US" w:eastAsia="zh-CN"/>
        </w:rPr>
        <w:t xml:space="preserve">, V.; </w:t>
      </w:r>
      <w:proofErr w:type="spellStart"/>
      <w:r w:rsidRPr="00B66BCB">
        <w:rPr>
          <w:rFonts w:eastAsia="STZhongsong"/>
          <w:lang w:val="en-US" w:eastAsia="zh-CN"/>
        </w:rPr>
        <w:t>Thygesen</w:t>
      </w:r>
      <w:proofErr w:type="spellEnd"/>
      <w:r w:rsidRPr="00B66BCB">
        <w:rPr>
          <w:rFonts w:eastAsia="STZhongsong"/>
          <w:lang w:val="en-US" w:eastAsia="zh-CN"/>
        </w:rPr>
        <w:t xml:space="preserve">, K. S.; Hillenbrand, R.; Koppens, F. H. L. Nano-Imaging of </w:t>
      </w:r>
      <w:proofErr w:type="spellStart"/>
      <w:r w:rsidRPr="00B66BCB">
        <w:rPr>
          <w:rFonts w:eastAsia="STZhongsong"/>
          <w:lang w:val="en-US" w:eastAsia="zh-CN"/>
        </w:rPr>
        <w:t>Intersubband</w:t>
      </w:r>
      <w:proofErr w:type="spellEnd"/>
      <w:r w:rsidRPr="00B66BCB">
        <w:rPr>
          <w:rFonts w:eastAsia="STZhongsong"/>
          <w:lang w:val="en-US" w:eastAsia="zh-CN"/>
        </w:rPr>
        <w:t xml:space="preserve"> Transitions in </w:t>
      </w:r>
      <w:r w:rsidR="00A73E2B" w:rsidRPr="00B66BCB">
        <w:rPr>
          <w:rFonts w:eastAsia="STZhongsong"/>
          <w:lang w:val="en-US" w:eastAsia="zh-CN"/>
        </w:rPr>
        <w:t>v</w:t>
      </w:r>
      <w:r w:rsidRPr="00B66BCB">
        <w:rPr>
          <w:rFonts w:eastAsia="STZhongsong"/>
          <w:lang w:val="en-US" w:eastAsia="zh-CN"/>
        </w:rPr>
        <w:t xml:space="preserve">an </w:t>
      </w:r>
      <w:r w:rsidR="00A73E2B" w:rsidRPr="00B66BCB">
        <w:rPr>
          <w:rFonts w:eastAsia="STZhongsong"/>
          <w:lang w:val="en-US" w:eastAsia="zh-CN"/>
        </w:rPr>
        <w:t>d</w:t>
      </w:r>
      <w:r w:rsidRPr="00B66BCB">
        <w:rPr>
          <w:rFonts w:eastAsia="STZhongsong"/>
          <w:lang w:val="en-US" w:eastAsia="zh-CN"/>
        </w:rPr>
        <w:t xml:space="preserve">er Waals Quantum Wells. </w:t>
      </w:r>
      <w:r w:rsidRPr="00B66BCB">
        <w:rPr>
          <w:rFonts w:eastAsia="STZhongsong"/>
          <w:i/>
          <w:iCs/>
          <w:lang w:val="en-US" w:eastAsia="zh-CN"/>
        </w:rPr>
        <w:t xml:space="preserve">Nat. </w:t>
      </w:r>
      <w:proofErr w:type="spellStart"/>
      <w:r w:rsidRPr="00B66BCB">
        <w:rPr>
          <w:rFonts w:eastAsia="STZhongsong"/>
          <w:i/>
          <w:iCs/>
          <w:lang w:val="en-US" w:eastAsia="zh-CN"/>
        </w:rPr>
        <w:t>Nanotechnol</w:t>
      </w:r>
      <w:proofErr w:type="spellEnd"/>
      <w:r w:rsidRPr="00B66BCB">
        <w:rPr>
          <w:rFonts w:eastAsia="STZhongsong"/>
          <w:i/>
          <w:iCs/>
          <w:lang w:val="en-US" w:eastAsia="zh-CN"/>
        </w:rPr>
        <w:t>.</w:t>
      </w:r>
      <w:r w:rsidRPr="00B66BCB">
        <w:rPr>
          <w:rFonts w:eastAsia="STZhongsong"/>
          <w:lang w:val="en-US" w:eastAsia="zh-CN"/>
        </w:rPr>
        <w:t xml:space="preserve"> </w:t>
      </w:r>
      <w:r w:rsidRPr="00B66BCB">
        <w:rPr>
          <w:rFonts w:eastAsia="STZhongsong"/>
          <w:b/>
          <w:bCs/>
          <w:lang w:val="en-US" w:eastAsia="zh-CN"/>
        </w:rPr>
        <w:t>2018</w:t>
      </w:r>
      <w:r w:rsidRPr="00B66BCB">
        <w:rPr>
          <w:rFonts w:eastAsia="STZhongsong"/>
          <w:lang w:val="en-US" w:eastAsia="zh-CN"/>
        </w:rPr>
        <w:t xml:space="preserve">, </w:t>
      </w:r>
      <w:r w:rsidRPr="00B66BCB">
        <w:rPr>
          <w:rFonts w:eastAsia="STZhongsong"/>
          <w:i/>
          <w:iCs/>
          <w:lang w:val="en-US" w:eastAsia="zh-CN"/>
        </w:rPr>
        <w:t>13</w:t>
      </w:r>
      <w:r w:rsidRPr="00B66BCB">
        <w:rPr>
          <w:rFonts w:eastAsia="STZhongsong"/>
          <w:lang w:val="en-US" w:eastAsia="zh-CN"/>
        </w:rPr>
        <w:t xml:space="preserve">, 1035–1041. </w:t>
      </w:r>
    </w:p>
    <w:p w14:paraId="3301338F" w14:textId="4330F427" w:rsidR="0025063B" w:rsidRPr="00B66BCB" w:rsidRDefault="0025063B" w:rsidP="0025063B">
      <w:pPr>
        <w:numPr>
          <w:ilvl w:val="0"/>
          <w:numId w:val="7"/>
        </w:numPr>
        <w:snapToGrid w:val="0"/>
        <w:spacing w:line="480" w:lineRule="auto"/>
        <w:ind w:left="547" w:hanging="547"/>
        <w:contextualSpacing/>
        <w:jc w:val="both"/>
        <w:rPr>
          <w:rFonts w:eastAsia="STZhongsong"/>
          <w:lang w:val="en-US" w:eastAsia="zh-CN"/>
        </w:rPr>
      </w:pPr>
      <w:proofErr w:type="spellStart"/>
      <w:r w:rsidRPr="00B66BCB">
        <w:rPr>
          <w:rFonts w:eastAsia="STZhongsong"/>
          <w:lang w:val="en-US" w:eastAsia="zh-CN"/>
        </w:rPr>
        <w:t>Bie</w:t>
      </w:r>
      <w:proofErr w:type="spellEnd"/>
      <w:r w:rsidRPr="00B66BCB">
        <w:rPr>
          <w:rFonts w:eastAsia="STZhongsong"/>
          <w:lang w:val="en-US" w:eastAsia="zh-CN"/>
        </w:rPr>
        <w:t xml:space="preserve">, Y.-Q.; Grosso, G.; </w:t>
      </w:r>
      <w:proofErr w:type="spellStart"/>
      <w:r w:rsidRPr="00B66BCB">
        <w:rPr>
          <w:rFonts w:eastAsia="STZhongsong"/>
          <w:lang w:val="en-US" w:eastAsia="zh-CN"/>
        </w:rPr>
        <w:t>Heuck</w:t>
      </w:r>
      <w:proofErr w:type="spellEnd"/>
      <w:r w:rsidRPr="00B66BCB">
        <w:rPr>
          <w:rFonts w:eastAsia="STZhongsong"/>
          <w:lang w:val="en-US" w:eastAsia="zh-CN"/>
        </w:rPr>
        <w:t xml:space="preserve">, M.; </w:t>
      </w:r>
      <w:proofErr w:type="spellStart"/>
      <w:r w:rsidRPr="00B66BCB">
        <w:rPr>
          <w:rFonts w:eastAsia="STZhongsong"/>
          <w:lang w:val="en-US" w:eastAsia="zh-CN"/>
        </w:rPr>
        <w:t>Furchi</w:t>
      </w:r>
      <w:proofErr w:type="spellEnd"/>
      <w:r w:rsidRPr="00B66BCB">
        <w:rPr>
          <w:rFonts w:eastAsia="STZhongsong"/>
          <w:lang w:val="en-US" w:eastAsia="zh-CN"/>
        </w:rPr>
        <w:t xml:space="preserve">, M. M.; Cao, Y.; Zheng, J.; </w:t>
      </w:r>
      <w:proofErr w:type="spellStart"/>
      <w:r w:rsidRPr="00B66BCB">
        <w:rPr>
          <w:rFonts w:eastAsia="STZhongsong"/>
          <w:lang w:val="en-US" w:eastAsia="zh-CN"/>
        </w:rPr>
        <w:t>Bunandar</w:t>
      </w:r>
      <w:proofErr w:type="spellEnd"/>
      <w:r w:rsidRPr="00B66BCB">
        <w:rPr>
          <w:rFonts w:eastAsia="STZhongsong"/>
          <w:lang w:val="en-US" w:eastAsia="zh-CN"/>
        </w:rPr>
        <w:t>, D.; Navarro-</w:t>
      </w:r>
      <w:proofErr w:type="spellStart"/>
      <w:r w:rsidRPr="00B66BCB">
        <w:rPr>
          <w:rFonts w:eastAsia="STZhongsong"/>
          <w:lang w:val="en-US" w:eastAsia="zh-CN"/>
        </w:rPr>
        <w:t>Moratalla</w:t>
      </w:r>
      <w:proofErr w:type="spellEnd"/>
      <w:r w:rsidRPr="00B66BCB">
        <w:rPr>
          <w:rFonts w:eastAsia="STZhongsong"/>
          <w:lang w:val="en-US" w:eastAsia="zh-CN"/>
        </w:rPr>
        <w:t xml:space="preserve">, E.; Zhou, L.; </w:t>
      </w:r>
      <w:proofErr w:type="spellStart"/>
      <w:r w:rsidRPr="00B66BCB">
        <w:rPr>
          <w:rFonts w:eastAsia="STZhongsong"/>
          <w:lang w:val="en-US" w:eastAsia="zh-CN"/>
        </w:rPr>
        <w:t>Efetov</w:t>
      </w:r>
      <w:proofErr w:type="spellEnd"/>
      <w:r w:rsidRPr="00B66BCB">
        <w:rPr>
          <w:rFonts w:eastAsia="STZhongsong"/>
          <w:lang w:val="en-US" w:eastAsia="zh-CN"/>
        </w:rPr>
        <w:t xml:space="preserve">, D. K.; Taniguchi, T.; Watanabe, K.; Kong, J.; Englund, D.; </w:t>
      </w:r>
      <w:proofErr w:type="spellStart"/>
      <w:r w:rsidRPr="00B66BCB">
        <w:rPr>
          <w:rFonts w:eastAsia="STZhongsong"/>
          <w:lang w:val="en-US" w:eastAsia="zh-CN"/>
        </w:rPr>
        <w:t>Jarillo</w:t>
      </w:r>
      <w:proofErr w:type="spellEnd"/>
      <w:r w:rsidRPr="00B66BCB">
        <w:rPr>
          <w:rFonts w:eastAsia="STZhongsong"/>
          <w:lang w:val="en-US" w:eastAsia="zh-CN"/>
        </w:rPr>
        <w:t>-Herrero, P. A MoTe</w:t>
      </w:r>
      <w:r w:rsidRPr="00B66BCB">
        <w:rPr>
          <w:rFonts w:eastAsia="STZhongsong"/>
          <w:vertAlign w:val="subscript"/>
          <w:lang w:val="en-US" w:eastAsia="zh-CN"/>
        </w:rPr>
        <w:t>2</w:t>
      </w:r>
      <w:r w:rsidRPr="00B66BCB">
        <w:rPr>
          <w:rFonts w:eastAsia="STZhongsong"/>
          <w:lang w:val="en-US" w:eastAsia="zh-CN"/>
        </w:rPr>
        <w:t xml:space="preserve"> -Based Light-Emitting Diode and Photodetector for Silicon Photonic Integrated Circuits. </w:t>
      </w:r>
      <w:r w:rsidRPr="00B66BCB">
        <w:rPr>
          <w:rFonts w:eastAsia="STZhongsong"/>
          <w:i/>
          <w:iCs/>
          <w:lang w:val="en-US" w:eastAsia="zh-CN"/>
        </w:rPr>
        <w:t xml:space="preserve">Nat. </w:t>
      </w:r>
      <w:proofErr w:type="spellStart"/>
      <w:r w:rsidRPr="00B66BCB">
        <w:rPr>
          <w:rFonts w:eastAsia="STZhongsong"/>
          <w:i/>
          <w:iCs/>
          <w:lang w:val="en-US" w:eastAsia="zh-CN"/>
        </w:rPr>
        <w:t>Nanotechnol</w:t>
      </w:r>
      <w:proofErr w:type="spellEnd"/>
      <w:r w:rsidRPr="00B66BCB">
        <w:rPr>
          <w:rFonts w:eastAsia="STZhongsong"/>
          <w:i/>
          <w:iCs/>
          <w:lang w:val="en-US" w:eastAsia="zh-CN"/>
        </w:rPr>
        <w:t>.</w:t>
      </w:r>
      <w:r w:rsidRPr="00B66BCB">
        <w:rPr>
          <w:rFonts w:eastAsia="STZhongsong"/>
          <w:lang w:val="en-US" w:eastAsia="zh-CN"/>
        </w:rPr>
        <w:t xml:space="preserve"> </w:t>
      </w:r>
      <w:r w:rsidRPr="00B66BCB">
        <w:rPr>
          <w:rFonts w:eastAsia="STZhongsong"/>
          <w:b/>
          <w:bCs/>
          <w:lang w:val="en-US" w:eastAsia="zh-CN"/>
        </w:rPr>
        <w:t>2017</w:t>
      </w:r>
      <w:r w:rsidRPr="00B66BCB">
        <w:rPr>
          <w:rFonts w:eastAsia="STZhongsong"/>
          <w:lang w:val="en-US" w:eastAsia="zh-CN"/>
        </w:rPr>
        <w:t xml:space="preserve">, </w:t>
      </w:r>
      <w:r w:rsidRPr="00B66BCB">
        <w:rPr>
          <w:rFonts w:eastAsia="STZhongsong"/>
          <w:i/>
          <w:iCs/>
          <w:lang w:val="en-US" w:eastAsia="zh-CN"/>
        </w:rPr>
        <w:t>12</w:t>
      </w:r>
      <w:r w:rsidRPr="00B66BCB">
        <w:rPr>
          <w:rFonts w:eastAsia="STZhongsong"/>
          <w:lang w:val="en-US" w:eastAsia="zh-CN"/>
        </w:rPr>
        <w:t xml:space="preserve">, 1124–1129. </w:t>
      </w:r>
    </w:p>
    <w:p w14:paraId="5023CBF1" w14:textId="0D211961" w:rsidR="0025063B" w:rsidRPr="00B66BCB" w:rsidRDefault="0025063B" w:rsidP="0025063B">
      <w:pPr>
        <w:numPr>
          <w:ilvl w:val="0"/>
          <w:numId w:val="7"/>
        </w:numPr>
        <w:snapToGrid w:val="0"/>
        <w:spacing w:line="480" w:lineRule="auto"/>
        <w:ind w:left="547" w:hanging="547"/>
        <w:contextualSpacing/>
        <w:jc w:val="both"/>
        <w:rPr>
          <w:rFonts w:eastAsia="STZhongsong"/>
          <w:lang w:val="en-US" w:eastAsia="zh-CN"/>
        </w:rPr>
      </w:pPr>
      <w:proofErr w:type="spellStart"/>
      <w:r w:rsidRPr="00B66BCB">
        <w:rPr>
          <w:rFonts w:eastAsia="STZhongsong"/>
          <w:lang w:val="en-US" w:eastAsia="zh-CN"/>
        </w:rPr>
        <w:t>Flöry</w:t>
      </w:r>
      <w:proofErr w:type="spellEnd"/>
      <w:r w:rsidRPr="00B66BCB">
        <w:rPr>
          <w:rFonts w:eastAsia="STZhongsong"/>
          <w:lang w:val="en-US" w:eastAsia="zh-CN"/>
        </w:rPr>
        <w:t xml:space="preserve">, N.; Ma, P.; </w:t>
      </w:r>
      <w:proofErr w:type="spellStart"/>
      <w:r w:rsidRPr="00B66BCB">
        <w:rPr>
          <w:rFonts w:eastAsia="STZhongsong"/>
          <w:lang w:val="en-US" w:eastAsia="zh-CN"/>
        </w:rPr>
        <w:t>Salamin</w:t>
      </w:r>
      <w:proofErr w:type="spellEnd"/>
      <w:r w:rsidRPr="00B66BCB">
        <w:rPr>
          <w:rFonts w:eastAsia="STZhongsong"/>
          <w:lang w:val="en-US" w:eastAsia="zh-CN"/>
        </w:rPr>
        <w:t xml:space="preserve">, Y.; </w:t>
      </w:r>
      <w:proofErr w:type="spellStart"/>
      <w:r w:rsidRPr="00B66BCB">
        <w:rPr>
          <w:rFonts w:eastAsia="STZhongsong"/>
          <w:lang w:val="en-US" w:eastAsia="zh-CN"/>
        </w:rPr>
        <w:t>Emboras</w:t>
      </w:r>
      <w:proofErr w:type="spellEnd"/>
      <w:r w:rsidRPr="00B66BCB">
        <w:rPr>
          <w:rFonts w:eastAsia="STZhongsong"/>
          <w:lang w:val="en-US" w:eastAsia="zh-CN"/>
        </w:rPr>
        <w:t xml:space="preserve">, A.; Taniguchi, T.; Watanabe, K.; Leuthold, J.; Novotny, L. Waveguide-Integrated </w:t>
      </w:r>
      <w:r w:rsidR="00A73E2B" w:rsidRPr="00B66BCB">
        <w:rPr>
          <w:rFonts w:eastAsia="STZhongsong"/>
          <w:lang w:val="en-US" w:eastAsia="zh-CN"/>
        </w:rPr>
        <w:t>v</w:t>
      </w:r>
      <w:r w:rsidRPr="00B66BCB">
        <w:rPr>
          <w:rFonts w:eastAsia="STZhongsong"/>
          <w:lang w:val="en-US" w:eastAsia="zh-CN"/>
        </w:rPr>
        <w:t xml:space="preserve">an </w:t>
      </w:r>
      <w:r w:rsidR="00A73E2B" w:rsidRPr="00B66BCB">
        <w:rPr>
          <w:rFonts w:eastAsia="STZhongsong"/>
          <w:lang w:val="en-US" w:eastAsia="zh-CN"/>
        </w:rPr>
        <w:t>d</w:t>
      </w:r>
      <w:r w:rsidRPr="00B66BCB">
        <w:rPr>
          <w:rFonts w:eastAsia="STZhongsong"/>
          <w:lang w:val="en-US" w:eastAsia="zh-CN"/>
        </w:rPr>
        <w:t xml:space="preserve">er Waals Heterostructure Photodetector at Telecom Wavelengths with High Speed and High Responsivity. </w:t>
      </w:r>
      <w:r w:rsidRPr="00B66BCB">
        <w:rPr>
          <w:rFonts w:eastAsia="STZhongsong"/>
          <w:i/>
          <w:iCs/>
          <w:lang w:val="en-US" w:eastAsia="zh-CN"/>
        </w:rPr>
        <w:t xml:space="preserve">Nat. </w:t>
      </w:r>
      <w:proofErr w:type="spellStart"/>
      <w:r w:rsidRPr="00B66BCB">
        <w:rPr>
          <w:rFonts w:eastAsia="STZhongsong"/>
          <w:i/>
          <w:iCs/>
          <w:lang w:val="en-US" w:eastAsia="zh-CN"/>
        </w:rPr>
        <w:t>Nanotechnol</w:t>
      </w:r>
      <w:proofErr w:type="spellEnd"/>
      <w:r w:rsidRPr="00B66BCB">
        <w:rPr>
          <w:rFonts w:eastAsia="STZhongsong"/>
          <w:i/>
          <w:iCs/>
          <w:lang w:val="en-US" w:eastAsia="zh-CN"/>
        </w:rPr>
        <w:t>.</w:t>
      </w:r>
      <w:r w:rsidRPr="00B66BCB">
        <w:rPr>
          <w:rFonts w:eastAsia="STZhongsong"/>
          <w:lang w:val="en-US" w:eastAsia="zh-CN"/>
        </w:rPr>
        <w:t xml:space="preserve"> </w:t>
      </w:r>
      <w:r w:rsidRPr="00B66BCB">
        <w:rPr>
          <w:rFonts w:eastAsia="STZhongsong"/>
          <w:b/>
          <w:bCs/>
          <w:lang w:val="en-US" w:eastAsia="zh-CN"/>
        </w:rPr>
        <w:t>2020</w:t>
      </w:r>
      <w:r w:rsidRPr="00B66BCB">
        <w:rPr>
          <w:rFonts w:eastAsia="STZhongsong"/>
          <w:lang w:val="en-US" w:eastAsia="zh-CN"/>
        </w:rPr>
        <w:t xml:space="preserve">, </w:t>
      </w:r>
      <w:r w:rsidRPr="00B66BCB">
        <w:rPr>
          <w:rFonts w:eastAsia="STZhongsong"/>
          <w:i/>
          <w:iCs/>
          <w:lang w:val="en-US" w:eastAsia="zh-CN"/>
        </w:rPr>
        <w:t>15</w:t>
      </w:r>
      <w:r w:rsidRPr="00B66BCB">
        <w:rPr>
          <w:rFonts w:eastAsia="STZhongsong"/>
          <w:lang w:val="en-US" w:eastAsia="zh-CN"/>
        </w:rPr>
        <w:t xml:space="preserve">, 118–124. </w:t>
      </w:r>
    </w:p>
    <w:p w14:paraId="0853B1F9" w14:textId="4883DE7E" w:rsidR="0025063B" w:rsidRPr="00B66BCB" w:rsidRDefault="0025063B" w:rsidP="0025063B">
      <w:pPr>
        <w:numPr>
          <w:ilvl w:val="0"/>
          <w:numId w:val="7"/>
        </w:numPr>
        <w:snapToGrid w:val="0"/>
        <w:spacing w:line="480" w:lineRule="auto"/>
        <w:ind w:left="547" w:hanging="547"/>
        <w:contextualSpacing/>
        <w:jc w:val="both"/>
        <w:rPr>
          <w:rFonts w:eastAsia="STZhongsong"/>
          <w:lang w:val="en-US" w:eastAsia="zh-CN"/>
        </w:rPr>
      </w:pPr>
      <w:proofErr w:type="spellStart"/>
      <w:r w:rsidRPr="00B66BCB">
        <w:rPr>
          <w:rFonts w:eastAsia="STZhongsong"/>
          <w:lang w:val="en-US" w:eastAsia="zh-CN"/>
        </w:rPr>
        <w:lastRenderedPageBreak/>
        <w:t>Manzeli</w:t>
      </w:r>
      <w:proofErr w:type="spellEnd"/>
      <w:r w:rsidRPr="00B66BCB">
        <w:rPr>
          <w:rFonts w:eastAsia="STZhongsong"/>
          <w:lang w:val="en-US" w:eastAsia="zh-CN"/>
        </w:rPr>
        <w:t xml:space="preserve">, S.; </w:t>
      </w:r>
      <w:proofErr w:type="spellStart"/>
      <w:r w:rsidRPr="00B66BCB">
        <w:rPr>
          <w:rFonts w:eastAsia="STZhongsong"/>
          <w:lang w:val="en-US" w:eastAsia="zh-CN"/>
        </w:rPr>
        <w:t>Ovchinnikov</w:t>
      </w:r>
      <w:proofErr w:type="spellEnd"/>
      <w:r w:rsidRPr="00B66BCB">
        <w:rPr>
          <w:rFonts w:eastAsia="STZhongsong"/>
          <w:lang w:val="en-US" w:eastAsia="zh-CN"/>
        </w:rPr>
        <w:t xml:space="preserve">, D.; </w:t>
      </w:r>
      <w:proofErr w:type="spellStart"/>
      <w:r w:rsidRPr="00B66BCB">
        <w:rPr>
          <w:rFonts w:eastAsia="STZhongsong"/>
          <w:lang w:val="en-US" w:eastAsia="zh-CN"/>
        </w:rPr>
        <w:t>Pasquier</w:t>
      </w:r>
      <w:proofErr w:type="spellEnd"/>
      <w:r w:rsidRPr="00B66BCB">
        <w:rPr>
          <w:rFonts w:eastAsia="STZhongsong"/>
          <w:lang w:val="en-US" w:eastAsia="zh-CN"/>
        </w:rPr>
        <w:t xml:space="preserve">, D.; </w:t>
      </w:r>
      <w:proofErr w:type="spellStart"/>
      <w:r w:rsidRPr="00B66BCB">
        <w:rPr>
          <w:rFonts w:eastAsia="STZhongsong"/>
          <w:lang w:val="en-US" w:eastAsia="zh-CN"/>
        </w:rPr>
        <w:t>Yazyev</w:t>
      </w:r>
      <w:proofErr w:type="spellEnd"/>
      <w:r w:rsidRPr="00B66BCB">
        <w:rPr>
          <w:rFonts w:eastAsia="STZhongsong"/>
          <w:lang w:val="en-US" w:eastAsia="zh-CN"/>
        </w:rPr>
        <w:t xml:space="preserve">, O. V.; </w:t>
      </w:r>
      <w:proofErr w:type="spellStart"/>
      <w:r w:rsidRPr="00B66BCB">
        <w:rPr>
          <w:rFonts w:eastAsia="STZhongsong"/>
          <w:lang w:val="en-US" w:eastAsia="zh-CN"/>
        </w:rPr>
        <w:t>Kis</w:t>
      </w:r>
      <w:proofErr w:type="spellEnd"/>
      <w:r w:rsidRPr="00B66BCB">
        <w:rPr>
          <w:rFonts w:eastAsia="STZhongsong"/>
          <w:lang w:val="en-US" w:eastAsia="zh-CN"/>
        </w:rPr>
        <w:t xml:space="preserve">, A. 2D Transition Metal Dichalcogenides. </w:t>
      </w:r>
      <w:r w:rsidRPr="00B66BCB">
        <w:rPr>
          <w:rFonts w:eastAsia="STZhongsong"/>
          <w:i/>
          <w:iCs/>
          <w:lang w:val="en-US" w:eastAsia="zh-CN"/>
        </w:rPr>
        <w:t>Nat. Rev. Mater.</w:t>
      </w:r>
      <w:r w:rsidRPr="00B66BCB">
        <w:rPr>
          <w:rFonts w:eastAsia="STZhongsong"/>
          <w:lang w:val="en-US" w:eastAsia="zh-CN"/>
        </w:rPr>
        <w:t xml:space="preserve"> </w:t>
      </w:r>
      <w:r w:rsidRPr="00B66BCB">
        <w:rPr>
          <w:rFonts w:eastAsia="STZhongsong"/>
          <w:b/>
          <w:bCs/>
          <w:lang w:val="en-US" w:eastAsia="zh-CN"/>
        </w:rPr>
        <w:t>2017</w:t>
      </w:r>
      <w:r w:rsidRPr="00B66BCB">
        <w:rPr>
          <w:rFonts w:eastAsia="STZhongsong"/>
          <w:lang w:val="en-US" w:eastAsia="zh-CN"/>
        </w:rPr>
        <w:t xml:space="preserve">, </w:t>
      </w:r>
      <w:r w:rsidRPr="00B66BCB">
        <w:rPr>
          <w:rFonts w:eastAsia="STZhongsong"/>
          <w:i/>
          <w:iCs/>
          <w:lang w:val="en-US" w:eastAsia="zh-CN"/>
        </w:rPr>
        <w:t>2</w:t>
      </w:r>
      <w:r w:rsidRPr="00B66BCB">
        <w:rPr>
          <w:rFonts w:eastAsia="STZhongsong"/>
          <w:lang w:val="en-US" w:eastAsia="zh-CN"/>
        </w:rPr>
        <w:t xml:space="preserve">, 1–15. </w:t>
      </w:r>
    </w:p>
    <w:p w14:paraId="0DDF53A2" w14:textId="7D63BBC7" w:rsidR="0025063B" w:rsidRPr="00B66BCB" w:rsidRDefault="0025063B" w:rsidP="0025063B">
      <w:pPr>
        <w:numPr>
          <w:ilvl w:val="0"/>
          <w:numId w:val="7"/>
        </w:numPr>
        <w:snapToGrid w:val="0"/>
        <w:spacing w:line="480" w:lineRule="auto"/>
        <w:ind w:left="547" w:hanging="547"/>
        <w:contextualSpacing/>
        <w:jc w:val="both"/>
        <w:rPr>
          <w:rFonts w:eastAsia="STZhongsong"/>
          <w:lang w:val="en-US" w:eastAsia="zh-CN"/>
        </w:rPr>
      </w:pPr>
      <w:r w:rsidRPr="00B66BCB">
        <w:rPr>
          <w:rFonts w:eastAsia="STZhongsong"/>
          <w:lang w:val="en-US" w:eastAsia="zh-CN"/>
        </w:rPr>
        <w:t xml:space="preserve">Huyghebaert, C.; Schram, T.; Smets, Q.; Kumar Agarwal, T.; </w:t>
      </w:r>
      <w:proofErr w:type="spellStart"/>
      <w:r w:rsidRPr="00B66BCB">
        <w:rPr>
          <w:rFonts w:eastAsia="STZhongsong"/>
          <w:lang w:val="en-US" w:eastAsia="zh-CN"/>
        </w:rPr>
        <w:t>Verreck</w:t>
      </w:r>
      <w:proofErr w:type="spellEnd"/>
      <w:r w:rsidRPr="00B66BCB">
        <w:rPr>
          <w:rFonts w:eastAsia="STZhongsong"/>
          <w:lang w:val="en-US" w:eastAsia="zh-CN"/>
        </w:rPr>
        <w:t>, D.; Brems, S.; Phommahaxay, A.; Chiappe, D.; El Kazzi, S.; Lockhart de la Rosa, C.; Arutchelvan, G.; Cott, D.; Ludwig, J.; Gaur, A.; Sutar, S.; Leonhardt, A.; Marinov, D.; Lin, D.; Caymax, M.; Asselberghs, I.</w:t>
      </w:r>
      <w:r w:rsidR="00BD7C33" w:rsidRPr="00B66BCB">
        <w:rPr>
          <w:rFonts w:eastAsia="STZhongsong"/>
          <w:lang w:val="en-US" w:eastAsia="zh-CN"/>
        </w:rPr>
        <w:t>;</w:t>
      </w:r>
      <w:r w:rsidR="001C0445" w:rsidRPr="00B66BCB">
        <w:rPr>
          <w:rFonts w:eastAsia="STZhongsong"/>
          <w:lang w:val="en-US" w:eastAsia="zh-CN"/>
        </w:rPr>
        <w:t xml:space="preserve"> </w:t>
      </w:r>
      <w:r w:rsidR="001C0445" w:rsidRPr="00B66BCB">
        <w:rPr>
          <w:rFonts w:eastAsia="STZhongsong"/>
          <w:i/>
          <w:iCs/>
          <w:lang w:val="en-US" w:eastAsia="zh-CN"/>
        </w:rPr>
        <w:t xml:space="preserve">et al. </w:t>
      </w:r>
      <w:r w:rsidRPr="00B66BCB">
        <w:rPr>
          <w:rFonts w:eastAsia="STZhongsong"/>
          <w:lang w:val="en-US" w:eastAsia="zh-CN"/>
        </w:rPr>
        <w:t xml:space="preserve">2D Materials: Roadmap to CMOS Integration. In </w:t>
      </w:r>
      <w:r w:rsidRPr="00B66BCB">
        <w:rPr>
          <w:rFonts w:eastAsia="STZhongsong"/>
          <w:i/>
          <w:iCs/>
          <w:lang w:val="en-US" w:eastAsia="zh-CN"/>
        </w:rPr>
        <w:t>2018 IEEE International Electron Devices Meeting (IEDM)</w:t>
      </w:r>
      <w:r w:rsidRPr="00B66BCB">
        <w:rPr>
          <w:rFonts w:eastAsia="STZhongsong"/>
          <w:lang w:val="en-US" w:eastAsia="zh-CN"/>
        </w:rPr>
        <w:t xml:space="preserve">; </w:t>
      </w:r>
      <w:r w:rsidR="00601BAF" w:rsidRPr="00B66BCB">
        <w:rPr>
          <w:lang w:val="en-US"/>
        </w:rPr>
        <w:t xml:space="preserve">IEEE: San Francisco, CA, USA, </w:t>
      </w:r>
      <w:r w:rsidRPr="00B66BCB">
        <w:rPr>
          <w:rFonts w:eastAsia="STZhongsong"/>
          <w:lang w:val="en-US" w:eastAsia="zh-CN"/>
        </w:rPr>
        <w:t xml:space="preserve">2018; p 22.1.1-22.1.4. </w:t>
      </w:r>
    </w:p>
    <w:p w14:paraId="4B982DD7" w14:textId="6921814E" w:rsidR="0025063B" w:rsidRPr="00B66BCB" w:rsidRDefault="0025063B" w:rsidP="0025063B">
      <w:pPr>
        <w:numPr>
          <w:ilvl w:val="0"/>
          <w:numId w:val="7"/>
        </w:numPr>
        <w:snapToGrid w:val="0"/>
        <w:spacing w:line="480" w:lineRule="auto"/>
        <w:ind w:left="547" w:hanging="547"/>
        <w:contextualSpacing/>
        <w:jc w:val="both"/>
        <w:rPr>
          <w:rFonts w:eastAsia="STZhongsong"/>
          <w:lang w:val="en-US" w:eastAsia="zh-CN"/>
        </w:rPr>
      </w:pPr>
      <w:r w:rsidRPr="00B66BCB">
        <w:rPr>
          <w:rFonts w:eastAsia="STZhongsong"/>
          <w:lang w:val="en-US" w:eastAsia="zh-CN"/>
        </w:rPr>
        <w:t xml:space="preserve">Agarwal, T.; Szabo, A.; Bardon, M. G.; Soree, B.; Radu, I.; Raghavan, P.; </w:t>
      </w:r>
      <w:proofErr w:type="spellStart"/>
      <w:r w:rsidRPr="00B66BCB">
        <w:rPr>
          <w:rFonts w:eastAsia="STZhongsong"/>
          <w:lang w:val="en-US" w:eastAsia="zh-CN"/>
        </w:rPr>
        <w:t>Luisier</w:t>
      </w:r>
      <w:proofErr w:type="spellEnd"/>
      <w:r w:rsidRPr="00B66BCB">
        <w:rPr>
          <w:rFonts w:eastAsia="STZhongsong"/>
          <w:lang w:val="en-US" w:eastAsia="zh-CN"/>
        </w:rPr>
        <w:t xml:space="preserve">, M.; </w:t>
      </w:r>
      <w:proofErr w:type="spellStart"/>
      <w:r w:rsidRPr="00B66BCB">
        <w:rPr>
          <w:rFonts w:eastAsia="STZhongsong"/>
          <w:lang w:val="en-US" w:eastAsia="zh-CN"/>
        </w:rPr>
        <w:t>Dehaene</w:t>
      </w:r>
      <w:proofErr w:type="spellEnd"/>
      <w:r w:rsidRPr="00B66BCB">
        <w:rPr>
          <w:rFonts w:eastAsia="STZhongsong"/>
          <w:lang w:val="en-US" w:eastAsia="zh-CN"/>
        </w:rPr>
        <w:t>, W.; Heyns, M. Benchmarking of Monolithic 3D Integrated MX</w:t>
      </w:r>
      <w:r w:rsidRPr="00B66BCB">
        <w:rPr>
          <w:rFonts w:eastAsia="STZhongsong"/>
          <w:vertAlign w:val="subscript"/>
          <w:lang w:val="en-US" w:eastAsia="zh-CN"/>
        </w:rPr>
        <w:t>2</w:t>
      </w:r>
      <w:r w:rsidRPr="00B66BCB">
        <w:rPr>
          <w:rFonts w:eastAsia="STZhongsong"/>
          <w:lang w:val="en-US" w:eastAsia="zh-CN"/>
        </w:rPr>
        <w:t xml:space="preserve"> FETs with Si </w:t>
      </w:r>
      <w:proofErr w:type="spellStart"/>
      <w:r w:rsidRPr="00B66BCB">
        <w:rPr>
          <w:rFonts w:eastAsia="STZhongsong"/>
          <w:lang w:val="en-US" w:eastAsia="zh-CN"/>
        </w:rPr>
        <w:t>FinFETs</w:t>
      </w:r>
      <w:proofErr w:type="spellEnd"/>
      <w:r w:rsidRPr="00B66BCB">
        <w:rPr>
          <w:rFonts w:eastAsia="STZhongsong"/>
          <w:lang w:val="en-US" w:eastAsia="zh-CN"/>
        </w:rPr>
        <w:t xml:space="preserve">. In </w:t>
      </w:r>
      <w:r w:rsidRPr="00B66BCB">
        <w:rPr>
          <w:rFonts w:eastAsia="STZhongsong"/>
          <w:i/>
          <w:iCs/>
          <w:lang w:val="en-US" w:eastAsia="zh-CN"/>
        </w:rPr>
        <w:t>2017 IEEE International Electron Devices Meeting (IEDM)</w:t>
      </w:r>
      <w:r w:rsidRPr="00B66BCB">
        <w:rPr>
          <w:rFonts w:eastAsia="STZhongsong"/>
          <w:lang w:val="en-US" w:eastAsia="zh-CN"/>
        </w:rPr>
        <w:t xml:space="preserve">; </w:t>
      </w:r>
      <w:r w:rsidR="00601BAF" w:rsidRPr="00B66BCB">
        <w:rPr>
          <w:lang w:val="en-US"/>
        </w:rPr>
        <w:t xml:space="preserve">IEEE: San Francisco, CA, USA, </w:t>
      </w:r>
      <w:r w:rsidRPr="00B66BCB">
        <w:rPr>
          <w:rFonts w:eastAsia="STZhongsong"/>
          <w:lang w:val="en-US" w:eastAsia="zh-CN"/>
        </w:rPr>
        <w:t xml:space="preserve">2017; p 5.7.1-5.7.4. </w:t>
      </w:r>
    </w:p>
    <w:p w14:paraId="28236F98" w14:textId="4DB1415B" w:rsidR="0025063B" w:rsidRPr="00B66BCB" w:rsidRDefault="0025063B" w:rsidP="0025063B">
      <w:pPr>
        <w:numPr>
          <w:ilvl w:val="0"/>
          <w:numId w:val="7"/>
        </w:numPr>
        <w:snapToGrid w:val="0"/>
        <w:spacing w:line="480" w:lineRule="auto"/>
        <w:ind w:left="547" w:hanging="547"/>
        <w:contextualSpacing/>
        <w:jc w:val="both"/>
        <w:rPr>
          <w:rFonts w:eastAsia="STZhongsong"/>
          <w:lang w:val="en-US" w:eastAsia="zh-CN"/>
        </w:rPr>
      </w:pPr>
      <w:r w:rsidRPr="00B66BCB">
        <w:rPr>
          <w:rFonts w:eastAsia="STZhongsong"/>
          <w:lang w:val="en-US" w:eastAsia="zh-CN"/>
        </w:rPr>
        <w:t xml:space="preserve">Smets, Q.; Arutchelvan, G.; </w:t>
      </w:r>
      <w:proofErr w:type="spellStart"/>
      <w:r w:rsidRPr="00B66BCB">
        <w:rPr>
          <w:rFonts w:eastAsia="STZhongsong"/>
          <w:lang w:val="en-US" w:eastAsia="zh-CN"/>
        </w:rPr>
        <w:t>Jussot</w:t>
      </w:r>
      <w:proofErr w:type="spellEnd"/>
      <w:r w:rsidRPr="00B66BCB">
        <w:rPr>
          <w:rFonts w:eastAsia="STZhongsong"/>
          <w:lang w:val="en-US" w:eastAsia="zh-CN"/>
        </w:rPr>
        <w:t xml:space="preserve">, J.; </w:t>
      </w:r>
      <w:proofErr w:type="spellStart"/>
      <w:r w:rsidRPr="00B66BCB">
        <w:rPr>
          <w:rFonts w:eastAsia="STZhongsong"/>
          <w:lang w:val="en-US" w:eastAsia="zh-CN"/>
        </w:rPr>
        <w:t>Verreck</w:t>
      </w:r>
      <w:proofErr w:type="spellEnd"/>
      <w:r w:rsidRPr="00B66BCB">
        <w:rPr>
          <w:rFonts w:eastAsia="STZhongsong"/>
          <w:lang w:val="en-US" w:eastAsia="zh-CN"/>
        </w:rPr>
        <w:t>, D.; Asselberghs, I.; Mehta, A. N.; Gaur, A.; Lin, D.; Kazzi, S. E.; Groven, B.; Caymax, M.; Radu, I. Ultra-Scaled MOCVD MoS</w:t>
      </w:r>
      <w:r w:rsidRPr="00B66BCB">
        <w:rPr>
          <w:rFonts w:eastAsia="STZhongsong"/>
          <w:vertAlign w:val="subscript"/>
          <w:lang w:val="en-US" w:eastAsia="zh-CN"/>
        </w:rPr>
        <w:t>2</w:t>
      </w:r>
      <w:r w:rsidRPr="00B66BCB">
        <w:rPr>
          <w:rFonts w:eastAsia="STZhongsong"/>
          <w:lang w:val="en-US" w:eastAsia="zh-CN"/>
        </w:rPr>
        <w:t xml:space="preserve"> MOSFETs with 42</w:t>
      </w:r>
      <w:r w:rsidR="00601BAF" w:rsidRPr="00B66BCB">
        <w:rPr>
          <w:rFonts w:eastAsia="STZhongsong"/>
          <w:lang w:val="en-US" w:eastAsia="zh-CN"/>
        </w:rPr>
        <w:t xml:space="preserve"> </w:t>
      </w:r>
      <w:r w:rsidRPr="00B66BCB">
        <w:rPr>
          <w:rFonts w:eastAsia="STZhongsong"/>
          <w:lang w:val="en-US" w:eastAsia="zh-CN"/>
        </w:rPr>
        <w:t>nm Contact Pitch and 250</w:t>
      </w:r>
      <w:r w:rsidR="00601BAF" w:rsidRPr="00B66BCB">
        <w:rPr>
          <w:rFonts w:eastAsia="STZhongsong"/>
          <w:lang w:val="en-US" w:eastAsia="zh-CN"/>
        </w:rPr>
        <w:t xml:space="preserve"> </w:t>
      </w:r>
      <w:r w:rsidRPr="00B66BCB">
        <w:rPr>
          <w:rFonts w:eastAsia="STZhongsong"/>
          <w:lang w:val="en-US" w:eastAsia="zh-CN"/>
        </w:rPr>
        <w:t>µA/</w:t>
      </w:r>
      <w:r w:rsidR="00601BAF" w:rsidRPr="00B66BCB">
        <w:rPr>
          <w:rFonts w:eastAsia="STZhongsong"/>
          <w:lang w:val="en-US" w:eastAsia="zh-CN"/>
        </w:rPr>
        <w:t>µ</w:t>
      </w:r>
      <w:r w:rsidRPr="00B66BCB">
        <w:rPr>
          <w:rFonts w:eastAsia="STZhongsong"/>
          <w:lang w:val="en-US" w:eastAsia="zh-CN"/>
        </w:rPr>
        <w:t xml:space="preserve">m Drain Current. In </w:t>
      </w:r>
      <w:r w:rsidRPr="00B66BCB">
        <w:rPr>
          <w:rFonts w:eastAsia="STZhongsong"/>
          <w:i/>
          <w:iCs/>
          <w:lang w:val="en-US" w:eastAsia="zh-CN"/>
        </w:rPr>
        <w:t>2019 IEEE International Electron Devices Meeting (IEDM)</w:t>
      </w:r>
      <w:r w:rsidRPr="00B66BCB">
        <w:rPr>
          <w:rFonts w:eastAsia="STZhongsong"/>
          <w:lang w:val="en-US" w:eastAsia="zh-CN"/>
        </w:rPr>
        <w:t xml:space="preserve">; </w:t>
      </w:r>
      <w:r w:rsidR="00601BAF" w:rsidRPr="00B66BCB">
        <w:rPr>
          <w:lang w:val="en-US"/>
        </w:rPr>
        <w:t xml:space="preserve">IEEE: San Francisco, CA, USA, </w:t>
      </w:r>
      <w:r w:rsidRPr="00B66BCB">
        <w:rPr>
          <w:rFonts w:eastAsia="STZhongsong"/>
          <w:lang w:val="en-US" w:eastAsia="zh-CN"/>
        </w:rPr>
        <w:t xml:space="preserve">2019; p 23.2.1-23.2.4. </w:t>
      </w:r>
    </w:p>
    <w:p w14:paraId="727CCF91" w14:textId="6BA223B1" w:rsidR="0025063B" w:rsidRPr="00B66BCB" w:rsidRDefault="0025063B" w:rsidP="0025063B">
      <w:pPr>
        <w:numPr>
          <w:ilvl w:val="0"/>
          <w:numId w:val="7"/>
        </w:numPr>
        <w:snapToGrid w:val="0"/>
        <w:spacing w:line="480" w:lineRule="auto"/>
        <w:ind w:left="547" w:hanging="547"/>
        <w:contextualSpacing/>
        <w:jc w:val="both"/>
        <w:rPr>
          <w:rFonts w:eastAsia="STZhongsong"/>
          <w:lang w:val="en-US" w:eastAsia="zh-CN"/>
        </w:rPr>
      </w:pPr>
      <w:r w:rsidRPr="00B66BCB">
        <w:rPr>
          <w:rFonts w:eastAsia="STZhongsong"/>
          <w:lang w:val="en-US" w:eastAsia="zh-CN"/>
        </w:rPr>
        <w:t xml:space="preserve">Das, S.; Robinson, J. A.; Dubey, M.; Terrones, H.; Terrones, M. Beyond Graphene: Progress in Novel Two-Dimensional Materials and </w:t>
      </w:r>
      <w:r w:rsidR="00A73E2B" w:rsidRPr="00B66BCB">
        <w:rPr>
          <w:rFonts w:eastAsia="STZhongsong"/>
          <w:lang w:val="en-US" w:eastAsia="zh-CN"/>
        </w:rPr>
        <w:t>v</w:t>
      </w:r>
      <w:r w:rsidRPr="00B66BCB">
        <w:rPr>
          <w:rFonts w:eastAsia="STZhongsong"/>
          <w:lang w:val="en-US" w:eastAsia="zh-CN"/>
        </w:rPr>
        <w:t xml:space="preserve">an </w:t>
      </w:r>
      <w:r w:rsidR="00A73E2B" w:rsidRPr="00B66BCB">
        <w:rPr>
          <w:rFonts w:eastAsia="STZhongsong"/>
          <w:lang w:val="en-US" w:eastAsia="zh-CN"/>
        </w:rPr>
        <w:t>d</w:t>
      </w:r>
      <w:r w:rsidRPr="00B66BCB">
        <w:rPr>
          <w:rFonts w:eastAsia="STZhongsong"/>
          <w:lang w:val="en-US" w:eastAsia="zh-CN"/>
        </w:rPr>
        <w:t xml:space="preserve">er Waals Solids. </w:t>
      </w:r>
      <w:proofErr w:type="spellStart"/>
      <w:r w:rsidRPr="00B66BCB">
        <w:rPr>
          <w:rFonts w:eastAsia="STZhongsong"/>
          <w:i/>
          <w:iCs/>
          <w:lang w:val="en-US" w:eastAsia="zh-CN"/>
        </w:rPr>
        <w:t>Annu</w:t>
      </w:r>
      <w:proofErr w:type="spellEnd"/>
      <w:r w:rsidRPr="00B66BCB">
        <w:rPr>
          <w:rFonts w:eastAsia="STZhongsong"/>
          <w:i/>
          <w:iCs/>
          <w:lang w:val="en-US" w:eastAsia="zh-CN"/>
        </w:rPr>
        <w:t xml:space="preserve">. Rev. </w:t>
      </w:r>
      <w:proofErr w:type="spellStart"/>
      <w:r w:rsidRPr="00B66BCB">
        <w:rPr>
          <w:rFonts w:eastAsia="STZhongsong"/>
          <w:i/>
          <w:iCs/>
          <w:lang w:val="en-US" w:eastAsia="zh-CN"/>
        </w:rPr>
        <w:t>Materi</w:t>
      </w:r>
      <w:proofErr w:type="spellEnd"/>
      <w:r w:rsidRPr="00B66BCB">
        <w:rPr>
          <w:rFonts w:eastAsia="STZhongsong"/>
          <w:i/>
          <w:iCs/>
          <w:lang w:val="en-US" w:eastAsia="zh-CN"/>
        </w:rPr>
        <w:t>. Res.</w:t>
      </w:r>
      <w:r w:rsidRPr="00B66BCB">
        <w:rPr>
          <w:rFonts w:eastAsia="STZhongsong"/>
          <w:lang w:val="en-US" w:eastAsia="zh-CN"/>
        </w:rPr>
        <w:t xml:space="preserve"> </w:t>
      </w:r>
      <w:r w:rsidRPr="00B66BCB">
        <w:rPr>
          <w:rFonts w:eastAsia="STZhongsong"/>
          <w:b/>
          <w:bCs/>
          <w:lang w:val="en-US" w:eastAsia="zh-CN"/>
        </w:rPr>
        <w:t>2015</w:t>
      </w:r>
      <w:r w:rsidRPr="00B66BCB">
        <w:rPr>
          <w:rFonts w:eastAsia="STZhongsong"/>
          <w:lang w:val="en-US" w:eastAsia="zh-CN"/>
        </w:rPr>
        <w:t xml:space="preserve">, </w:t>
      </w:r>
      <w:r w:rsidRPr="00B66BCB">
        <w:rPr>
          <w:rFonts w:eastAsia="STZhongsong"/>
          <w:i/>
          <w:iCs/>
          <w:lang w:val="en-US" w:eastAsia="zh-CN"/>
        </w:rPr>
        <w:t>45</w:t>
      </w:r>
      <w:r w:rsidRPr="00B66BCB">
        <w:rPr>
          <w:rFonts w:eastAsia="STZhongsong"/>
          <w:lang w:val="en-US" w:eastAsia="zh-CN"/>
        </w:rPr>
        <w:t xml:space="preserve">, 1–27. </w:t>
      </w:r>
    </w:p>
    <w:p w14:paraId="3933D41A" w14:textId="3CE0BFD4" w:rsidR="0025063B" w:rsidRPr="00B66BCB" w:rsidRDefault="0025063B" w:rsidP="0025063B">
      <w:pPr>
        <w:numPr>
          <w:ilvl w:val="0"/>
          <w:numId w:val="7"/>
        </w:numPr>
        <w:snapToGrid w:val="0"/>
        <w:spacing w:line="480" w:lineRule="auto"/>
        <w:ind w:left="547" w:hanging="547"/>
        <w:contextualSpacing/>
        <w:jc w:val="both"/>
        <w:rPr>
          <w:rFonts w:eastAsia="STZhongsong"/>
          <w:lang w:val="en-US" w:eastAsia="zh-CN"/>
        </w:rPr>
      </w:pPr>
      <w:r w:rsidRPr="00B66BCB">
        <w:rPr>
          <w:rFonts w:eastAsia="STZhongsong"/>
          <w:lang w:val="en-US" w:eastAsia="zh-CN"/>
        </w:rPr>
        <w:t xml:space="preserve">Campbell, P. M.; Tarasov, A.; Joiner, C. A.; Tsai, M.-Y.; </w:t>
      </w:r>
      <w:proofErr w:type="spellStart"/>
      <w:r w:rsidRPr="00B66BCB">
        <w:rPr>
          <w:rFonts w:eastAsia="STZhongsong"/>
          <w:lang w:val="en-US" w:eastAsia="zh-CN"/>
        </w:rPr>
        <w:t>Pavlidis</w:t>
      </w:r>
      <w:proofErr w:type="spellEnd"/>
      <w:r w:rsidRPr="00B66BCB">
        <w:rPr>
          <w:rFonts w:eastAsia="STZhongsong"/>
          <w:lang w:val="en-US" w:eastAsia="zh-CN"/>
        </w:rPr>
        <w:t xml:space="preserve">, G.; Graham, S.; Ready, W. J.; Vogel, E. M. Field-Effect Transistors Based on Wafer-Scale, Highly Uniform Few-Layer </w:t>
      </w:r>
      <w:r w:rsidRPr="00B66BCB">
        <w:rPr>
          <w:rFonts w:eastAsia="STZhongsong"/>
          <w:i/>
          <w:iCs/>
          <w:lang w:val="en-US" w:eastAsia="zh-CN"/>
        </w:rPr>
        <w:t>p-</w:t>
      </w:r>
      <w:r w:rsidRPr="00B66BCB">
        <w:rPr>
          <w:rFonts w:eastAsia="STZhongsong"/>
          <w:lang w:val="en-US" w:eastAsia="zh-CN"/>
        </w:rPr>
        <w:t>Type WSe</w:t>
      </w:r>
      <w:r w:rsidRPr="00B66BCB">
        <w:rPr>
          <w:rFonts w:eastAsia="STZhongsong"/>
          <w:vertAlign w:val="subscript"/>
          <w:lang w:val="en-US" w:eastAsia="zh-CN"/>
        </w:rPr>
        <w:t>2</w:t>
      </w:r>
      <w:r w:rsidRPr="00B66BCB">
        <w:rPr>
          <w:rFonts w:eastAsia="STZhongsong"/>
          <w:lang w:val="en-US" w:eastAsia="zh-CN"/>
        </w:rPr>
        <w:t xml:space="preserve">. </w:t>
      </w:r>
      <w:r w:rsidRPr="00B66BCB">
        <w:rPr>
          <w:rFonts w:eastAsia="STZhongsong"/>
          <w:i/>
          <w:iCs/>
          <w:lang w:val="en-US" w:eastAsia="zh-CN"/>
        </w:rPr>
        <w:t>Nanoscale</w:t>
      </w:r>
      <w:r w:rsidRPr="00B66BCB">
        <w:rPr>
          <w:rFonts w:eastAsia="STZhongsong"/>
          <w:lang w:val="en-US" w:eastAsia="zh-CN"/>
        </w:rPr>
        <w:t xml:space="preserve"> </w:t>
      </w:r>
      <w:r w:rsidRPr="00B66BCB">
        <w:rPr>
          <w:rFonts w:eastAsia="STZhongsong"/>
          <w:b/>
          <w:bCs/>
          <w:lang w:val="en-US" w:eastAsia="zh-CN"/>
        </w:rPr>
        <w:t>2016</w:t>
      </w:r>
      <w:r w:rsidRPr="00B66BCB">
        <w:rPr>
          <w:rFonts w:eastAsia="STZhongsong"/>
          <w:lang w:val="en-US" w:eastAsia="zh-CN"/>
        </w:rPr>
        <w:t xml:space="preserve">, </w:t>
      </w:r>
      <w:r w:rsidRPr="00B66BCB">
        <w:rPr>
          <w:rFonts w:eastAsia="STZhongsong"/>
          <w:i/>
          <w:iCs/>
          <w:lang w:val="en-US" w:eastAsia="zh-CN"/>
        </w:rPr>
        <w:t>8</w:t>
      </w:r>
      <w:r w:rsidRPr="00B66BCB">
        <w:rPr>
          <w:rFonts w:eastAsia="STZhongsong"/>
          <w:lang w:val="en-US" w:eastAsia="zh-CN"/>
        </w:rPr>
        <w:t xml:space="preserve">, 2268–2276. </w:t>
      </w:r>
    </w:p>
    <w:p w14:paraId="145CCEFA" w14:textId="4BD70230" w:rsidR="0025063B" w:rsidRPr="00B66BCB" w:rsidRDefault="0025063B" w:rsidP="0025063B">
      <w:pPr>
        <w:numPr>
          <w:ilvl w:val="0"/>
          <w:numId w:val="7"/>
        </w:numPr>
        <w:snapToGrid w:val="0"/>
        <w:spacing w:line="480" w:lineRule="auto"/>
        <w:ind w:left="547" w:hanging="547"/>
        <w:contextualSpacing/>
        <w:jc w:val="both"/>
        <w:rPr>
          <w:rFonts w:eastAsia="STZhongsong"/>
          <w:lang w:val="en-US" w:eastAsia="zh-CN"/>
        </w:rPr>
      </w:pPr>
      <w:r w:rsidRPr="00B66BCB">
        <w:rPr>
          <w:rFonts w:eastAsia="STZhongsong"/>
          <w:lang w:val="en-US" w:eastAsia="zh-CN"/>
        </w:rPr>
        <w:t xml:space="preserve">Chen, Y.-Z.; Medina, H.; </w:t>
      </w:r>
      <w:proofErr w:type="spellStart"/>
      <w:r w:rsidRPr="00B66BCB">
        <w:rPr>
          <w:rFonts w:eastAsia="STZhongsong"/>
          <w:lang w:val="en-US" w:eastAsia="zh-CN"/>
        </w:rPr>
        <w:t>Su</w:t>
      </w:r>
      <w:proofErr w:type="spellEnd"/>
      <w:r w:rsidRPr="00B66BCB">
        <w:rPr>
          <w:rFonts w:eastAsia="STZhongsong"/>
          <w:lang w:val="en-US" w:eastAsia="zh-CN"/>
        </w:rPr>
        <w:t xml:space="preserve">, T.-Y.; Li, J.-G.; Cheng, K.-Y.; Chiu, P.-W.; </w:t>
      </w:r>
      <w:proofErr w:type="spellStart"/>
      <w:r w:rsidRPr="00B66BCB">
        <w:rPr>
          <w:rFonts w:eastAsia="STZhongsong"/>
          <w:lang w:val="en-US" w:eastAsia="zh-CN"/>
        </w:rPr>
        <w:t>Chueh</w:t>
      </w:r>
      <w:proofErr w:type="spellEnd"/>
      <w:r w:rsidRPr="00B66BCB">
        <w:rPr>
          <w:rFonts w:eastAsia="STZhongsong"/>
          <w:lang w:val="en-US" w:eastAsia="zh-CN"/>
        </w:rPr>
        <w:t>, Y.-L. Ultrafast and Low Temperature Synthesis of Highly Crystalline and Patternable Few-</w:t>
      </w:r>
      <w:r w:rsidRPr="00B66BCB">
        <w:rPr>
          <w:rFonts w:eastAsia="STZhongsong"/>
          <w:lang w:val="en-US" w:eastAsia="zh-CN"/>
        </w:rPr>
        <w:lastRenderedPageBreak/>
        <w:t xml:space="preserve">Layers Tungsten </w:t>
      </w:r>
      <w:proofErr w:type="spellStart"/>
      <w:r w:rsidRPr="00B66BCB">
        <w:rPr>
          <w:rFonts w:eastAsia="STZhongsong"/>
          <w:lang w:val="en-US" w:eastAsia="zh-CN"/>
        </w:rPr>
        <w:t>Diselenide</w:t>
      </w:r>
      <w:proofErr w:type="spellEnd"/>
      <w:r w:rsidRPr="00B66BCB">
        <w:rPr>
          <w:rFonts w:eastAsia="STZhongsong"/>
          <w:lang w:val="en-US" w:eastAsia="zh-CN"/>
        </w:rPr>
        <w:t xml:space="preserve"> by Laser Irradiation Assisted </w:t>
      </w:r>
      <w:proofErr w:type="spellStart"/>
      <w:r w:rsidRPr="00B66BCB">
        <w:rPr>
          <w:rFonts w:eastAsia="STZhongsong"/>
          <w:lang w:val="en-US" w:eastAsia="zh-CN"/>
        </w:rPr>
        <w:t>Selenization</w:t>
      </w:r>
      <w:proofErr w:type="spellEnd"/>
      <w:r w:rsidRPr="00B66BCB">
        <w:rPr>
          <w:rFonts w:eastAsia="STZhongsong"/>
          <w:lang w:val="en-US" w:eastAsia="zh-CN"/>
        </w:rPr>
        <w:t xml:space="preserve"> Process. </w:t>
      </w:r>
      <w:r w:rsidRPr="00B66BCB">
        <w:rPr>
          <w:rFonts w:eastAsia="STZhongsong"/>
          <w:i/>
          <w:iCs/>
          <w:lang w:val="en-US" w:eastAsia="zh-CN"/>
        </w:rPr>
        <w:t>ACS Nano</w:t>
      </w:r>
      <w:r w:rsidRPr="00B66BCB">
        <w:rPr>
          <w:rFonts w:eastAsia="STZhongsong"/>
          <w:lang w:val="en-US" w:eastAsia="zh-CN"/>
        </w:rPr>
        <w:t xml:space="preserve"> </w:t>
      </w:r>
      <w:r w:rsidRPr="00B66BCB">
        <w:rPr>
          <w:rFonts w:eastAsia="STZhongsong"/>
          <w:b/>
          <w:bCs/>
          <w:lang w:val="en-US" w:eastAsia="zh-CN"/>
        </w:rPr>
        <w:t>2015</w:t>
      </w:r>
      <w:r w:rsidRPr="00B66BCB">
        <w:rPr>
          <w:rFonts w:eastAsia="STZhongsong"/>
          <w:lang w:val="en-US" w:eastAsia="zh-CN"/>
        </w:rPr>
        <w:t xml:space="preserve">, </w:t>
      </w:r>
      <w:r w:rsidRPr="00B66BCB">
        <w:rPr>
          <w:rFonts w:eastAsia="STZhongsong"/>
          <w:i/>
          <w:iCs/>
          <w:lang w:val="en-US" w:eastAsia="zh-CN"/>
        </w:rPr>
        <w:t>9</w:t>
      </w:r>
      <w:r w:rsidRPr="00B66BCB">
        <w:rPr>
          <w:rFonts w:eastAsia="STZhongsong"/>
          <w:lang w:val="en-US" w:eastAsia="zh-CN"/>
        </w:rPr>
        <w:t xml:space="preserve">, 4346–4353. </w:t>
      </w:r>
    </w:p>
    <w:p w14:paraId="477D0504" w14:textId="1EE33339" w:rsidR="0025063B" w:rsidRPr="00B66BCB" w:rsidRDefault="0025063B" w:rsidP="0025063B">
      <w:pPr>
        <w:numPr>
          <w:ilvl w:val="0"/>
          <w:numId w:val="7"/>
        </w:numPr>
        <w:snapToGrid w:val="0"/>
        <w:spacing w:line="480" w:lineRule="auto"/>
        <w:ind w:left="547" w:hanging="547"/>
        <w:contextualSpacing/>
        <w:jc w:val="both"/>
        <w:rPr>
          <w:rFonts w:eastAsia="STZhongsong"/>
          <w:lang w:val="en-US" w:eastAsia="zh-CN"/>
        </w:rPr>
      </w:pPr>
      <w:r w:rsidRPr="00B66BCB">
        <w:rPr>
          <w:rFonts w:eastAsia="STZhongsong"/>
          <w:lang w:val="en-US" w:eastAsia="zh-CN"/>
        </w:rPr>
        <w:t xml:space="preserve">Huang, J.-K.; Pu, J.; Hsu, C.-L.; Chiu, M.-H.; </w:t>
      </w:r>
      <w:proofErr w:type="spellStart"/>
      <w:r w:rsidRPr="00B66BCB">
        <w:rPr>
          <w:rFonts w:eastAsia="STZhongsong"/>
          <w:lang w:val="en-US" w:eastAsia="zh-CN"/>
        </w:rPr>
        <w:t>Juang</w:t>
      </w:r>
      <w:proofErr w:type="spellEnd"/>
      <w:r w:rsidRPr="00B66BCB">
        <w:rPr>
          <w:rFonts w:eastAsia="STZhongsong"/>
          <w:lang w:val="en-US" w:eastAsia="zh-CN"/>
        </w:rPr>
        <w:t xml:space="preserve">, Z.-Y.; Chang, Y.-H.; Chang, W.-H.; </w:t>
      </w:r>
      <w:proofErr w:type="spellStart"/>
      <w:r w:rsidRPr="00B66BCB">
        <w:rPr>
          <w:rFonts w:eastAsia="STZhongsong"/>
          <w:lang w:val="en-US" w:eastAsia="zh-CN"/>
        </w:rPr>
        <w:t>Iwasa</w:t>
      </w:r>
      <w:proofErr w:type="spellEnd"/>
      <w:r w:rsidRPr="00B66BCB">
        <w:rPr>
          <w:rFonts w:eastAsia="STZhongsong"/>
          <w:lang w:val="en-US" w:eastAsia="zh-CN"/>
        </w:rPr>
        <w:t xml:space="preserve">, Y.; </w:t>
      </w:r>
      <w:proofErr w:type="spellStart"/>
      <w:r w:rsidRPr="00B66BCB">
        <w:rPr>
          <w:rFonts w:eastAsia="STZhongsong"/>
          <w:lang w:val="en-US" w:eastAsia="zh-CN"/>
        </w:rPr>
        <w:t>Takenobu</w:t>
      </w:r>
      <w:proofErr w:type="spellEnd"/>
      <w:r w:rsidRPr="00B66BCB">
        <w:rPr>
          <w:rFonts w:eastAsia="STZhongsong"/>
          <w:lang w:val="en-US" w:eastAsia="zh-CN"/>
        </w:rPr>
        <w:t>, T.; Li, L.-J. Large-Area Synthesis of Highly Crystalline WSe</w:t>
      </w:r>
      <w:r w:rsidRPr="00B66BCB">
        <w:rPr>
          <w:rFonts w:eastAsia="STZhongsong"/>
          <w:vertAlign w:val="subscript"/>
          <w:lang w:val="en-US" w:eastAsia="zh-CN"/>
        </w:rPr>
        <w:t>2</w:t>
      </w:r>
      <w:r w:rsidRPr="00B66BCB">
        <w:rPr>
          <w:rFonts w:eastAsia="STZhongsong"/>
          <w:lang w:val="en-US" w:eastAsia="zh-CN"/>
        </w:rPr>
        <w:t xml:space="preserve"> Monolayers and Device Applications. </w:t>
      </w:r>
      <w:r w:rsidRPr="00B66BCB">
        <w:rPr>
          <w:rFonts w:eastAsia="STZhongsong"/>
          <w:i/>
          <w:iCs/>
          <w:lang w:val="en-US" w:eastAsia="zh-CN"/>
        </w:rPr>
        <w:t>ACS Nano</w:t>
      </w:r>
      <w:r w:rsidRPr="00B66BCB">
        <w:rPr>
          <w:rFonts w:eastAsia="STZhongsong"/>
          <w:lang w:val="en-US" w:eastAsia="zh-CN"/>
        </w:rPr>
        <w:t xml:space="preserve"> </w:t>
      </w:r>
      <w:r w:rsidRPr="00B66BCB">
        <w:rPr>
          <w:rFonts w:eastAsia="STZhongsong"/>
          <w:b/>
          <w:bCs/>
          <w:lang w:val="en-US" w:eastAsia="zh-CN"/>
        </w:rPr>
        <w:t>2014</w:t>
      </w:r>
      <w:r w:rsidRPr="00B66BCB">
        <w:rPr>
          <w:rFonts w:eastAsia="STZhongsong"/>
          <w:lang w:val="en-US" w:eastAsia="zh-CN"/>
        </w:rPr>
        <w:t xml:space="preserve">, </w:t>
      </w:r>
      <w:r w:rsidRPr="00B66BCB">
        <w:rPr>
          <w:rFonts w:eastAsia="STZhongsong"/>
          <w:i/>
          <w:iCs/>
          <w:lang w:val="en-US" w:eastAsia="zh-CN"/>
        </w:rPr>
        <w:t>8</w:t>
      </w:r>
      <w:r w:rsidRPr="00B66BCB">
        <w:rPr>
          <w:rFonts w:eastAsia="STZhongsong"/>
          <w:lang w:val="en-US" w:eastAsia="zh-CN"/>
        </w:rPr>
        <w:t xml:space="preserve">, 923–930. </w:t>
      </w:r>
    </w:p>
    <w:p w14:paraId="22364D23" w14:textId="5E631B61" w:rsidR="0025063B" w:rsidRPr="00B66BCB" w:rsidRDefault="0025063B" w:rsidP="0025063B">
      <w:pPr>
        <w:numPr>
          <w:ilvl w:val="0"/>
          <w:numId w:val="7"/>
        </w:numPr>
        <w:snapToGrid w:val="0"/>
        <w:spacing w:line="480" w:lineRule="auto"/>
        <w:ind w:left="547" w:hanging="547"/>
        <w:contextualSpacing/>
        <w:jc w:val="both"/>
        <w:rPr>
          <w:rFonts w:eastAsia="STZhongsong"/>
          <w:lang w:val="en-US" w:eastAsia="zh-CN"/>
        </w:rPr>
      </w:pPr>
      <w:r w:rsidRPr="00B66BCB">
        <w:rPr>
          <w:rFonts w:eastAsia="STZhongsong"/>
          <w:lang w:val="en-US" w:eastAsia="zh-CN"/>
        </w:rPr>
        <w:t xml:space="preserve">Huang, J.; Yang, L.; Liu, D.; Chen, J.; Fu, Q.; </w:t>
      </w:r>
      <w:proofErr w:type="spellStart"/>
      <w:r w:rsidRPr="00B66BCB">
        <w:rPr>
          <w:rFonts w:eastAsia="STZhongsong"/>
          <w:lang w:val="en-US" w:eastAsia="zh-CN"/>
        </w:rPr>
        <w:t>Xiong</w:t>
      </w:r>
      <w:proofErr w:type="spellEnd"/>
      <w:r w:rsidRPr="00B66BCB">
        <w:rPr>
          <w:rFonts w:eastAsia="STZhongsong"/>
          <w:lang w:val="en-US" w:eastAsia="zh-CN"/>
        </w:rPr>
        <w:t>, Y.; Lin, F.; Xiang, B. Large-Area Synthesis of Monolayer WSe</w:t>
      </w:r>
      <w:r w:rsidRPr="00B66BCB">
        <w:rPr>
          <w:rFonts w:eastAsia="STZhongsong"/>
          <w:vertAlign w:val="subscript"/>
          <w:lang w:val="en-US" w:eastAsia="zh-CN"/>
        </w:rPr>
        <w:t>2</w:t>
      </w:r>
      <w:r w:rsidRPr="00B66BCB">
        <w:rPr>
          <w:rFonts w:eastAsia="STZhongsong"/>
          <w:lang w:val="en-US" w:eastAsia="zh-CN"/>
        </w:rPr>
        <w:t xml:space="preserve"> on a SiO</w:t>
      </w:r>
      <w:r w:rsidRPr="00B66BCB">
        <w:rPr>
          <w:rFonts w:eastAsia="STZhongsong"/>
          <w:vertAlign w:val="subscript"/>
          <w:lang w:val="en-US" w:eastAsia="zh-CN"/>
        </w:rPr>
        <w:t>2</w:t>
      </w:r>
      <w:r w:rsidRPr="00B66BCB">
        <w:rPr>
          <w:rFonts w:eastAsia="STZhongsong"/>
          <w:lang w:val="en-US" w:eastAsia="zh-CN"/>
        </w:rPr>
        <w:t xml:space="preserve">/Si Substrate and Its Device Applications. </w:t>
      </w:r>
      <w:r w:rsidRPr="00B66BCB">
        <w:rPr>
          <w:rFonts w:eastAsia="STZhongsong"/>
          <w:i/>
          <w:iCs/>
          <w:lang w:val="en-US" w:eastAsia="zh-CN"/>
        </w:rPr>
        <w:t>Nanoscale</w:t>
      </w:r>
      <w:r w:rsidRPr="00B66BCB">
        <w:rPr>
          <w:rFonts w:eastAsia="STZhongsong"/>
          <w:lang w:val="en-US" w:eastAsia="zh-CN"/>
        </w:rPr>
        <w:t xml:space="preserve"> </w:t>
      </w:r>
      <w:r w:rsidRPr="00B66BCB">
        <w:rPr>
          <w:rFonts w:eastAsia="STZhongsong"/>
          <w:b/>
          <w:bCs/>
          <w:lang w:val="en-US" w:eastAsia="zh-CN"/>
        </w:rPr>
        <w:t>2015</w:t>
      </w:r>
      <w:r w:rsidRPr="00B66BCB">
        <w:rPr>
          <w:rFonts w:eastAsia="STZhongsong"/>
          <w:lang w:val="en-US" w:eastAsia="zh-CN"/>
        </w:rPr>
        <w:t xml:space="preserve">, </w:t>
      </w:r>
      <w:r w:rsidRPr="00B66BCB">
        <w:rPr>
          <w:rFonts w:eastAsia="STZhongsong"/>
          <w:i/>
          <w:iCs/>
          <w:lang w:val="en-US" w:eastAsia="zh-CN"/>
        </w:rPr>
        <w:t>7</w:t>
      </w:r>
      <w:r w:rsidRPr="00B66BCB">
        <w:rPr>
          <w:rFonts w:eastAsia="STZhongsong"/>
          <w:lang w:val="en-US" w:eastAsia="zh-CN"/>
        </w:rPr>
        <w:t xml:space="preserve">, 4193–4198. </w:t>
      </w:r>
    </w:p>
    <w:p w14:paraId="1839F3A9" w14:textId="31CD3DCF" w:rsidR="0025063B" w:rsidRPr="00B66BCB" w:rsidRDefault="0025063B" w:rsidP="0025063B">
      <w:pPr>
        <w:numPr>
          <w:ilvl w:val="0"/>
          <w:numId w:val="7"/>
        </w:numPr>
        <w:snapToGrid w:val="0"/>
        <w:spacing w:line="480" w:lineRule="auto"/>
        <w:ind w:left="547" w:hanging="547"/>
        <w:contextualSpacing/>
        <w:jc w:val="both"/>
        <w:rPr>
          <w:rFonts w:eastAsia="STZhongsong"/>
          <w:lang w:val="en-US" w:eastAsia="zh-CN"/>
        </w:rPr>
      </w:pPr>
      <w:r w:rsidRPr="00B66BCB">
        <w:rPr>
          <w:rFonts w:eastAsia="STZhongsong"/>
          <w:lang w:val="en-US" w:eastAsia="zh-CN"/>
        </w:rPr>
        <w:t xml:space="preserve">Zhou, H.; Wang, C.; Shaw, J. C.; Cheng, R.; Chen, Y.; Huang, X.; Liu, Y.; Weiss, N. O.; Lin, Z.; Huang, Y.; Duan, X. Large Area Growth and Electrical Properties of </w:t>
      </w:r>
      <w:r w:rsidR="003D7379" w:rsidRPr="00B66BCB">
        <w:rPr>
          <w:rFonts w:eastAsia="STZhongsong"/>
          <w:i/>
          <w:iCs/>
          <w:lang w:val="en-US" w:eastAsia="zh-CN"/>
        </w:rPr>
        <w:t>p</w:t>
      </w:r>
      <w:r w:rsidRPr="00B66BCB">
        <w:rPr>
          <w:rFonts w:eastAsia="STZhongsong"/>
          <w:i/>
          <w:iCs/>
          <w:lang w:val="en-US" w:eastAsia="zh-CN"/>
        </w:rPr>
        <w:t>-</w:t>
      </w:r>
      <w:r w:rsidRPr="00B66BCB">
        <w:rPr>
          <w:rFonts w:eastAsia="STZhongsong"/>
          <w:lang w:val="en-US" w:eastAsia="zh-CN"/>
        </w:rPr>
        <w:t>Type WSe</w:t>
      </w:r>
      <w:r w:rsidRPr="00B66BCB">
        <w:rPr>
          <w:rFonts w:eastAsia="STZhongsong"/>
          <w:vertAlign w:val="subscript"/>
          <w:lang w:val="en-US" w:eastAsia="zh-CN"/>
        </w:rPr>
        <w:t>2</w:t>
      </w:r>
      <w:r w:rsidRPr="00B66BCB">
        <w:rPr>
          <w:rFonts w:eastAsia="STZhongsong"/>
          <w:lang w:val="en-US" w:eastAsia="zh-CN"/>
        </w:rPr>
        <w:t xml:space="preserve"> Atomic Layers. </w:t>
      </w:r>
      <w:r w:rsidRPr="00B66BCB">
        <w:rPr>
          <w:rFonts w:eastAsia="STZhongsong"/>
          <w:i/>
          <w:iCs/>
          <w:lang w:val="en-US" w:eastAsia="zh-CN"/>
        </w:rPr>
        <w:t>Nano Lett.</w:t>
      </w:r>
      <w:r w:rsidRPr="00B66BCB">
        <w:rPr>
          <w:rFonts w:eastAsia="STZhongsong"/>
          <w:lang w:val="en-US" w:eastAsia="zh-CN"/>
        </w:rPr>
        <w:t xml:space="preserve"> </w:t>
      </w:r>
      <w:r w:rsidRPr="00B66BCB">
        <w:rPr>
          <w:rFonts w:eastAsia="STZhongsong"/>
          <w:b/>
          <w:bCs/>
          <w:lang w:val="en-US" w:eastAsia="zh-CN"/>
        </w:rPr>
        <w:t>2015</w:t>
      </w:r>
      <w:r w:rsidRPr="00B66BCB">
        <w:rPr>
          <w:rFonts w:eastAsia="STZhongsong"/>
          <w:lang w:val="en-US" w:eastAsia="zh-CN"/>
        </w:rPr>
        <w:t xml:space="preserve">, </w:t>
      </w:r>
      <w:r w:rsidRPr="00B66BCB">
        <w:rPr>
          <w:rFonts w:eastAsia="STZhongsong"/>
          <w:i/>
          <w:iCs/>
          <w:lang w:val="en-US" w:eastAsia="zh-CN"/>
        </w:rPr>
        <w:t>15</w:t>
      </w:r>
      <w:r w:rsidRPr="00B66BCB">
        <w:rPr>
          <w:rFonts w:eastAsia="STZhongsong"/>
          <w:lang w:val="en-US" w:eastAsia="zh-CN"/>
        </w:rPr>
        <w:t xml:space="preserve">, 709–713. </w:t>
      </w:r>
    </w:p>
    <w:p w14:paraId="024559DD" w14:textId="217FB159" w:rsidR="0025063B" w:rsidRPr="00B66BCB" w:rsidRDefault="0025063B" w:rsidP="0025063B">
      <w:pPr>
        <w:numPr>
          <w:ilvl w:val="0"/>
          <w:numId w:val="7"/>
        </w:numPr>
        <w:snapToGrid w:val="0"/>
        <w:spacing w:line="480" w:lineRule="auto"/>
        <w:ind w:left="547" w:hanging="547"/>
        <w:contextualSpacing/>
        <w:jc w:val="both"/>
        <w:rPr>
          <w:rFonts w:eastAsia="STZhongsong"/>
          <w:lang w:val="en-US" w:eastAsia="zh-CN"/>
        </w:rPr>
      </w:pPr>
      <w:r w:rsidRPr="00B66BCB">
        <w:rPr>
          <w:rFonts w:eastAsia="STZhongsong"/>
          <w:lang w:val="en-US" w:eastAsia="zh-CN"/>
        </w:rPr>
        <w:t xml:space="preserve">Zhang, Y.; </w:t>
      </w:r>
      <w:proofErr w:type="spellStart"/>
      <w:r w:rsidRPr="00B66BCB">
        <w:rPr>
          <w:rFonts w:eastAsia="STZhongsong"/>
          <w:lang w:val="en-US" w:eastAsia="zh-CN"/>
        </w:rPr>
        <w:t>Ugeda</w:t>
      </w:r>
      <w:proofErr w:type="spellEnd"/>
      <w:r w:rsidRPr="00B66BCB">
        <w:rPr>
          <w:rFonts w:eastAsia="STZhongsong"/>
          <w:lang w:val="en-US" w:eastAsia="zh-CN"/>
        </w:rPr>
        <w:t xml:space="preserve">, M. M.; </w:t>
      </w:r>
      <w:proofErr w:type="spellStart"/>
      <w:r w:rsidRPr="00B66BCB">
        <w:rPr>
          <w:rFonts w:eastAsia="STZhongsong"/>
          <w:lang w:val="en-US" w:eastAsia="zh-CN"/>
        </w:rPr>
        <w:t>Jin</w:t>
      </w:r>
      <w:proofErr w:type="spellEnd"/>
      <w:r w:rsidRPr="00B66BCB">
        <w:rPr>
          <w:rFonts w:eastAsia="STZhongsong"/>
          <w:lang w:val="en-US" w:eastAsia="zh-CN"/>
        </w:rPr>
        <w:t>, C.; Shi, S.-F.; Bradley, A. J.; Martín-</w:t>
      </w:r>
      <w:proofErr w:type="spellStart"/>
      <w:r w:rsidRPr="00B66BCB">
        <w:rPr>
          <w:rFonts w:eastAsia="STZhongsong"/>
          <w:lang w:val="en-US" w:eastAsia="zh-CN"/>
        </w:rPr>
        <w:t>Recio</w:t>
      </w:r>
      <w:proofErr w:type="spellEnd"/>
      <w:r w:rsidRPr="00B66BCB">
        <w:rPr>
          <w:rFonts w:eastAsia="STZhongsong"/>
          <w:lang w:val="en-US" w:eastAsia="zh-CN"/>
        </w:rPr>
        <w:t xml:space="preserve">, A.; Ryu, H.; Kim, J.; Tang, S.; Kim, Y.; Zhou, B.; Hwang, C.; Chen, Y.; Wang, F.; </w:t>
      </w:r>
      <w:proofErr w:type="spellStart"/>
      <w:r w:rsidRPr="00B66BCB">
        <w:rPr>
          <w:rFonts w:eastAsia="STZhongsong"/>
          <w:lang w:val="en-US" w:eastAsia="zh-CN"/>
        </w:rPr>
        <w:t>Crommie</w:t>
      </w:r>
      <w:proofErr w:type="spellEnd"/>
      <w:r w:rsidRPr="00B66BCB">
        <w:rPr>
          <w:rFonts w:eastAsia="STZhongsong"/>
          <w:lang w:val="en-US" w:eastAsia="zh-CN"/>
        </w:rPr>
        <w:t>, M. F.; Hussain, Z.; Shen, Z.-X.; Mo, S.-K. Electronic Structure, Surface Doping, and Optical Response in Epitaxial WSe</w:t>
      </w:r>
      <w:r w:rsidRPr="00B66BCB">
        <w:rPr>
          <w:rFonts w:eastAsia="STZhongsong"/>
          <w:vertAlign w:val="subscript"/>
          <w:lang w:val="en-US" w:eastAsia="zh-CN"/>
        </w:rPr>
        <w:t>2</w:t>
      </w:r>
      <w:r w:rsidRPr="00B66BCB">
        <w:rPr>
          <w:rFonts w:eastAsia="STZhongsong"/>
          <w:lang w:val="en-US" w:eastAsia="zh-CN"/>
        </w:rPr>
        <w:t xml:space="preserve"> Thin Films. </w:t>
      </w:r>
      <w:r w:rsidRPr="00B66BCB">
        <w:rPr>
          <w:rFonts w:eastAsia="STZhongsong"/>
          <w:i/>
          <w:iCs/>
          <w:lang w:val="en-US" w:eastAsia="zh-CN"/>
        </w:rPr>
        <w:t>Nano Lett.</w:t>
      </w:r>
      <w:r w:rsidRPr="00B66BCB">
        <w:rPr>
          <w:rFonts w:eastAsia="STZhongsong"/>
          <w:lang w:val="en-US" w:eastAsia="zh-CN"/>
        </w:rPr>
        <w:t xml:space="preserve"> </w:t>
      </w:r>
      <w:r w:rsidRPr="00B66BCB">
        <w:rPr>
          <w:rFonts w:eastAsia="STZhongsong"/>
          <w:b/>
          <w:bCs/>
          <w:lang w:val="en-US" w:eastAsia="zh-CN"/>
        </w:rPr>
        <w:t>2016</w:t>
      </w:r>
      <w:r w:rsidRPr="00B66BCB">
        <w:rPr>
          <w:rFonts w:eastAsia="STZhongsong"/>
          <w:lang w:val="en-US" w:eastAsia="zh-CN"/>
        </w:rPr>
        <w:t xml:space="preserve">, </w:t>
      </w:r>
      <w:r w:rsidRPr="00B66BCB">
        <w:rPr>
          <w:rFonts w:eastAsia="STZhongsong"/>
          <w:i/>
          <w:iCs/>
          <w:lang w:val="en-US" w:eastAsia="zh-CN"/>
        </w:rPr>
        <w:t>16</w:t>
      </w:r>
      <w:r w:rsidRPr="00B66BCB">
        <w:rPr>
          <w:rFonts w:eastAsia="STZhongsong"/>
          <w:lang w:val="en-US" w:eastAsia="zh-CN"/>
        </w:rPr>
        <w:t xml:space="preserve">, 2485–2491. </w:t>
      </w:r>
    </w:p>
    <w:p w14:paraId="399520FE" w14:textId="296935F3" w:rsidR="0025063B" w:rsidRPr="00B66BCB" w:rsidRDefault="0025063B" w:rsidP="0025063B">
      <w:pPr>
        <w:numPr>
          <w:ilvl w:val="0"/>
          <w:numId w:val="7"/>
        </w:numPr>
        <w:snapToGrid w:val="0"/>
        <w:spacing w:line="480" w:lineRule="auto"/>
        <w:ind w:left="547" w:hanging="547"/>
        <w:contextualSpacing/>
        <w:jc w:val="both"/>
        <w:rPr>
          <w:rFonts w:eastAsia="STZhongsong"/>
          <w:lang w:val="en-US" w:eastAsia="zh-CN"/>
        </w:rPr>
      </w:pPr>
      <w:r w:rsidRPr="00B66BCB">
        <w:rPr>
          <w:rFonts w:eastAsia="STZhongsong"/>
          <w:lang w:val="en-US" w:eastAsia="zh-CN"/>
        </w:rPr>
        <w:t xml:space="preserve">Nakano, M.; Wang, Y.; </w:t>
      </w:r>
      <w:proofErr w:type="spellStart"/>
      <w:r w:rsidRPr="00B66BCB">
        <w:rPr>
          <w:rFonts w:eastAsia="STZhongsong"/>
          <w:lang w:val="en-US" w:eastAsia="zh-CN"/>
        </w:rPr>
        <w:t>Kashiwabara</w:t>
      </w:r>
      <w:proofErr w:type="spellEnd"/>
      <w:r w:rsidRPr="00B66BCB">
        <w:rPr>
          <w:rFonts w:eastAsia="STZhongsong"/>
          <w:lang w:val="en-US" w:eastAsia="zh-CN"/>
        </w:rPr>
        <w:t xml:space="preserve">, Y.; Matsuoka, H.; </w:t>
      </w:r>
      <w:proofErr w:type="spellStart"/>
      <w:r w:rsidRPr="00B66BCB">
        <w:rPr>
          <w:rFonts w:eastAsia="STZhongsong"/>
          <w:lang w:val="en-US" w:eastAsia="zh-CN"/>
        </w:rPr>
        <w:t>Iwasa</w:t>
      </w:r>
      <w:proofErr w:type="spellEnd"/>
      <w:r w:rsidRPr="00B66BCB">
        <w:rPr>
          <w:rFonts w:eastAsia="STZhongsong"/>
          <w:lang w:val="en-US" w:eastAsia="zh-CN"/>
        </w:rPr>
        <w:t>, Y. Layer-by-Layer Epitaxial Growth of Scalable WSe</w:t>
      </w:r>
      <w:r w:rsidRPr="00B66BCB">
        <w:rPr>
          <w:rFonts w:eastAsia="STZhongsong"/>
          <w:vertAlign w:val="subscript"/>
          <w:lang w:val="en-US" w:eastAsia="zh-CN"/>
        </w:rPr>
        <w:t>2</w:t>
      </w:r>
      <w:r w:rsidRPr="00B66BCB">
        <w:rPr>
          <w:rFonts w:eastAsia="STZhongsong"/>
          <w:lang w:val="en-US" w:eastAsia="zh-CN"/>
        </w:rPr>
        <w:t xml:space="preserve"> on Sapphire by Molecular Beam Epitaxy. </w:t>
      </w:r>
      <w:r w:rsidRPr="00B66BCB">
        <w:rPr>
          <w:rFonts w:eastAsia="STZhongsong"/>
          <w:i/>
          <w:iCs/>
          <w:lang w:val="en-US" w:eastAsia="zh-CN"/>
        </w:rPr>
        <w:t>Nano Lett.</w:t>
      </w:r>
      <w:r w:rsidRPr="00B66BCB">
        <w:rPr>
          <w:rFonts w:eastAsia="STZhongsong"/>
          <w:lang w:val="en-US" w:eastAsia="zh-CN"/>
        </w:rPr>
        <w:t xml:space="preserve"> </w:t>
      </w:r>
      <w:r w:rsidRPr="00B66BCB">
        <w:rPr>
          <w:rFonts w:eastAsia="STZhongsong"/>
          <w:b/>
          <w:bCs/>
          <w:lang w:val="en-US" w:eastAsia="zh-CN"/>
        </w:rPr>
        <w:t>2017</w:t>
      </w:r>
      <w:r w:rsidRPr="00B66BCB">
        <w:rPr>
          <w:rFonts w:eastAsia="STZhongsong"/>
          <w:lang w:val="en-US" w:eastAsia="zh-CN"/>
        </w:rPr>
        <w:t xml:space="preserve">, </w:t>
      </w:r>
      <w:r w:rsidRPr="00B66BCB">
        <w:rPr>
          <w:rFonts w:eastAsia="STZhongsong"/>
          <w:i/>
          <w:iCs/>
          <w:lang w:val="en-US" w:eastAsia="zh-CN"/>
        </w:rPr>
        <w:t>17</w:t>
      </w:r>
      <w:r w:rsidRPr="00B66BCB">
        <w:rPr>
          <w:rFonts w:eastAsia="STZhongsong"/>
          <w:lang w:val="en-US" w:eastAsia="zh-CN"/>
        </w:rPr>
        <w:t xml:space="preserve">, 5595–5599. </w:t>
      </w:r>
    </w:p>
    <w:p w14:paraId="291F8279" w14:textId="0BBCCBA4" w:rsidR="0025063B" w:rsidRPr="00B66BCB" w:rsidRDefault="0025063B" w:rsidP="0025063B">
      <w:pPr>
        <w:numPr>
          <w:ilvl w:val="0"/>
          <w:numId w:val="7"/>
        </w:numPr>
        <w:snapToGrid w:val="0"/>
        <w:spacing w:line="480" w:lineRule="auto"/>
        <w:ind w:left="547" w:hanging="547"/>
        <w:contextualSpacing/>
        <w:jc w:val="both"/>
        <w:rPr>
          <w:rFonts w:eastAsia="STZhongsong"/>
          <w:lang w:val="en-US" w:eastAsia="zh-CN"/>
        </w:rPr>
      </w:pPr>
      <w:r w:rsidRPr="00B66BCB">
        <w:rPr>
          <w:rFonts w:eastAsia="STZhongsong"/>
          <w:lang w:val="en-US" w:eastAsia="zh-CN"/>
        </w:rPr>
        <w:t>Chen, L.; Liu, B.; Ge, M.; Ma, Y.; Abbas, A. N.; Zhou, C. Step-Edge-Guided Nucleation and Growth of Aligned WSe</w:t>
      </w:r>
      <w:r w:rsidRPr="00B66BCB">
        <w:rPr>
          <w:rFonts w:eastAsia="STZhongsong"/>
          <w:vertAlign w:val="subscript"/>
          <w:lang w:val="en-US" w:eastAsia="zh-CN"/>
        </w:rPr>
        <w:t>2</w:t>
      </w:r>
      <w:r w:rsidRPr="00B66BCB">
        <w:rPr>
          <w:rFonts w:eastAsia="STZhongsong"/>
          <w:lang w:val="en-US" w:eastAsia="zh-CN"/>
        </w:rPr>
        <w:t xml:space="preserve"> on Sapphire </w:t>
      </w:r>
      <w:r w:rsidRPr="00B66BCB">
        <w:rPr>
          <w:rFonts w:eastAsia="STZhongsong"/>
          <w:i/>
          <w:iCs/>
          <w:lang w:val="en-US" w:eastAsia="zh-CN"/>
        </w:rPr>
        <w:t>via</w:t>
      </w:r>
      <w:r w:rsidRPr="00B66BCB">
        <w:rPr>
          <w:rFonts w:eastAsia="STZhongsong"/>
          <w:lang w:val="en-US" w:eastAsia="zh-CN"/>
        </w:rPr>
        <w:t xml:space="preserve"> a Layer-over-Layer Growth Mode. </w:t>
      </w:r>
      <w:r w:rsidRPr="00B66BCB">
        <w:rPr>
          <w:rFonts w:eastAsia="STZhongsong"/>
          <w:i/>
          <w:iCs/>
          <w:lang w:val="en-US" w:eastAsia="zh-CN"/>
        </w:rPr>
        <w:t>ACS Nano</w:t>
      </w:r>
      <w:r w:rsidRPr="00B66BCB">
        <w:rPr>
          <w:rFonts w:eastAsia="STZhongsong"/>
          <w:lang w:val="en-US" w:eastAsia="zh-CN"/>
        </w:rPr>
        <w:t xml:space="preserve"> </w:t>
      </w:r>
      <w:r w:rsidRPr="00B66BCB">
        <w:rPr>
          <w:rFonts w:eastAsia="STZhongsong"/>
          <w:b/>
          <w:bCs/>
          <w:lang w:val="en-US" w:eastAsia="zh-CN"/>
        </w:rPr>
        <w:t>2015</w:t>
      </w:r>
      <w:r w:rsidRPr="00B66BCB">
        <w:rPr>
          <w:rFonts w:eastAsia="STZhongsong"/>
          <w:lang w:val="en-US" w:eastAsia="zh-CN"/>
        </w:rPr>
        <w:t xml:space="preserve">, </w:t>
      </w:r>
      <w:r w:rsidRPr="00B66BCB">
        <w:rPr>
          <w:rFonts w:eastAsia="STZhongsong"/>
          <w:i/>
          <w:iCs/>
          <w:lang w:val="en-US" w:eastAsia="zh-CN"/>
        </w:rPr>
        <w:t>9</w:t>
      </w:r>
      <w:r w:rsidRPr="00B66BCB">
        <w:rPr>
          <w:rFonts w:eastAsia="STZhongsong"/>
          <w:lang w:val="en-US" w:eastAsia="zh-CN"/>
        </w:rPr>
        <w:t xml:space="preserve">, 8368–8375. </w:t>
      </w:r>
    </w:p>
    <w:p w14:paraId="38DD3067" w14:textId="712B3E8E" w:rsidR="0025063B" w:rsidRPr="00B66BCB" w:rsidRDefault="0025063B" w:rsidP="0025063B">
      <w:pPr>
        <w:numPr>
          <w:ilvl w:val="0"/>
          <w:numId w:val="7"/>
        </w:numPr>
        <w:snapToGrid w:val="0"/>
        <w:spacing w:line="480" w:lineRule="auto"/>
        <w:ind w:left="547" w:hanging="547"/>
        <w:contextualSpacing/>
        <w:jc w:val="both"/>
        <w:rPr>
          <w:rFonts w:eastAsia="STZhongsong"/>
          <w:lang w:val="en-US" w:eastAsia="zh-CN"/>
        </w:rPr>
      </w:pPr>
      <w:proofErr w:type="spellStart"/>
      <w:r w:rsidRPr="00B66BCB">
        <w:rPr>
          <w:rFonts w:eastAsia="STZhongsong"/>
          <w:lang w:val="en-US" w:eastAsia="zh-CN"/>
        </w:rPr>
        <w:t>Aljarb</w:t>
      </w:r>
      <w:proofErr w:type="spellEnd"/>
      <w:r w:rsidRPr="00B66BCB">
        <w:rPr>
          <w:rFonts w:eastAsia="STZhongsong"/>
          <w:lang w:val="en-US" w:eastAsia="zh-CN"/>
        </w:rPr>
        <w:t xml:space="preserve">, A.; Cao, Z.; Tang, H.-L.; Huang, J.-K.; Li, M.; Hu, W.; Cavallo, L.; Li, L.-J. Substrate Lattice-Guided Seed Formation Controls the Orientation of 2D Transition-Metal Dichalcogenides. </w:t>
      </w:r>
      <w:r w:rsidRPr="00B66BCB">
        <w:rPr>
          <w:rFonts w:eastAsia="STZhongsong"/>
          <w:i/>
          <w:iCs/>
          <w:lang w:val="en-US" w:eastAsia="zh-CN"/>
        </w:rPr>
        <w:t>ACS Nano</w:t>
      </w:r>
      <w:r w:rsidRPr="00B66BCB">
        <w:rPr>
          <w:rFonts w:eastAsia="STZhongsong"/>
          <w:lang w:val="en-US" w:eastAsia="zh-CN"/>
        </w:rPr>
        <w:t xml:space="preserve"> </w:t>
      </w:r>
      <w:r w:rsidRPr="00B66BCB">
        <w:rPr>
          <w:rFonts w:eastAsia="STZhongsong"/>
          <w:b/>
          <w:bCs/>
          <w:lang w:val="en-US" w:eastAsia="zh-CN"/>
        </w:rPr>
        <w:t>2017</w:t>
      </w:r>
      <w:r w:rsidRPr="00B66BCB">
        <w:rPr>
          <w:rFonts w:eastAsia="STZhongsong"/>
          <w:lang w:val="en-US" w:eastAsia="zh-CN"/>
        </w:rPr>
        <w:t xml:space="preserve">, </w:t>
      </w:r>
      <w:r w:rsidRPr="00B66BCB">
        <w:rPr>
          <w:rFonts w:eastAsia="STZhongsong"/>
          <w:i/>
          <w:iCs/>
          <w:lang w:val="en-US" w:eastAsia="zh-CN"/>
        </w:rPr>
        <w:t>11</w:t>
      </w:r>
      <w:r w:rsidRPr="00B66BCB">
        <w:rPr>
          <w:rFonts w:eastAsia="STZhongsong"/>
          <w:lang w:val="en-US" w:eastAsia="zh-CN"/>
        </w:rPr>
        <w:t xml:space="preserve">, 9215–9222. </w:t>
      </w:r>
    </w:p>
    <w:p w14:paraId="1896AE18" w14:textId="770DEF01" w:rsidR="0025063B" w:rsidRPr="00B66BCB" w:rsidRDefault="0025063B" w:rsidP="0025063B">
      <w:pPr>
        <w:numPr>
          <w:ilvl w:val="0"/>
          <w:numId w:val="7"/>
        </w:numPr>
        <w:snapToGrid w:val="0"/>
        <w:spacing w:line="480" w:lineRule="auto"/>
        <w:ind w:left="547" w:hanging="547"/>
        <w:contextualSpacing/>
        <w:jc w:val="both"/>
        <w:rPr>
          <w:rFonts w:eastAsia="STZhongsong"/>
          <w:lang w:val="en-US" w:eastAsia="zh-CN"/>
        </w:rPr>
      </w:pPr>
      <w:proofErr w:type="spellStart"/>
      <w:r w:rsidRPr="00B66BCB">
        <w:rPr>
          <w:rFonts w:eastAsia="STZhongsong"/>
          <w:lang w:val="en-US" w:eastAsia="zh-CN"/>
        </w:rPr>
        <w:t>Dumcenco</w:t>
      </w:r>
      <w:proofErr w:type="spellEnd"/>
      <w:r w:rsidRPr="00B66BCB">
        <w:rPr>
          <w:rFonts w:eastAsia="STZhongsong"/>
          <w:lang w:val="en-US" w:eastAsia="zh-CN"/>
        </w:rPr>
        <w:t xml:space="preserve">, D.; </w:t>
      </w:r>
      <w:proofErr w:type="spellStart"/>
      <w:r w:rsidRPr="00B66BCB">
        <w:rPr>
          <w:rFonts w:eastAsia="STZhongsong"/>
          <w:lang w:val="en-US" w:eastAsia="zh-CN"/>
        </w:rPr>
        <w:t>Ovchinnikov</w:t>
      </w:r>
      <w:proofErr w:type="spellEnd"/>
      <w:r w:rsidRPr="00B66BCB">
        <w:rPr>
          <w:rFonts w:eastAsia="STZhongsong"/>
          <w:lang w:val="en-US" w:eastAsia="zh-CN"/>
        </w:rPr>
        <w:t xml:space="preserve">, D.; Marinov, K.; </w:t>
      </w:r>
      <w:proofErr w:type="spellStart"/>
      <w:r w:rsidRPr="00B66BCB">
        <w:rPr>
          <w:rFonts w:eastAsia="STZhongsong"/>
          <w:lang w:val="en-US" w:eastAsia="zh-CN"/>
        </w:rPr>
        <w:t>Lazić</w:t>
      </w:r>
      <w:proofErr w:type="spellEnd"/>
      <w:r w:rsidRPr="00B66BCB">
        <w:rPr>
          <w:rFonts w:eastAsia="STZhongsong"/>
          <w:lang w:val="en-US" w:eastAsia="zh-CN"/>
        </w:rPr>
        <w:t xml:space="preserve">, P.; </w:t>
      </w:r>
      <w:proofErr w:type="spellStart"/>
      <w:r w:rsidRPr="00B66BCB">
        <w:rPr>
          <w:rFonts w:eastAsia="STZhongsong"/>
          <w:lang w:val="en-US" w:eastAsia="zh-CN"/>
        </w:rPr>
        <w:t>Gibertini</w:t>
      </w:r>
      <w:proofErr w:type="spellEnd"/>
      <w:r w:rsidRPr="00B66BCB">
        <w:rPr>
          <w:rFonts w:eastAsia="STZhongsong"/>
          <w:lang w:val="en-US" w:eastAsia="zh-CN"/>
        </w:rPr>
        <w:t xml:space="preserve">, M.; Marzari, N.; Sanchez, O. L.; Kung, Y.-C.; </w:t>
      </w:r>
      <w:proofErr w:type="spellStart"/>
      <w:r w:rsidRPr="00B66BCB">
        <w:rPr>
          <w:rFonts w:eastAsia="STZhongsong"/>
          <w:lang w:val="en-US" w:eastAsia="zh-CN"/>
        </w:rPr>
        <w:t>Krasnozhon</w:t>
      </w:r>
      <w:proofErr w:type="spellEnd"/>
      <w:r w:rsidRPr="00B66BCB">
        <w:rPr>
          <w:rFonts w:eastAsia="STZhongsong"/>
          <w:lang w:val="en-US" w:eastAsia="zh-CN"/>
        </w:rPr>
        <w:t xml:space="preserve">, D.; Chen, M.-W.; </w:t>
      </w:r>
      <w:proofErr w:type="spellStart"/>
      <w:r w:rsidRPr="00B66BCB">
        <w:rPr>
          <w:rFonts w:eastAsia="STZhongsong"/>
          <w:lang w:val="en-US" w:eastAsia="zh-CN"/>
        </w:rPr>
        <w:t>Bertolazzi</w:t>
      </w:r>
      <w:proofErr w:type="spellEnd"/>
      <w:r w:rsidRPr="00B66BCB">
        <w:rPr>
          <w:rFonts w:eastAsia="STZhongsong"/>
          <w:lang w:val="en-US" w:eastAsia="zh-CN"/>
        </w:rPr>
        <w:t xml:space="preserve">, S.; Gillet, P.; </w:t>
      </w:r>
      <w:proofErr w:type="spellStart"/>
      <w:r w:rsidRPr="00B66BCB">
        <w:rPr>
          <w:rFonts w:eastAsia="STZhongsong"/>
          <w:lang w:val="en-US" w:eastAsia="zh-CN"/>
        </w:rPr>
        <w:lastRenderedPageBreak/>
        <w:t>Fontcuberta</w:t>
      </w:r>
      <w:proofErr w:type="spellEnd"/>
      <w:r w:rsidRPr="00B66BCB">
        <w:rPr>
          <w:rFonts w:eastAsia="STZhongsong"/>
          <w:lang w:val="en-US" w:eastAsia="zh-CN"/>
        </w:rPr>
        <w:t xml:space="preserve"> i </w:t>
      </w:r>
      <w:proofErr w:type="spellStart"/>
      <w:r w:rsidRPr="00B66BCB">
        <w:rPr>
          <w:rFonts w:eastAsia="STZhongsong"/>
          <w:lang w:val="en-US" w:eastAsia="zh-CN"/>
        </w:rPr>
        <w:t>Morral</w:t>
      </w:r>
      <w:proofErr w:type="spellEnd"/>
      <w:r w:rsidRPr="00B66BCB">
        <w:rPr>
          <w:rFonts w:eastAsia="STZhongsong"/>
          <w:lang w:val="en-US" w:eastAsia="zh-CN"/>
        </w:rPr>
        <w:t xml:space="preserve">, A.; </w:t>
      </w:r>
      <w:proofErr w:type="spellStart"/>
      <w:r w:rsidRPr="00B66BCB">
        <w:rPr>
          <w:rFonts w:eastAsia="STZhongsong"/>
          <w:lang w:val="en-US" w:eastAsia="zh-CN"/>
        </w:rPr>
        <w:t>Radenovic</w:t>
      </w:r>
      <w:proofErr w:type="spellEnd"/>
      <w:r w:rsidRPr="00B66BCB">
        <w:rPr>
          <w:rFonts w:eastAsia="STZhongsong"/>
          <w:lang w:val="en-US" w:eastAsia="zh-CN"/>
        </w:rPr>
        <w:t xml:space="preserve">, A.; </w:t>
      </w:r>
      <w:proofErr w:type="spellStart"/>
      <w:r w:rsidRPr="00B66BCB">
        <w:rPr>
          <w:rFonts w:eastAsia="STZhongsong"/>
          <w:lang w:val="en-US" w:eastAsia="zh-CN"/>
        </w:rPr>
        <w:t>Kis</w:t>
      </w:r>
      <w:proofErr w:type="spellEnd"/>
      <w:r w:rsidRPr="00B66BCB">
        <w:rPr>
          <w:rFonts w:eastAsia="STZhongsong"/>
          <w:lang w:val="en-US" w:eastAsia="zh-CN"/>
        </w:rPr>
        <w:t>, A. Large-Area Epitaxial Monolayer MoS</w:t>
      </w:r>
      <w:r w:rsidRPr="00B66BCB">
        <w:rPr>
          <w:rFonts w:eastAsia="STZhongsong"/>
          <w:vertAlign w:val="subscript"/>
          <w:lang w:val="en-US" w:eastAsia="zh-CN"/>
        </w:rPr>
        <w:t>2</w:t>
      </w:r>
      <w:r w:rsidRPr="00B66BCB">
        <w:rPr>
          <w:rFonts w:eastAsia="STZhongsong"/>
          <w:lang w:val="en-US" w:eastAsia="zh-CN"/>
        </w:rPr>
        <w:t xml:space="preserve">. </w:t>
      </w:r>
      <w:r w:rsidRPr="00B66BCB">
        <w:rPr>
          <w:rFonts w:eastAsia="STZhongsong"/>
          <w:i/>
          <w:iCs/>
          <w:lang w:val="en-US" w:eastAsia="zh-CN"/>
        </w:rPr>
        <w:t>ACS Nano</w:t>
      </w:r>
      <w:r w:rsidRPr="00B66BCB">
        <w:rPr>
          <w:rFonts w:eastAsia="STZhongsong"/>
          <w:lang w:val="en-US" w:eastAsia="zh-CN"/>
        </w:rPr>
        <w:t xml:space="preserve"> </w:t>
      </w:r>
      <w:r w:rsidRPr="00B66BCB">
        <w:rPr>
          <w:rFonts w:eastAsia="STZhongsong"/>
          <w:b/>
          <w:bCs/>
          <w:lang w:val="en-US" w:eastAsia="zh-CN"/>
        </w:rPr>
        <w:t>2015</w:t>
      </w:r>
      <w:r w:rsidRPr="00B66BCB">
        <w:rPr>
          <w:rFonts w:eastAsia="STZhongsong"/>
          <w:lang w:val="en-US" w:eastAsia="zh-CN"/>
        </w:rPr>
        <w:t xml:space="preserve">, </w:t>
      </w:r>
      <w:r w:rsidRPr="00B66BCB">
        <w:rPr>
          <w:rFonts w:eastAsia="STZhongsong"/>
          <w:i/>
          <w:iCs/>
          <w:lang w:val="en-US" w:eastAsia="zh-CN"/>
        </w:rPr>
        <w:t>9</w:t>
      </w:r>
      <w:r w:rsidRPr="00B66BCB">
        <w:rPr>
          <w:rFonts w:eastAsia="STZhongsong"/>
          <w:lang w:val="en-US" w:eastAsia="zh-CN"/>
        </w:rPr>
        <w:t xml:space="preserve">, 4611–4620. </w:t>
      </w:r>
    </w:p>
    <w:p w14:paraId="67A19DEA" w14:textId="41AEAA6E" w:rsidR="0025063B" w:rsidRPr="00B66BCB" w:rsidRDefault="0025063B" w:rsidP="0025063B">
      <w:pPr>
        <w:numPr>
          <w:ilvl w:val="0"/>
          <w:numId w:val="7"/>
        </w:numPr>
        <w:snapToGrid w:val="0"/>
        <w:spacing w:line="480" w:lineRule="auto"/>
        <w:ind w:left="547" w:hanging="547"/>
        <w:contextualSpacing/>
        <w:jc w:val="both"/>
        <w:rPr>
          <w:rFonts w:eastAsia="STZhongsong"/>
          <w:lang w:val="en-US" w:eastAsia="zh-CN"/>
        </w:rPr>
      </w:pPr>
      <w:r w:rsidRPr="00B66BCB">
        <w:rPr>
          <w:rFonts w:eastAsia="STZhongsong"/>
          <w:lang w:val="en-US" w:eastAsia="zh-CN"/>
        </w:rPr>
        <w:t xml:space="preserve">Song, J.-G.; Park, J.; Lee, W.; Choi, T.; Jung, H.; Lee, C. W.; Hwang, S.-H.; Myoung, J. M.; Jung, J.-H.; Kim, S.-H.; </w:t>
      </w:r>
      <w:proofErr w:type="spellStart"/>
      <w:r w:rsidRPr="00B66BCB">
        <w:rPr>
          <w:rFonts w:eastAsia="STZhongsong"/>
          <w:lang w:val="en-US" w:eastAsia="zh-CN"/>
        </w:rPr>
        <w:t>Lansalot</w:t>
      </w:r>
      <w:proofErr w:type="spellEnd"/>
      <w:r w:rsidRPr="00B66BCB">
        <w:rPr>
          <w:rFonts w:eastAsia="STZhongsong"/>
          <w:lang w:val="en-US" w:eastAsia="zh-CN"/>
        </w:rPr>
        <w:t xml:space="preserve">-Matras, C.; Kim, H. Layer-Controlled, Wafer-Scale, and Conformal Synthesis of Tungsten Disulfide Nanosheets Using Atomic Layer Deposition. </w:t>
      </w:r>
      <w:r w:rsidRPr="00B66BCB">
        <w:rPr>
          <w:rFonts w:eastAsia="STZhongsong"/>
          <w:i/>
          <w:iCs/>
          <w:lang w:val="en-US" w:eastAsia="zh-CN"/>
        </w:rPr>
        <w:t>ACS Nano</w:t>
      </w:r>
      <w:r w:rsidRPr="00B66BCB">
        <w:rPr>
          <w:rFonts w:eastAsia="STZhongsong"/>
          <w:lang w:val="en-US" w:eastAsia="zh-CN"/>
        </w:rPr>
        <w:t xml:space="preserve"> </w:t>
      </w:r>
      <w:r w:rsidRPr="00B66BCB">
        <w:rPr>
          <w:rFonts w:eastAsia="STZhongsong"/>
          <w:b/>
          <w:bCs/>
          <w:lang w:val="en-US" w:eastAsia="zh-CN"/>
        </w:rPr>
        <w:t>2013</w:t>
      </w:r>
      <w:r w:rsidRPr="00B66BCB">
        <w:rPr>
          <w:rFonts w:eastAsia="STZhongsong"/>
          <w:lang w:val="en-US" w:eastAsia="zh-CN"/>
        </w:rPr>
        <w:t xml:space="preserve">, </w:t>
      </w:r>
      <w:r w:rsidRPr="00B66BCB">
        <w:rPr>
          <w:rFonts w:eastAsia="STZhongsong"/>
          <w:i/>
          <w:iCs/>
          <w:lang w:val="en-US" w:eastAsia="zh-CN"/>
        </w:rPr>
        <w:t>7</w:t>
      </w:r>
      <w:r w:rsidRPr="00B66BCB">
        <w:rPr>
          <w:rFonts w:eastAsia="STZhongsong"/>
          <w:lang w:val="en-US" w:eastAsia="zh-CN"/>
        </w:rPr>
        <w:t xml:space="preserve">, 11333–11340. </w:t>
      </w:r>
    </w:p>
    <w:p w14:paraId="3E3419FC" w14:textId="18AB8198" w:rsidR="0025063B" w:rsidRPr="00B66BCB" w:rsidRDefault="0025063B" w:rsidP="0025063B">
      <w:pPr>
        <w:numPr>
          <w:ilvl w:val="0"/>
          <w:numId w:val="7"/>
        </w:numPr>
        <w:snapToGrid w:val="0"/>
        <w:spacing w:line="480" w:lineRule="auto"/>
        <w:ind w:left="547" w:hanging="547"/>
        <w:contextualSpacing/>
        <w:jc w:val="both"/>
        <w:rPr>
          <w:rFonts w:eastAsia="STZhongsong"/>
          <w:lang w:val="en-US" w:eastAsia="zh-CN"/>
        </w:rPr>
      </w:pPr>
      <w:r w:rsidRPr="00B66BCB">
        <w:rPr>
          <w:rFonts w:eastAsia="STZhongsong"/>
          <w:lang w:val="en-US" w:eastAsia="zh-CN"/>
        </w:rPr>
        <w:t xml:space="preserve">Groven, B.; Nalin Mehta, A.; Bender, H.; Meersschaut, J.; Nuytten, T.; Verdonck, P.; Conard, T.; Smets, Q.; Schram, T.; </w:t>
      </w:r>
      <w:proofErr w:type="spellStart"/>
      <w:r w:rsidRPr="00B66BCB">
        <w:rPr>
          <w:rFonts w:eastAsia="STZhongsong"/>
          <w:lang w:val="en-US" w:eastAsia="zh-CN"/>
        </w:rPr>
        <w:t>Schoenaers</w:t>
      </w:r>
      <w:proofErr w:type="spellEnd"/>
      <w:r w:rsidRPr="00B66BCB">
        <w:rPr>
          <w:rFonts w:eastAsia="STZhongsong"/>
          <w:lang w:val="en-US" w:eastAsia="zh-CN"/>
        </w:rPr>
        <w:t xml:space="preserve">, B.; Stesmans, A.; </w:t>
      </w:r>
      <w:proofErr w:type="spellStart"/>
      <w:r w:rsidRPr="00B66BCB">
        <w:rPr>
          <w:rFonts w:eastAsia="STZhongsong"/>
          <w:lang w:val="en-US" w:eastAsia="zh-CN"/>
        </w:rPr>
        <w:t>Afanasʼev</w:t>
      </w:r>
      <w:proofErr w:type="spellEnd"/>
      <w:r w:rsidRPr="00B66BCB">
        <w:rPr>
          <w:rFonts w:eastAsia="STZhongsong"/>
          <w:lang w:val="en-US" w:eastAsia="zh-CN"/>
        </w:rPr>
        <w:t>, V.; Vandervorst, W.; Heyns, M.; Caymax, M.; Radu, I.; Delabie, A. Two-Dimensional Crystal Grain Size Tuning in WS</w:t>
      </w:r>
      <w:r w:rsidRPr="00B66BCB">
        <w:rPr>
          <w:rFonts w:eastAsia="STZhongsong"/>
          <w:vertAlign w:val="subscript"/>
          <w:lang w:val="en-US" w:eastAsia="zh-CN"/>
        </w:rPr>
        <w:t>2</w:t>
      </w:r>
      <w:r w:rsidRPr="00B66BCB">
        <w:rPr>
          <w:rFonts w:eastAsia="STZhongsong"/>
          <w:lang w:val="en-US" w:eastAsia="zh-CN"/>
        </w:rPr>
        <w:t xml:space="preserve"> Atomic Layer Deposition: An Insight in the Nucleation Mechanism. </w:t>
      </w:r>
      <w:r w:rsidRPr="00B66BCB">
        <w:rPr>
          <w:rFonts w:eastAsia="STZhongsong"/>
          <w:i/>
          <w:iCs/>
          <w:lang w:val="en-US" w:eastAsia="zh-CN"/>
        </w:rPr>
        <w:t>Chem. Mater.</w:t>
      </w:r>
      <w:r w:rsidRPr="00B66BCB">
        <w:rPr>
          <w:rFonts w:eastAsia="STZhongsong"/>
          <w:lang w:val="en-US" w:eastAsia="zh-CN"/>
        </w:rPr>
        <w:t xml:space="preserve"> </w:t>
      </w:r>
      <w:r w:rsidRPr="00B66BCB">
        <w:rPr>
          <w:rFonts w:eastAsia="STZhongsong"/>
          <w:b/>
          <w:bCs/>
          <w:lang w:val="en-US" w:eastAsia="zh-CN"/>
        </w:rPr>
        <w:t>2018</w:t>
      </w:r>
      <w:r w:rsidRPr="00B66BCB">
        <w:rPr>
          <w:rFonts w:eastAsia="STZhongsong"/>
          <w:lang w:val="en-US" w:eastAsia="zh-CN"/>
        </w:rPr>
        <w:t xml:space="preserve">, </w:t>
      </w:r>
      <w:r w:rsidRPr="00B66BCB">
        <w:rPr>
          <w:rFonts w:eastAsia="STZhongsong"/>
          <w:i/>
          <w:iCs/>
          <w:lang w:val="en-US" w:eastAsia="zh-CN"/>
        </w:rPr>
        <w:t>30</w:t>
      </w:r>
      <w:r w:rsidRPr="00B66BCB">
        <w:rPr>
          <w:rFonts w:eastAsia="STZhongsong"/>
          <w:lang w:val="en-US" w:eastAsia="zh-CN"/>
        </w:rPr>
        <w:t xml:space="preserve">, 7648–7663. </w:t>
      </w:r>
    </w:p>
    <w:p w14:paraId="6FD5BBAD" w14:textId="644D9268" w:rsidR="0025063B" w:rsidRPr="00B66BCB" w:rsidRDefault="0025063B" w:rsidP="0025063B">
      <w:pPr>
        <w:numPr>
          <w:ilvl w:val="0"/>
          <w:numId w:val="7"/>
        </w:numPr>
        <w:snapToGrid w:val="0"/>
        <w:spacing w:line="480" w:lineRule="auto"/>
        <w:ind w:left="547" w:hanging="547"/>
        <w:contextualSpacing/>
        <w:jc w:val="both"/>
        <w:rPr>
          <w:rFonts w:eastAsia="STZhongsong"/>
          <w:lang w:val="en-US" w:eastAsia="zh-CN"/>
        </w:rPr>
      </w:pPr>
      <w:proofErr w:type="spellStart"/>
      <w:r w:rsidRPr="00B66BCB">
        <w:rPr>
          <w:rFonts w:eastAsia="STZhongsong"/>
          <w:lang w:val="en-US" w:eastAsia="zh-CN"/>
        </w:rPr>
        <w:t>Eichfeld</w:t>
      </w:r>
      <w:proofErr w:type="spellEnd"/>
      <w:r w:rsidRPr="00B66BCB">
        <w:rPr>
          <w:rFonts w:eastAsia="STZhongsong"/>
          <w:lang w:val="en-US" w:eastAsia="zh-CN"/>
        </w:rPr>
        <w:t xml:space="preserve">, S. M.; Hossain, L.; Lin, Y.-C.; </w:t>
      </w:r>
      <w:proofErr w:type="spellStart"/>
      <w:r w:rsidRPr="00B66BCB">
        <w:rPr>
          <w:rFonts w:eastAsia="STZhongsong"/>
          <w:lang w:val="en-US" w:eastAsia="zh-CN"/>
        </w:rPr>
        <w:t>Piasecki</w:t>
      </w:r>
      <w:proofErr w:type="spellEnd"/>
      <w:r w:rsidRPr="00B66BCB">
        <w:rPr>
          <w:rFonts w:eastAsia="STZhongsong"/>
          <w:lang w:val="en-US" w:eastAsia="zh-CN"/>
        </w:rPr>
        <w:t xml:space="preserve">, A. F.; </w:t>
      </w:r>
      <w:proofErr w:type="spellStart"/>
      <w:r w:rsidRPr="00B66BCB">
        <w:rPr>
          <w:rFonts w:eastAsia="STZhongsong"/>
          <w:lang w:val="en-US" w:eastAsia="zh-CN"/>
        </w:rPr>
        <w:t>Kupp</w:t>
      </w:r>
      <w:proofErr w:type="spellEnd"/>
      <w:r w:rsidRPr="00B66BCB">
        <w:rPr>
          <w:rFonts w:eastAsia="STZhongsong"/>
          <w:lang w:val="en-US" w:eastAsia="zh-CN"/>
        </w:rPr>
        <w:t xml:space="preserve">, B.; Birdwell, A. G.; Burke, R. A.; Lu, N.; Peng, X.; Li, J.; </w:t>
      </w:r>
      <w:proofErr w:type="spellStart"/>
      <w:r w:rsidRPr="00B66BCB">
        <w:rPr>
          <w:rFonts w:eastAsia="STZhongsong"/>
          <w:lang w:val="en-US" w:eastAsia="zh-CN"/>
        </w:rPr>
        <w:t>Azcatl</w:t>
      </w:r>
      <w:proofErr w:type="spellEnd"/>
      <w:r w:rsidRPr="00B66BCB">
        <w:rPr>
          <w:rFonts w:eastAsia="STZhongsong"/>
          <w:lang w:val="en-US" w:eastAsia="zh-CN"/>
        </w:rPr>
        <w:t>, A.; McDonnell, S.; Wallace, R. M.; Kim, M. J.; Mayer, T. S.; Redwing, J. M.; Robinson, J. A. Highly Scalable, Atomically Thin WSe</w:t>
      </w:r>
      <w:r w:rsidRPr="00B66BCB">
        <w:rPr>
          <w:rFonts w:eastAsia="STZhongsong"/>
          <w:vertAlign w:val="subscript"/>
          <w:lang w:val="en-US" w:eastAsia="zh-CN"/>
        </w:rPr>
        <w:t>2</w:t>
      </w:r>
      <w:r w:rsidRPr="00B66BCB">
        <w:rPr>
          <w:rFonts w:eastAsia="STZhongsong"/>
          <w:lang w:val="en-US" w:eastAsia="zh-CN"/>
        </w:rPr>
        <w:t xml:space="preserve"> Grown </w:t>
      </w:r>
      <w:r w:rsidRPr="00B66BCB">
        <w:rPr>
          <w:rFonts w:eastAsia="STZhongsong"/>
          <w:i/>
          <w:iCs/>
          <w:lang w:val="en-US" w:eastAsia="zh-CN"/>
        </w:rPr>
        <w:t>via</w:t>
      </w:r>
      <w:r w:rsidRPr="00B66BCB">
        <w:rPr>
          <w:rFonts w:eastAsia="STZhongsong"/>
          <w:lang w:val="en-US" w:eastAsia="zh-CN"/>
        </w:rPr>
        <w:t xml:space="preserve"> Metal–Organic Chemical Vapor Deposition. </w:t>
      </w:r>
      <w:r w:rsidRPr="00B66BCB">
        <w:rPr>
          <w:rFonts w:eastAsia="STZhongsong"/>
          <w:i/>
          <w:iCs/>
          <w:lang w:val="en-US" w:eastAsia="zh-CN"/>
        </w:rPr>
        <w:t>ACS Nano</w:t>
      </w:r>
      <w:r w:rsidRPr="00B66BCB">
        <w:rPr>
          <w:rFonts w:eastAsia="STZhongsong"/>
          <w:lang w:val="en-US" w:eastAsia="zh-CN"/>
        </w:rPr>
        <w:t xml:space="preserve"> </w:t>
      </w:r>
      <w:r w:rsidRPr="00B66BCB">
        <w:rPr>
          <w:rFonts w:eastAsia="STZhongsong"/>
          <w:b/>
          <w:bCs/>
          <w:lang w:val="en-US" w:eastAsia="zh-CN"/>
        </w:rPr>
        <w:t>2015</w:t>
      </w:r>
      <w:r w:rsidRPr="00B66BCB">
        <w:rPr>
          <w:rFonts w:eastAsia="STZhongsong"/>
          <w:lang w:val="en-US" w:eastAsia="zh-CN"/>
        </w:rPr>
        <w:t xml:space="preserve">, </w:t>
      </w:r>
      <w:r w:rsidRPr="00B66BCB">
        <w:rPr>
          <w:rFonts w:eastAsia="STZhongsong"/>
          <w:i/>
          <w:iCs/>
          <w:lang w:val="en-US" w:eastAsia="zh-CN"/>
        </w:rPr>
        <w:t>9</w:t>
      </w:r>
      <w:r w:rsidRPr="00B66BCB">
        <w:rPr>
          <w:rFonts w:eastAsia="STZhongsong"/>
          <w:lang w:val="en-US" w:eastAsia="zh-CN"/>
        </w:rPr>
        <w:t xml:space="preserve">, 2080–2087. </w:t>
      </w:r>
    </w:p>
    <w:p w14:paraId="758DC199" w14:textId="3EDD0229" w:rsidR="0025063B" w:rsidRPr="00B66BCB" w:rsidRDefault="0025063B" w:rsidP="0025063B">
      <w:pPr>
        <w:numPr>
          <w:ilvl w:val="0"/>
          <w:numId w:val="7"/>
        </w:numPr>
        <w:snapToGrid w:val="0"/>
        <w:spacing w:line="480" w:lineRule="auto"/>
        <w:ind w:left="547" w:hanging="547"/>
        <w:contextualSpacing/>
        <w:jc w:val="both"/>
        <w:rPr>
          <w:rFonts w:eastAsia="STZhongsong"/>
          <w:lang w:val="en-US" w:eastAsia="zh-CN"/>
        </w:rPr>
      </w:pPr>
      <w:r w:rsidRPr="00B66BCB">
        <w:rPr>
          <w:rFonts w:eastAsia="STZhongsong"/>
          <w:lang w:val="en-US" w:eastAsia="zh-CN"/>
        </w:rPr>
        <w:t>Dhar, S.; Kumar, V. K.; Choudhury, T. H.; Shivashankar, S. A.; Raghavan, S. Chemical Vapor Deposition of MoS</w:t>
      </w:r>
      <w:r w:rsidRPr="00B66BCB">
        <w:rPr>
          <w:rFonts w:eastAsia="STZhongsong"/>
          <w:vertAlign w:val="subscript"/>
          <w:lang w:val="en-US" w:eastAsia="zh-CN"/>
        </w:rPr>
        <w:t>2</w:t>
      </w:r>
      <w:r w:rsidRPr="00B66BCB">
        <w:rPr>
          <w:rFonts w:eastAsia="STZhongsong"/>
          <w:lang w:val="en-US" w:eastAsia="zh-CN"/>
        </w:rPr>
        <w:t xml:space="preserve"> Layers from Mo–S–C–O–H System: Thermodynamic Modeling and Validation. </w:t>
      </w:r>
      <w:r w:rsidRPr="00B66BCB">
        <w:rPr>
          <w:rFonts w:eastAsia="STZhongsong"/>
          <w:i/>
          <w:iCs/>
          <w:lang w:val="en-US" w:eastAsia="zh-CN"/>
        </w:rPr>
        <w:t>Phys. Chem. Chem. Phys.</w:t>
      </w:r>
      <w:r w:rsidRPr="00B66BCB">
        <w:rPr>
          <w:rFonts w:eastAsia="STZhongsong"/>
          <w:lang w:val="en-US" w:eastAsia="zh-CN"/>
        </w:rPr>
        <w:t xml:space="preserve"> </w:t>
      </w:r>
      <w:r w:rsidRPr="00B66BCB">
        <w:rPr>
          <w:rFonts w:eastAsia="STZhongsong"/>
          <w:b/>
          <w:bCs/>
          <w:lang w:val="en-US" w:eastAsia="zh-CN"/>
        </w:rPr>
        <w:t>2016</w:t>
      </w:r>
      <w:r w:rsidRPr="00B66BCB">
        <w:rPr>
          <w:rFonts w:eastAsia="STZhongsong"/>
          <w:lang w:val="en-US" w:eastAsia="zh-CN"/>
        </w:rPr>
        <w:t xml:space="preserve">, </w:t>
      </w:r>
      <w:r w:rsidRPr="00B66BCB">
        <w:rPr>
          <w:rFonts w:eastAsia="STZhongsong"/>
          <w:i/>
          <w:iCs/>
          <w:lang w:val="en-US" w:eastAsia="zh-CN"/>
        </w:rPr>
        <w:t>18</w:t>
      </w:r>
      <w:r w:rsidRPr="00B66BCB">
        <w:rPr>
          <w:rFonts w:eastAsia="STZhongsong"/>
          <w:lang w:val="en-US" w:eastAsia="zh-CN"/>
        </w:rPr>
        <w:t xml:space="preserve">, 14918–14926. </w:t>
      </w:r>
    </w:p>
    <w:p w14:paraId="5A48FE32" w14:textId="02C37EA5" w:rsidR="0025063B" w:rsidRPr="00B66BCB" w:rsidRDefault="0025063B" w:rsidP="0025063B">
      <w:pPr>
        <w:numPr>
          <w:ilvl w:val="0"/>
          <w:numId w:val="7"/>
        </w:numPr>
        <w:snapToGrid w:val="0"/>
        <w:spacing w:line="480" w:lineRule="auto"/>
        <w:ind w:left="547" w:hanging="547"/>
        <w:contextualSpacing/>
        <w:jc w:val="both"/>
        <w:rPr>
          <w:rFonts w:eastAsia="STZhongsong"/>
          <w:lang w:val="en-US" w:eastAsia="zh-CN"/>
        </w:rPr>
      </w:pPr>
      <w:r w:rsidRPr="00B66BCB">
        <w:rPr>
          <w:rFonts w:eastAsia="STZhongsong"/>
          <w:lang w:val="en-US" w:eastAsia="zh-CN"/>
        </w:rPr>
        <w:t>Kumar, V. K.; Dhar, S.; Choudhury, T. H.; Shivashankar, S. A.; Raghavan, S. A Predictive Approach to CVD of Crystalline Layers of TMDs: The Case of MoS</w:t>
      </w:r>
      <w:r w:rsidRPr="00B66BCB">
        <w:rPr>
          <w:rFonts w:eastAsia="STZhongsong"/>
          <w:vertAlign w:val="subscript"/>
          <w:lang w:val="en-US" w:eastAsia="zh-CN"/>
        </w:rPr>
        <w:t>2</w:t>
      </w:r>
      <w:r w:rsidRPr="00B66BCB">
        <w:rPr>
          <w:rFonts w:eastAsia="STZhongsong"/>
          <w:lang w:val="en-US" w:eastAsia="zh-CN"/>
        </w:rPr>
        <w:t xml:space="preserve">. </w:t>
      </w:r>
      <w:r w:rsidRPr="00B66BCB">
        <w:rPr>
          <w:rFonts w:eastAsia="STZhongsong"/>
          <w:i/>
          <w:iCs/>
          <w:lang w:val="en-US" w:eastAsia="zh-CN"/>
        </w:rPr>
        <w:t>Nanoscale</w:t>
      </w:r>
      <w:r w:rsidRPr="00B66BCB">
        <w:rPr>
          <w:rFonts w:eastAsia="STZhongsong"/>
          <w:lang w:val="en-US" w:eastAsia="zh-CN"/>
        </w:rPr>
        <w:t xml:space="preserve"> </w:t>
      </w:r>
      <w:r w:rsidRPr="00B66BCB">
        <w:rPr>
          <w:rFonts w:eastAsia="STZhongsong"/>
          <w:b/>
          <w:bCs/>
          <w:lang w:val="en-US" w:eastAsia="zh-CN"/>
        </w:rPr>
        <w:t>2015</w:t>
      </w:r>
      <w:r w:rsidRPr="00B66BCB">
        <w:rPr>
          <w:rFonts w:eastAsia="STZhongsong"/>
          <w:lang w:val="en-US" w:eastAsia="zh-CN"/>
        </w:rPr>
        <w:t xml:space="preserve">, </w:t>
      </w:r>
      <w:r w:rsidRPr="00B66BCB">
        <w:rPr>
          <w:rFonts w:eastAsia="STZhongsong"/>
          <w:i/>
          <w:iCs/>
          <w:lang w:val="en-US" w:eastAsia="zh-CN"/>
        </w:rPr>
        <w:t>7</w:t>
      </w:r>
      <w:r w:rsidRPr="00B66BCB">
        <w:rPr>
          <w:rFonts w:eastAsia="STZhongsong"/>
          <w:lang w:val="en-US" w:eastAsia="zh-CN"/>
        </w:rPr>
        <w:t xml:space="preserve">, 7802–7810. </w:t>
      </w:r>
    </w:p>
    <w:p w14:paraId="3D4CA87E" w14:textId="1C4E6F04" w:rsidR="0025063B" w:rsidRPr="00B66BCB" w:rsidRDefault="0025063B" w:rsidP="0025063B">
      <w:pPr>
        <w:numPr>
          <w:ilvl w:val="0"/>
          <w:numId w:val="7"/>
        </w:numPr>
        <w:snapToGrid w:val="0"/>
        <w:spacing w:line="480" w:lineRule="auto"/>
        <w:ind w:left="547" w:hanging="547"/>
        <w:contextualSpacing/>
        <w:jc w:val="both"/>
        <w:rPr>
          <w:rFonts w:eastAsia="STZhongsong"/>
          <w:lang w:val="en-US" w:eastAsia="zh-CN"/>
        </w:rPr>
      </w:pPr>
      <w:r w:rsidRPr="00B66BCB">
        <w:rPr>
          <w:rFonts w:eastAsia="STZhongsong"/>
          <w:lang w:val="en-US" w:eastAsia="zh-CN"/>
        </w:rPr>
        <w:t xml:space="preserve">Kim, H.; </w:t>
      </w:r>
      <w:proofErr w:type="spellStart"/>
      <w:r w:rsidRPr="00B66BCB">
        <w:rPr>
          <w:rFonts w:eastAsia="STZhongsong"/>
          <w:lang w:val="en-US" w:eastAsia="zh-CN"/>
        </w:rPr>
        <w:t>Ovchinnikov</w:t>
      </w:r>
      <w:proofErr w:type="spellEnd"/>
      <w:r w:rsidRPr="00B66BCB">
        <w:rPr>
          <w:rFonts w:eastAsia="STZhongsong"/>
          <w:lang w:val="en-US" w:eastAsia="zh-CN"/>
        </w:rPr>
        <w:t xml:space="preserve">, D.; </w:t>
      </w:r>
      <w:proofErr w:type="spellStart"/>
      <w:r w:rsidRPr="00B66BCB">
        <w:rPr>
          <w:rFonts w:eastAsia="STZhongsong"/>
          <w:lang w:val="en-US" w:eastAsia="zh-CN"/>
        </w:rPr>
        <w:t>Deiana</w:t>
      </w:r>
      <w:proofErr w:type="spellEnd"/>
      <w:r w:rsidRPr="00B66BCB">
        <w:rPr>
          <w:rFonts w:eastAsia="STZhongsong"/>
          <w:lang w:val="en-US" w:eastAsia="zh-CN"/>
        </w:rPr>
        <w:t xml:space="preserve">, D.; </w:t>
      </w:r>
      <w:proofErr w:type="spellStart"/>
      <w:r w:rsidRPr="00B66BCB">
        <w:rPr>
          <w:rFonts w:eastAsia="STZhongsong"/>
          <w:lang w:val="en-US" w:eastAsia="zh-CN"/>
        </w:rPr>
        <w:t>Unuchek</w:t>
      </w:r>
      <w:proofErr w:type="spellEnd"/>
      <w:r w:rsidRPr="00B66BCB">
        <w:rPr>
          <w:rFonts w:eastAsia="STZhongsong"/>
          <w:lang w:val="en-US" w:eastAsia="zh-CN"/>
        </w:rPr>
        <w:t xml:space="preserve">, D.; </w:t>
      </w:r>
      <w:proofErr w:type="spellStart"/>
      <w:r w:rsidRPr="00B66BCB">
        <w:rPr>
          <w:rFonts w:eastAsia="STZhongsong"/>
          <w:lang w:val="en-US" w:eastAsia="zh-CN"/>
        </w:rPr>
        <w:t>Kis</w:t>
      </w:r>
      <w:proofErr w:type="spellEnd"/>
      <w:r w:rsidRPr="00B66BCB">
        <w:rPr>
          <w:rFonts w:eastAsia="STZhongsong"/>
          <w:lang w:val="en-US" w:eastAsia="zh-CN"/>
        </w:rPr>
        <w:t>, A. Suppressing Nucleation in Metal–Organic Chemical Vapor Deposition of MoS</w:t>
      </w:r>
      <w:r w:rsidRPr="00B66BCB">
        <w:rPr>
          <w:rFonts w:eastAsia="STZhongsong"/>
          <w:vertAlign w:val="subscript"/>
          <w:lang w:val="en-US" w:eastAsia="zh-CN"/>
        </w:rPr>
        <w:t>2</w:t>
      </w:r>
      <w:r w:rsidRPr="00B66BCB">
        <w:rPr>
          <w:rFonts w:eastAsia="STZhongsong"/>
          <w:lang w:val="en-US" w:eastAsia="zh-CN"/>
        </w:rPr>
        <w:t xml:space="preserve"> Monolayers by Alkali Metal Halides. </w:t>
      </w:r>
      <w:r w:rsidRPr="00B66BCB">
        <w:rPr>
          <w:rFonts w:eastAsia="STZhongsong"/>
          <w:i/>
          <w:iCs/>
          <w:lang w:val="en-US" w:eastAsia="zh-CN"/>
        </w:rPr>
        <w:t>Nano Lett.</w:t>
      </w:r>
      <w:r w:rsidRPr="00B66BCB">
        <w:rPr>
          <w:rFonts w:eastAsia="STZhongsong"/>
          <w:lang w:val="en-US" w:eastAsia="zh-CN"/>
        </w:rPr>
        <w:t xml:space="preserve"> </w:t>
      </w:r>
      <w:r w:rsidRPr="00B66BCB">
        <w:rPr>
          <w:rFonts w:eastAsia="STZhongsong"/>
          <w:b/>
          <w:bCs/>
          <w:lang w:val="en-US" w:eastAsia="zh-CN"/>
        </w:rPr>
        <w:t>2017</w:t>
      </w:r>
      <w:r w:rsidRPr="00B66BCB">
        <w:rPr>
          <w:rFonts w:eastAsia="STZhongsong"/>
          <w:lang w:val="en-US" w:eastAsia="zh-CN"/>
        </w:rPr>
        <w:t xml:space="preserve">, </w:t>
      </w:r>
      <w:r w:rsidRPr="00B66BCB">
        <w:rPr>
          <w:rFonts w:eastAsia="STZhongsong"/>
          <w:i/>
          <w:iCs/>
          <w:lang w:val="en-US" w:eastAsia="zh-CN"/>
        </w:rPr>
        <w:t>17</w:t>
      </w:r>
      <w:r w:rsidRPr="00B66BCB">
        <w:rPr>
          <w:rFonts w:eastAsia="STZhongsong"/>
          <w:lang w:val="en-US" w:eastAsia="zh-CN"/>
        </w:rPr>
        <w:t xml:space="preserve">, 5056–5063. </w:t>
      </w:r>
    </w:p>
    <w:p w14:paraId="40E8CBEE" w14:textId="019AC0E0" w:rsidR="0025063B" w:rsidRPr="00B66BCB" w:rsidRDefault="0025063B" w:rsidP="0025063B">
      <w:pPr>
        <w:numPr>
          <w:ilvl w:val="0"/>
          <w:numId w:val="7"/>
        </w:numPr>
        <w:snapToGrid w:val="0"/>
        <w:spacing w:line="480" w:lineRule="auto"/>
        <w:ind w:left="547" w:hanging="547"/>
        <w:contextualSpacing/>
        <w:jc w:val="both"/>
        <w:rPr>
          <w:rFonts w:eastAsia="STZhongsong"/>
          <w:lang w:val="en-US" w:eastAsia="zh-CN"/>
        </w:rPr>
      </w:pPr>
      <w:r w:rsidRPr="00B66BCB">
        <w:rPr>
          <w:rFonts w:eastAsia="STZhongsong"/>
          <w:lang w:val="en-US" w:eastAsia="zh-CN"/>
        </w:rPr>
        <w:lastRenderedPageBreak/>
        <w:t xml:space="preserve">Kang, K.; Xie, S.; Huang, L.; Han, Y.; Huang, P. Y.; </w:t>
      </w:r>
      <w:proofErr w:type="spellStart"/>
      <w:r w:rsidRPr="00B66BCB">
        <w:rPr>
          <w:rFonts w:eastAsia="STZhongsong"/>
          <w:lang w:val="en-US" w:eastAsia="zh-CN"/>
        </w:rPr>
        <w:t>Mak</w:t>
      </w:r>
      <w:proofErr w:type="spellEnd"/>
      <w:r w:rsidRPr="00B66BCB">
        <w:rPr>
          <w:rFonts w:eastAsia="STZhongsong"/>
          <w:lang w:val="en-US" w:eastAsia="zh-CN"/>
        </w:rPr>
        <w:t xml:space="preserve">, K. F.; Kim, C.-J.; Muller, D.; Park, J. High-Mobility Three-Atom-Thick Semiconducting Films with Wafer-Scale Homogeneity. </w:t>
      </w:r>
      <w:r w:rsidRPr="00B66BCB">
        <w:rPr>
          <w:rFonts w:eastAsia="STZhongsong"/>
          <w:i/>
          <w:iCs/>
          <w:lang w:val="en-US" w:eastAsia="zh-CN"/>
        </w:rPr>
        <w:t>Nature</w:t>
      </w:r>
      <w:r w:rsidRPr="00B66BCB">
        <w:rPr>
          <w:rFonts w:eastAsia="STZhongsong"/>
          <w:lang w:val="en-US" w:eastAsia="zh-CN"/>
        </w:rPr>
        <w:t xml:space="preserve"> </w:t>
      </w:r>
      <w:r w:rsidRPr="00B66BCB">
        <w:rPr>
          <w:rFonts w:eastAsia="STZhongsong"/>
          <w:b/>
          <w:bCs/>
          <w:lang w:val="en-US" w:eastAsia="zh-CN"/>
        </w:rPr>
        <w:t>2015</w:t>
      </w:r>
      <w:r w:rsidRPr="00B66BCB">
        <w:rPr>
          <w:rFonts w:eastAsia="STZhongsong"/>
          <w:lang w:val="en-US" w:eastAsia="zh-CN"/>
        </w:rPr>
        <w:t xml:space="preserve">, </w:t>
      </w:r>
      <w:r w:rsidRPr="00B66BCB">
        <w:rPr>
          <w:rFonts w:eastAsia="STZhongsong"/>
          <w:i/>
          <w:iCs/>
          <w:lang w:val="en-US" w:eastAsia="zh-CN"/>
        </w:rPr>
        <w:t>520</w:t>
      </w:r>
      <w:r w:rsidRPr="00B66BCB">
        <w:rPr>
          <w:rFonts w:eastAsia="STZhongsong"/>
          <w:lang w:val="en-US" w:eastAsia="zh-CN"/>
        </w:rPr>
        <w:t xml:space="preserve">, 656–660. </w:t>
      </w:r>
    </w:p>
    <w:p w14:paraId="3DE4415A" w14:textId="05A8A244" w:rsidR="0025063B" w:rsidRPr="00B66BCB" w:rsidRDefault="0025063B" w:rsidP="0025063B">
      <w:pPr>
        <w:numPr>
          <w:ilvl w:val="0"/>
          <w:numId w:val="7"/>
        </w:numPr>
        <w:snapToGrid w:val="0"/>
        <w:spacing w:line="480" w:lineRule="auto"/>
        <w:ind w:left="547" w:hanging="547"/>
        <w:contextualSpacing/>
        <w:jc w:val="both"/>
        <w:rPr>
          <w:rFonts w:eastAsia="STZhongsong"/>
          <w:lang w:val="en-US" w:eastAsia="zh-CN"/>
        </w:rPr>
      </w:pPr>
      <w:r w:rsidRPr="00B66BCB">
        <w:rPr>
          <w:rFonts w:eastAsia="STZhongsong"/>
          <w:lang w:val="en-US" w:eastAsia="zh-CN"/>
        </w:rPr>
        <w:t xml:space="preserve">Cai, Z.; Liu, B.; Zou, X.; Cheng, H.-M. Chemical Vapor Deposition Growth and Applications of Two-Dimensional Materials and Their Heterostructures. </w:t>
      </w:r>
      <w:r w:rsidRPr="00B66BCB">
        <w:rPr>
          <w:rFonts w:eastAsia="STZhongsong"/>
          <w:i/>
          <w:iCs/>
          <w:lang w:val="en-US" w:eastAsia="zh-CN"/>
        </w:rPr>
        <w:t>Chem. Rev.</w:t>
      </w:r>
      <w:r w:rsidRPr="00B66BCB">
        <w:rPr>
          <w:rFonts w:eastAsia="STZhongsong"/>
          <w:lang w:val="en-US" w:eastAsia="zh-CN"/>
        </w:rPr>
        <w:t xml:space="preserve"> </w:t>
      </w:r>
      <w:r w:rsidRPr="00B66BCB">
        <w:rPr>
          <w:rFonts w:eastAsia="STZhongsong"/>
          <w:b/>
          <w:bCs/>
          <w:lang w:val="en-US" w:eastAsia="zh-CN"/>
        </w:rPr>
        <w:t>2018</w:t>
      </w:r>
      <w:r w:rsidRPr="00B66BCB">
        <w:rPr>
          <w:rFonts w:eastAsia="STZhongsong"/>
          <w:lang w:val="en-US" w:eastAsia="zh-CN"/>
        </w:rPr>
        <w:t xml:space="preserve">, </w:t>
      </w:r>
      <w:r w:rsidRPr="00B66BCB">
        <w:rPr>
          <w:rFonts w:eastAsia="STZhongsong"/>
          <w:i/>
          <w:iCs/>
          <w:lang w:val="en-US" w:eastAsia="zh-CN"/>
        </w:rPr>
        <w:t>118</w:t>
      </w:r>
      <w:r w:rsidRPr="00B66BCB">
        <w:rPr>
          <w:rFonts w:eastAsia="STZhongsong"/>
          <w:lang w:val="en-US" w:eastAsia="zh-CN"/>
        </w:rPr>
        <w:t xml:space="preserve">, 6091–6133. </w:t>
      </w:r>
    </w:p>
    <w:p w14:paraId="78ABF601" w14:textId="46B23388" w:rsidR="0025063B" w:rsidRPr="00B66BCB" w:rsidRDefault="0025063B" w:rsidP="0025063B">
      <w:pPr>
        <w:numPr>
          <w:ilvl w:val="0"/>
          <w:numId w:val="7"/>
        </w:numPr>
        <w:snapToGrid w:val="0"/>
        <w:spacing w:line="480" w:lineRule="auto"/>
        <w:ind w:left="547" w:hanging="547"/>
        <w:contextualSpacing/>
        <w:jc w:val="both"/>
        <w:rPr>
          <w:rFonts w:eastAsia="STZhongsong"/>
          <w:lang w:val="en-US" w:eastAsia="zh-CN"/>
        </w:rPr>
      </w:pPr>
      <w:r w:rsidRPr="00B66BCB">
        <w:rPr>
          <w:rFonts w:eastAsia="STZhongsong"/>
          <w:lang w:val="en-US" w:eastAsia="zh-CN"/>
        </w:rPr>
        <w:t xml:space="preserve">Zhang, X.; Choudhury, T. H.; </w:t>
      </w:r>
      <w:proofErr w:type="spellStart"/>
      <w:r w:rsidRPr="00B66BCB">
        <w:rPr>
          <w:rFonts w:eastAsia="STZhongsong"/>
          <w:lang w:val="en-US" w:eastAsia="zh-CN"/>
        </w:rPr>
        <w:t>Chubarov</w:t>
      </w:r>
      <w:proofErr w:type="spellEnd"/>
      <w:r w:rsidRPr="00B66BCB">
        <w:rPr>
          <w:rFonts w:eastAsia="STZhongsong"/>
          <w:lang w:val="en-US" w:eastAsia="zh-CN"/>
        </w:rPr>
        <w:t xml:space="preserve">, M.; Xiang, Y.; Jariwala, B.; Zhang, F.; </w:t>
      </w:r>
      <w:proofErr w:type="spellStart"/>
      <w:r w:rsidRPr="00B66BCB">
        <w:rPr>
          <w:rFonts w:eastAsia="STZhongsong"/>
          <w:lang w:val="en-US" w:eastAsia="zh-CN"/>
        </w:rPr>
        <w:t>Alem</w:t>
      </w:r>
      <w:proofErr w:type="spellEnd"/>
      <w:r w:rsidRPr="00B66BCB">
        <w:rPr>
          <w:rFonts w:eastAsia="STZhongsong"/>
          <w:lang w:val="en-US" w:eastAsia="zh-CN"/>
        </w:rPr>
        <w:t>, N.; Wang, G.-C.; Robinson, J. A.; Redwing, J. M. Diffusion-Controlled Epitaxy of Large Area Coalesced WSe</w:t>
      </w:r>
      <w:r w:rsidRPr="00B66BCB">
        <w:rPr>
          <w:rFonts w:eastAsia="STZhongsong"/>
          <w:vertAlign w:val="subscript"/>
          <w:lang w:val="en-US" w:eastAsia="zh-CN"/>
        </w:rPr>
        <w:t>2</w:t>
      </w:r>
      <w:r w:rsidRPr="00B66BCB">
        <w:rPr>
          <w:rFonts w:eastAsia="STZhongsong"/>
          <w:lang w:val="en-US" w:eastAsia="zh-CN"/>
        </w:rPr>
        <w:t xml:space="preserve"> Monolayers on Sapphire. </w:t>
      </w:r>
      <w:r w:rsidRPr="00B66BCB">
        <w:rPr>
          <w:rFonts w:eastAsia="STZhongsong"/>
          <w:i/>
          <w:iCs/>
          <w:lang w:val="en-US" w:eastAsia="zh-CN"/>
        </w:rPr>
        <w:t>Nano Lett.</w:t>
      </w:r>
      <w:r w:rsidRPr="00B66BCB">
        <w:rPr>
          <w:rFonts w:eastAsia="STZhongsong"/>
          <w:lang w:val="en-US" w:eastAsia="zh-CN"/>
        </w:rPr>
        <w:t xml:space="preserve"> </w:t>
      </w:r>
      <w:r w:rsidRPr="00B66BCB">
        <w:rPr>
          <w:rFonts w:eastAsia="STZhongsong"/>
          <w:b/>
          <w:bCs/>
          <w:lang w:val="en-US" w:eastAsia="zh-CN"/>
        </w:rPr>
        <w:t>2018</w:t>
      </w:r>
      <w:r w:rsidRPr="00B66BCB">
        <w:rPr>
          <w:rFonts w:eastAsia="STZhongsong"/>
          <w:lang w:val="en-US" w:eastAsia="zh-CN"/>
        </w:rPr>
        <w:t xml:space="preserve">, </w:t>
      </w:r>
      <w:r w:rsidRPr="00B66BCB">
        <w:rPr>
          <w:rFonts w:eastAsia="STZhongsong"/>
          <w:i/>
          <w:iCs/>
          <w:lang w:val="en-US" w:eastAsia="zh-CN"/>
        </w:rPr>
        <w:t>18</w:t>
      </w:r>
      <w:r w:rsidRPr="00B66BCB">
        <w:rPr>
          <w:rFonts w:eastAsia="STZhongsong"/>
          <w:lang w:val="en-US" w:eastAsia="zh-CN"/>
        </w:rPr>
        <w:t xml:space="preserve">, 1049–1056. </w:t>
      </w:r>
    </w:p>
    <w:p w14:paraId="78097C2C" w14:textId="078F19BE" w:rsidR="0025063B" w:rsidRPr="00B66BCB" w:rsidRDefault="0025063B" w:rsidP="0025063B">
      <w:pPr>
        <w:numPr>
          <w:ilvl w:val="0"/>
          <w:numId w:val="7"/>
        </w:numPr>
        <w:snapToGrid w:val="0"/>
        <w:spacing w:line="480" w:lineRule="auto"/>
        <w:ind w:left="547" w:hanging="547"/>
        <w:contextualSpacing/>
        <w:jc w:val="both"/>
        <w:rPr>
          <w:rFonts w:eastAsia="STZhongsong"/>
          <w:lang w:val="en-US" w:eastAsia="zh-CN"/>
        </w:rPr>
      </w:pPr>
      <w:r w:rsidRPr="00B66BCB">
        <w:rPr>
          <w:rFonts w:eastAsia="STZhongsong"/>
          <w:lang w:val="en-US" w:eastAsia="zh-CN"/>
        </w:rPr>
        <w:t xml:space="preserve">Lin, Y.-C.; Jariwala, B.; </w:t>
      </w:r>
      <w:proofErr w:type="spellStart"/>
      <w:r w:rsidRPr="00B66BCB">
        <w:rPr>
          <w:rFonts w:eastAsia="STZhongsong"/>
          <w:lang w:val="en-US" w:eastAsia="zh-CN"/>
        </w:rPr>
        <w:t>Bersch</w:t>
      </w:r>
      <w:proofErr w:type="spellEnd"/>
      <w:r w:rsidRPr="00B66BCB">
        <w:rPr>
          <w:rFonts w:eastAsia="STZhongsong"/>
          <w:lang w:val="en-US" w:eastAsia="zh-CN"/>
        </w:rPr>
        <w:t xml:space="preserve">, B. M.; Xu, K.; </w:t>
      </w:r>
      <w:proofErr w:type="spellStart"/>
      <w:r w:rsidRPr="00B66BCB">
        <w:rPr>
          <w:rFonts w:eastAsia="STZhongsong"/>
          <w:lang w:val="en-US" w:eastAsia="zh-CN"/>
        </w:rPr>
        <w:t>Nie</w:t>
      </w:r>
      <w:proofErr w:type="spellEnd"/>
      <w:r w:rsidRPr="00B66BCB">
        <w:rPr>
          <w:rFonts w:eastAsia="STZhongsong"/>
          <w:lang w:val="en-US" w:eastAsia="zh-CN"/>
        </w:rPr>
        <w:t xml:space="preserve">, Y.; Wang, B.; </w:t>
      </w:r>
      <w:proofErr w:type="spellStart"/>
      <w:r w:rsidRPr="00B66BCB">
        <w:rPr>
          <w:rFonts w:eastAsia="STZhongsong"/>
          <w:lang w:val="en-US" w:eastAsia="zh-CN"/>
        </w:rPr>
        <w:t>Eichfeld</w:t>
      </w:r>
      <w:proofErr w:type="spellEnd"/>
      <w:r w:rsidRPr="00B66BCB">
        <w:rPr>
          <w:rFonts w:eastAsia="STZhongsong"/>
          <w:lang w:val="en-US" w:eastAsia="zh-CN"/>
        </w:rPr>
        <w:t xml:space="preserve">, S. M.; Zhang, X.; Choudhury, T. H.; Pan, Y.; </w:t>
      </w:r>
      <w:proofErr w:type="spellStart"/>
      <w:r w:rsidRPr="00B66BCB">
        <w:rPr>
          <w:rFonts w:eastAsia="STZhongsong"/>
          <w:lang w:val="en-US" w:eastAsia="zh-CN"/>
        </w:rPr>
        <w:t>Addou</w:t>
      </w:r>
      <w:proofErr w:type="spellEnd"/>
      <w:r w:rsidRPr="00B66BCB">
        <w:rPr>
          <w:rFonts w:eastAsia="STZhongsong"/>
          <w:lang w:val="en-US" w:eastAsia="zh-CN"/>
        </w:rPr>
        <w:t xml:space="preserve">, R.; Smyth, C. M.; Li, J.; Zhang, K.; Haque, M. A.; </w:t>
      </w:r>
      <w:proofErr w:type="spellStart"/>
      <w:r w:rsidRPr="00B66BCB">
        <w:rPr>
          <w:rFonts w:eastAsia="STZhongsong"/>
          <w:lang w:val="en-US" w:eastAsia="zh-CN"/>
        </w:rPr>
        <w:t>Fölsch</w:t>
      </w:r>
      <w:proofErr w:type="spellEnd"/>
      <w:r w:rsidRPr="00B66BCB">
        <w:rPr>
          <w:rFonts w:eastAsia="STZhongsong"/>
          <w:lang w:val="en-US" w:eastAsia="zh-CN"/>
        </w:rPr>
        <w:t xml:space="preserve">, S.; </w:t>
      </w:r>
      <w:proofErr w:type="spellStart"/>
      <w:r w:rsidRPr="00B66BCB">
        <w:rPr>
          <w:rFonts w:eastAsia="STZhongsong"/>
          <w:lang w:val="en-US" w:eastAsia="zh-CN"/>
        </w:rPr>
        <w:t>Feenstra</w:t>
      </w:r>
      <w:proofErr w:type="spellEnd"/>
      <w:r w:rsidRPr="00B66BCB">
        <w:rPr>
          <w:rFonts w:eastAsia="STZhongsong"/>
          <w:lang w:val="en-US" w:eastAsia="zh-CN"/>
        </w:rPr>
        <w:t>, R. M.; Wallace, R. M.; Cho, K.; Fullerton-</w:t>
      </w:r>
      <w:proofErr w:type="spellStart"/>
      <w:r w:rsidRPr="00B66BCB">
        <w:rPr>
          <w:rFonts w:eastAsia="STZhongsong"/>
          <w:lang w:val="en-US" w:eastAsia="zh-CN"/>
        </w:rPr>
        <w:t>Shirey</w:t>
      </w:r>
      <w:proofErr w:type="spellEnd"/>
      <w:r w:rsidRPr="00B66BCB">
        <w:rPr>
          <w:rFonts w:eastAsia="STZhongsong"/>
          <w:lang w:val="en-US" w:eastAsia="zh-CN"/>
        </w:rPr>
        <w:t xml:space="preserve">, S. K.; </w:t>
      </w:r>
      <w:r w:rsidR="003D5FA1" w:rsidRPr="00B66BCB">
        <w:rPr>
          <w:rFonts w:eastAsia="STZhongsong"/>
          <w:i/>
          <w:iCs/>
          <w:lang w:val="en-US" w:eastAsia="zh-CN"/>
        </w:rPr>
        <w:t>et al.</w:t>
      </w:r>
      <w:r w:rsidR="003D5FA1" w:rsidRPr="00B66BCB">
        <w:rPr>
          <w:rFonts w:eastAsia="STZhongsong"/>
          <w:lang w:val="en-US" w:eastAsia="zh-CN"/>
        </w:rPr>
        <w:t xml:space="preserve"> </w:t>
      </w:r>
      <w:r w:rsidRPr="00B66BCB">
        <w:rPr>
          <w:rFonts w:eastAsia="STZhongsong"/>
          <w:lang w:val="en-US" w:eastAsia="zh-CN"/>
        </w:rPr>
        <w:t xml:space="preserve"> Realizing Large-Scale, Electronic-Grade Two-Dimensional Semiconductors. </w:t>
      </w:r>
      <w:r w:rsidRPr="00B66BCB">
        <w:rPr>
          <w:rFonts w:eastAsia="STZhongsong"/>
          <w:i/>
          <w:iCs/>
          <w:lang w:val="en-US" w:eastAsia="zh-CN"/>
        </w:rPr>
        <w:t>ACS Nano</w:t>
      </w:r>
      <w:r w:rsidRPr="00B66BCB">
        <w:rPr>
          <w:rFonts w:eastAsia="STZhongsong"/>
          <w:lang w:val="en-US" w:eastAsia="zh-CN"/>
        </w:rPr>
        <w:t xml:space="preserve"> </w:t>
      </w:r>
      <w:r w:rsidRPr="00B66BCB">
        <w:rPr>
          <w:rFonts w:eastAsia="STZhongsong"/>
          <w:b/>
          <w:bCs/>
          <w:lang w:val="en-US" w:eastAsia="zh-CN"/>
        </w:rPr>
        <w:t>2018</w:t>
      </w:r>
      <w:r w:rsidRPr="00B66BCB">
        <w:rPr>
          <w:rFonts w:eastAsia="STZhongsong"/>
          <w:lang w:val="en-US" w:eastAsia="zh-CN"/>
        </w:rPr>
        <w:t xml:space="preserve">, </w:t>
      </w:r>
      <w:r w:rsidRPr="00B66BCB">
        <w:rPr>
          <w:rFonts w:eastAsia="STZhongsong"/>
          <w:i/>
          <w:iCs/>
          <w:lang w:val="en-US" w:eastAsia="zh-CN"/>
        </w:rPr>
        <w:t>12</w:t>
      </w:r>
      <w:r w:rsidRPr="00B66BCB">
        <w:rPr>
          <w:rFonts w:eastAsia="STZhongsong"/>
          <w:lang w:val="en-US" w:eastAsia="zh-CN"/>
        </w:rPr>
        <w:t xml:space="preserve">, 965–975. </w:t>
      </w:r>
    </w:p>
    <w:p w14:paraId="1EED8EE9" w14:textId="417617EA" w:rsidR="0025063B" w:rsidRPr="00B66BCB" w:rsidRDefault="0025063B" w:rsidP="0025063B">
      <w:pPr>
        <w:numPr>
          <w:ilvl w:val="0"/>
          <w:numId w:val="7"/>
        </w:numPr>
        <w:snapToGrid w:val="0"/>
        <w:spacing w:line="480" w:lineRule="auto"/>
        <w:ind w:left="547" w:hanging="547"/>
        <w:contextualSpacing/>
        <w:jc w:val="both"/>
        <w:rPr>
          <w:rFonts w:eastAsia="STZhongsong"/>
          <w:lang w:val="en-US" w:eastAsia="zh-CN"/>
        </w:rPr>
      </w:pPr>
      <w:r w:rsidRPr="00B66BCB">
        <w:rPr>
          <w:rFonts w:eastAsia="STZhongsong"/>
          <w:lang w:val="en-US" w:eastAsia="zh-CN"/>
        </w:rPr>
        <w:t xml:space="preserve">Chiappe, D.; Ludwig, J.; Leonhardt, A.; Kazzi, S. E.; Mehta, A. N.; Nuytten, T.; Celano, U.; Sutar, S.; Pourtois, G.; Caymax, M.; Paredis, K.; Vandervorst, W.; Lin, D.; Gendt, S. D.; Barla, K.; Huyghebaert, C.; Asselberghs, I.; Radu, I. Layer-Controlled Epitaxy of 2D Semiconductors: Bridging Nanoscale Phenomena to Wafer-Scale Uniformity. </w:t>
      </w:r>
      <w:r w:rsidRPr="00B66BCB">
        <w:rPr>
          <w:rFonts w:eastAsia="STZhongsong"/>
          <w:i/>
          <w:iCs/>
          <w:lang w:val="en-US" w:eastAsia="zh-CN"/>
        </w:rPr>
        <w:t>Nanotechnology</w:t>
      </w:r>
      <w:r w:rsidRPr="00B66BCB">
        <w:rPr>
          <w:rFonts w:eastAsia="STZhongsong"/>
          <w:lang w:val="en-US" w:eastAsia="zh-CN"/>
        </w:rPr>
        <w:t xml:space="preserve"> </w:t>
      </w:r>
      <w:r w:rsidRPr="00B66BCB">
        <w:rPr>
          <w:rFonts w:eastAsia="STZhongsong"/>
          <w:b/>
          <w:bCs/>
          <w:lang w:val="en-US" w:eastAsia="zh-CN"/>
        </w:rPr>
        <w:t>2018</w:t>
      </w:r>
      <w:r w:rsidRPr="00B66BCB">
        <w:rPr>
          <w:rFonts w:eastAsia="STZhongsong"/>
          <w:lang w:val="en-US" w:eastAsia="zh-CN"/>
        </w:rPr>
        <w:t xml:space="preserve">, </w:t>
      </w:r>
      <w:r w:rsidRPr="00B66BCB">
        <w:rPr>
          <w:rFonts w:eastAsia="STZhongsong"/>
          <w:i/>
          <w:iCs/>
          <w:lang w:val="en-US" w:eastAsia="zh-CN"/>
        </w:rPr>
        <w:t>29</w:t>
      </w:r>
      <w:r w:rsidRPr="00B66BCB">
        <w:rPr>
          <w:rFonts w:eastAsia="STZhongsong"/>
          <w:lang w:val="en-US" w:eastAsia="zh-CN"/>
        </w:rPr>
        <w:t xml:space="preserve">, 425602. </w:t>
      </w:r>
    </w:p>
    <w:p w14:paraId="2DB6D131" w14:textId="77777777" w:rsidR="00AB44C7" w:rsidRPr="00B66BCB" w:rsidRDefault="0025063B" w:rsidP="00AB44C7">
      <w:pPr>
        <w:numPr>
          <w:ilvl w:val="0"/>
          <w:numId w:val="7"/>
        </w:numPr>
        <w:snapToGrid w:val="0"/>
        <w:spacing w:line="480" w:lineRule="auto"/>
        <w:ind w:left="547" w:hanging="547"/>
        <w:contextualSpacing/>
        <w:jc w:val="both"/>
        <w:rPr>
          <w:rFonts w:eastAsia="STZhongsong"/>
          <w:lang w:val="en-US" w:eastAsia="zh-CN"/>
        </w:rPr>
      </w:pPr>
      <w:r w:rsidRPr="00B66BCB">
        <w:rPr>
          <w:rFonts w:eastAsia="STZhongsong"/>
          <w:lang w:val="en-US" w:eastAsia="zh-CN"/>
        </w:rPr>
        <w:t xml:space="preserve">Mo, J.; Kazzi, S. E.; </w:t>
      </w:r>
      <w:proofErr w:type="spellStart"/>
      <w:r w:rsidRPr="00B66BCB">
        <w:rPr>
          <w:rFonts w:eastAsia="STZhongsong"/>
          <w:lang w:val="en-US" w:eastAsia="zh-CN"/>
        </w:rPr>
        <w:t>Mortelmans</w:t>
      </w:r>
      <w:proofErr w:type="spellEnd"/>
      <w:r w:rsidRPr="00B66BCB">
        <w:rPr>
          <w:rFonts w:eastAsia="STZhongsong"/>
          <w:lang w:val="en-US" w:eastAsia="zh-CN"/>
        </w:rPr>
        <w:t xml:space="preserve">, W.; Mehta, A. N.; Sergeant, S.; Smets, Q.; Asselberghs, I.; Huyghebaert, C. Importance of the Substrate’s Surface Evolution during the MOVPE Growth of 2D-Transition Metal Dichalcogenides. </w:t>
      </w:r>
      <w:r w:rsidRPr="00B66BCB">
        <w:rPr>
          <w:rFonts w:eastAsia="STZhongsong"/>
          <w:i/>
          <w:iCs/>
          <w:lang w:val="en-US" w:eastAsia="zh-CN"/>
        </w:rPr>
        <w:t>Nanotechnology</w:t>
      </w:r>
      <w:r w:rsidRPr="00B66BCB">
        <w:rPr>
          <w:rFonts w:eastAsia="STZhongsong"/>
          <w:lang w:val="en-US" w:eastAsia="zh-CN"/>
        </w:rPr>
        <w:t xml:space="preserve"> </w:t>
      </w:r>
      <w:r w:rsidRPr="00B66BCB">
        <w:rPr>
          <w:rFonts w:eastAsia="STZhongsong"/>
          <w:b/>
          <w:bCs/>
          <w:lang w:val="en-US" w:eastAsia="zh-CN"/>
        </w:rPr>
        <w:t>2020</w:t>
      </w:r>
      <w:r w:rsidRPr="00B66BCB">
        <w:rPr>
          <w:rFonts w:eastAsia="STZhongsong"/>
          <w:lang w:val="en-US" w:eastAsia="zh-CN"/>
        </w:rPr>
        <w:t xml:space="preserve">, </w:t>
      </w:r>
      <w:r w:rsidRPr="00B66BCB">
        <w:rPr>
          <w:rFonts w:eastAsia="STZhongsong"/>
          <w:i/>
          <w:iCs/>
          <w:lang w:val="en-US" w:eastAsia="zh-CN"/>
        </w:rPr>
        <w:t>31</w:t>
      </w:r>
      <w:r w:rsidRPr="00B66BCB">
        <w:rPr>
          <w:rFonts w:eastAsia="STZhongsong"/>
          <w:lang w:val="en-US" w:eastAsia="zh-CN"/>
        </w:rPr>
        <w:t xml:space="preserve">, 125604. </w:t>
      </w:r>
    </w:p>
    <w:p w14:paraId="58029F75" w14:textId="77777777" w:rsidR="00AB44C7" w:rsidRPr="00B66BCB" w:rsidRDefault="0025063B" w:rsidP="00AB44C7">
      <w:pPr>
        <w:numPr>
          <w:ilvl w:val="0"/>
          <w:numId w:val="7"/>
        </w:numPr>
        <w:snapToGrid w:val="0"/>
        <w:spacing w:line="480" w:lineRule="auto"/>
        <w:ind w:left="547" w:hanging="547"/>
        <w:contextualSpacing/>
        <w:jc w:val="both"/>
        <w:rPr>
          <w:rFonts w:eastAsia="STZhongsong"/>
          <w:lang w:val="en-US" w:eastAsia="zh-CN"/>
        </w:rPr>
      </w:pPr>
      <w:r w:rsidRPr="00B66BCB">
        <w:rPr>
          <w:rFonts w:eastAsia="STZhongsong"/>
          <w:lang w:val="en-US" w:eastAsia="zh-CN"/>
        </w:rPr>
        <w:t xml:space="preserve">Peters, L.; </w:t>
      </w:r>
      <w:proofErr w:type="spellStart"/>
      <w:r w:rsidRPr="00B66BCB">
        <w:rPr>
          <w:rFonts w:eastAsia="STZhongsong"/>
          <w:lang w:val="en-US" w:eastAsia="zh-CN"/>
        </w:rPr>
        <w:t>Coileáin</w:t>
      </w:r>
      <w:proofErr w:type="spellEnd"/>
      <w:r w:rsidRPr="00B66BCB">
        <w:rPr>
          <w:rFonts w:eastAsia="STZhongsong"/>
          <w:lang w:val="en-US" w:eastAsia="zh-CN"/>
        </w:rPr>
        <w:t xml:space="preserve">, C. Ó.; </w:t>
      </w:r>
      <w:proofErr w:type="spellStart"/>
      <w:r w:rsidRPr="00B66BCB">
        <w:rPr>
          <w:rFonts w:eastAsia="STZhongsong"/>
          <w:lang w:val="en-US" w:eastAsia="zh-CN"/>
        </w:rPr>
        <w:t>Dluzynski</w:t>
      </w:r>
      <w:proofErr w:type="spellEnd"/>
      <w:r w:rsidRPr="00B66BCB">
        <w:rPr>
          <w:rFonts w:eastAsia="STZhongsong"/>
          <w:lang w:val="en-US" w:eastAsia="zh-CN"/>
        </w:rPr>
        <w:t xml:space="preserve">, P.; Siris, R.; </w:t>
      </w:r>
      <w:proofErr w:type="spellStart"/>
      <w:r w:rsidRPr="00B66BCB">
        <w:rPr>
          <w:rFonts w:eastAsia="STZhongsong"/>
          <w:lang w:val="en-US" w:eastAsia="zh-CN"/>
        </w:rPr>
        <w:t>Duesberg</w:t>
      </w:r>
      <w:proofErr w:type="spellEnd"/>
      <w:r w:rsidRPr="00B66BCB">
        <w:rPr>
          <w:rFonts w:eastAsia="STZhongsong"/>
          <w:lang w:val="en-US" w:eastAsia="zh-CN"/>
        </w:rPr>
        <w:t>, G. S.; McEvoy, N. Directing the Morphology of Chemical Vapor Deposition-Grown MoS</w:t>
      </w:r>
      <w:r w:rsidRPr="00B66BCB">
        <w:rPr>
          <w:rFonts w:eastAsia="STZhongsong"/>
          <w:vertAlign w:val="subscript"/>
          <w:lang w:val="en-US" w:eastAsia="zh-CN"/>
        </w:rPr>
        <w:t xml:space="preserve">2 </w:t>
      </w:r>
      <w:r w:rsidRPr="00B66BCB">
        <w:rPr>
          <w:rFonts w:eastAsia="STZhongsong"/>
          <w:lang w:val="en-US" w:eastAsia="zh-CN"/>
        </w:rPr>
        <w:t xml:space="preserve">on Sapphire by Crystal Plane Selection. </w:t>
      </w:r>
      <w:r w:rsidRPr="00B66BCB">
        <w:rPr>
          <w:rFonts w:eastAsia="STZhongsong"/>
          <w:i/>
          <w:iCs/>
          <w:lang w:val="en-US" w:eastAsia="zh-CN"/>
        </w:rPr>
        <w:t>Phys. Status solidi (a)</w:t>
      </w:r>
      <w:r w:rsidRPr="00B66BCB">
        <w:rPr>
          <w:rFonts w:eastAsia="STZhongsong"/>
          <w:lang w:val="en-US" w:eastAsia="zh-CN"/>
        </w:rPr>
        <w:t xml:space="preserve"> </w:t>
      </w:r>
      <w:r w:rsidRPr="00B66BCB">
        <w:rPr>
          <w:rFonts w:eastAsia="STZhongsong"/>
          <w:b/>
          <w:bCs/>
          <w:lang w:val="en-US" w:eastAsia="zh-CN"/>
        </w:rPr>
        <w:t>2020</w:t>
      </w:r>
      <w:r w:rsidRPr="00B66BCB">
        <w:rPr>
          <w:rFonts w:eastAsia="STZhongsong"/>
          <w:lang w:val="en-US" w:eastAsia="zh-CN"/>
        </w:rPr>
        <w:t xml:space="preserve">, </w:t>
      </w:r>
      <w:r w:rsidRPr="00B66BCB">
        <w:rPr>
          <w:rFonts w:eastAsia="STZhongsong"/>
          <w:i/>
          <w:iCs/>
          <w:lang w:val="en-US" w:eastAsia="zh-CN"/>
        </w:rPr>
        <w:t>217</w:t>
      </w:r>
      <w:r w:rsidRPr="00B66BCB">
        <w:rPr>
          <w:rFonts w:eastAsia="STZhongsong"/>
          <w:lang w:val="en-US" w:eastAsia="zh-CN"/>
        </w:rPr>
        <w:t xml:space="preserve">, 2000073. </w:t>
      </w:r>
    </w:p>
    <w:p w14:paraId="5C2137FE" w14:textId="76B21F63" w:rsidR="00AB44C7" w:rsidRPr="00B66BCB" w:rsidRDefault="00AB44C7" w:rsidP="00AB44C7">
      <w:pPr>
        <w:numPr>
          <w:ilvl w:val="0"/>
          <w:numId w:val="7"/>
        </w:numPr>
        <w:snapToGrid w:val="0"/>
        <w:spacing w:line="480" w:lineRule="auto"/>
        <w:ind w:left="547" w:hanging="547"/>
        <w:contextualSpacing/>
        <w:jc w:val="both"/>
        <w:rPr>
          <w:rFonts w:eastAsia="STZhongsong"/>
          <w:lang w:val="en-US" w:eastAsia="zh-CN"/>
        </w:rPr>
      </w:pPr>
      <w:proofErr w:type="spellStart"/>
      <w:r w:rsidRPr="00B66BCB">
        <w:rPr>
          <w:rFonts w:eastAsia="STZhongsong"/>
          <w:lang w:val="en-US" w:eastAsia="zh-CN"/>
        </w:rPr>
        <w:lastRenderedPageBreak/>
        <w:t>Mortelmans</w:t>
      </w:r>
      <w:proofErr w:type="spellEnd"/>
      <w:r w:rsidRPr="00B66BCB">
        <w:rPr>
          <w:rFonts w:eastAsia="STZhongsong"/>
          <w:lang w:val="en-US" w:eastAsia="zh-CN"/>
        </w:rPr>
        <w:t>, W.; Kazzi, S. E.; Mehta, A. N.; Vanhaeren, D.; Conard, T.; Meersschaut, J.; Nuytten, T.; Gendt, S. D.; Heyns, M.; Merckling, C. Peculiar Alignment and Strain of 2D WSe</w:t>
      </w:r>
      <w:r w:rsidRPr="00B66BCB">
        <w:rPr>
          <w:rFonts w:eastAsia="STZhongsong"/>
          <w:vertAlign w:val="subscript"/>
          <w:lang w:val="en-US" w:eastAsia="zh-CN"/>
        </w:rPr>
        <w:t>2</w:t>
      </w:r>
      <w:r w:rsidRPr="00B66BCB">
        <w:rPr>
          <w:rFonts w:eastAsia="STZhongsong"/>
          <w:lang w:val="en-US" w:eastAsia="zh-CN"/>
        </w:rPr>
        <w:t xml:space="preserve"> Grown by </w:t>
      </w:r>
      <w:r w:rsidR="00A73E2B" w:rsidRPr="00B66BCB">
        <w:rPr>
          <w:rFonts w:eastAsia="STZhongsong"/>
          <w:lang w:val="en-US" w:eastAsia="zh-CN"/>
        </w:rPr>
        <w:t>v</w:t>
      </w:r>
      <w:r w:rsidRPr="00B66BCB">
        <w:rPr>
          <w:rFonts w:eastAsia="STZhongsong"/>
          <w:lang w:val="en-US" w:eastAsia="zh-CN"/>
        </w:rPr>
        <w:t xml:space="preserve">an </w:t>
      </w:r>
      <w:r w:rsidR="00A73E2B" w:rsidRPr="00B66BCB">
        <w:rPr>
          <w:rFonts w:eastAsia="STZhongsong"/>
          <w:lang w:val="en-US" w:eastAsia="zh-CN"/>
        </w:rPr>
        <w:t>d</w:t>
      </w:r>
      <w:r w:rsidRPr="00B66BCB">
        <w:rPr>
          <w:rFonts w:eastAsia="STZhongsong"/>
          <w:lang w:val="en-US" w:eastAsia="zh-CN"/>
        </w:rPr>
        <w:t xml:space="preserve">er Waals Epitaxy on Reconstructed Sapphire Surfaces. </w:t>
      </w:r>
      <w:r w:rsidRPr="00B66BCB">
        <w:rPr>
          <w:rFonts w:eastAsia="STZhongsong"/>
          <w:i/>
          <w:iCs/>
          <w:lang w:val="en-US" w:eastAsia="zh-CN"/>
        </w:rPr>
        <w:t>Nanotechnology</w:t>
      </w:r>
      <w:r w:rsidRPr="00B66BCB">
        <w:rPr>
          <w:rFonts w:eastAsia="STZhongsong"/>
          <w:lang w:val="en-US" w:eastAsia="zh-CN"/>
        </w:rPr>
        <w:t xml:space="preserve"> </w:t>
      </w:r>
      <w:r w:rsidRPr="00B66BCB">
        <w:rPr>
          <w:rFonts w:eastAsia="STZhongsong"/>
          <w:b/>
          <w:bCs/>
          <w:lang w:val="en-US" w:eastAsia="zh-CN"/>
        </w:rPr>
        <w:t>2019</w:t>
      </w:r>
      <w:r w:rsidRPr="00B66BCB">
        <w:rPr>
          <w:rFonts w:eastAsia="STZhongsong"/>
          <w:lang w:val="en-US" w:eastAsia="zh-CN"/>
        </w:rPr>
        <w:t xml:space="preserve">, </w:t>
      </w:r>
      <w:r w:rsidRPr="00B66BCB">
        <w:rPr>
          <w:rFonts w:eastAsia="STZhongsong"/>
          <w:i/>
          <w:iCs/>
          <w:lang w:val="en-US" w:eastAsia="zh-CN"/>
        </w:rPr>
        <w:t>30</w:t>
      </w:r>
      <w:r w:rsidRPr="00B66BCB">
        <w:rPr>
          <w:rFonts w:eastAsia="STZhongsong"/>
          <w:lang w:val="en-US" w:eastAsia="zh-CN"/>
        </w:rPr>
        <w:t xml:space="preserve">, 465601. </w:t>
      </w:r>
    </w:p>
    <w:p w14:paraId="724460D7" w14:textId="453C676F" w:rsidR="0025063B" w:rsidRPr="00B66BCB" w:rsidRDefault="0025063B" w:rsidP="00AB44C7">
      <w:pPr>
        <w:numPr>
          <w:ilvl w:val="0"/>
          <w:numId w:val="7"/>
        </w:numPr>
        <w:snapToGrid w:val="0"/>
        <w:spacing w:line="480" w:lineRule="auto"/>
        <w:ind w:left="547" w:hanging="547"/>
        <w:contextualSpacing/>
        <w:jc w:val="both"/>
        <w:rPr>
          <w:rFonts w:eastAsia="STZhongsong"/>
          <w:lang w:val="en-US" w:eastAsia="zh-CN"/>
        </w:rPr>
      </w:pPr>
      <w:bookmarkStart w:id="27" w:name="_Hlk56081664"/>
      <w:r w:rsidRPr="00B66BCB">
        <w:rPr>
          <w:rFonts w:eastAsia="STZhongsong"/>
          <w:lang w:val="en-US" w:eastAsia="zh-CN"/>
        </w:rPr>
        <w:t xml:space="preserve">Hayashi, Y.; Banal, R. G.; </w:t>
      </w:r>
      <w:proofErr w:type="spellStart"/>
      <w:r w:rsidRPr="00B66BCB">
        <w:rPr>
          <w:rFonts w:eastAsia="STZhongsong"/>
          <w:lang w:val="en-US" w:eastAsia="zh-CN"/>
        </w:rPr>
        <w:t>Funato</w:t>
      </w:r>
      <w:proofErr w:type="spellEnd"/>
      <w:r w:rsidRPr="00B66BCB">
        <w:rPr>
          <w:rFonts w:eastAsia="STZhongsong"/>
          <w:lang w:val="en-US" w:eastAsia="zh-CN"/>
        </w:rPr>
        <w:t xml:space="preserve">, M.; Kawakami, Y. Heteroepitaxy between Wurtzite and Corundum Materials. </w:t>
      </w:r>
      <w:r w:rsidRPr="00B66BCB">
        <w:rPr>
          <w:rFonts w:eastAsia="STZhongsong"/>
          <w:i/>
          <w:iCs/>
          <w:lang w:val="en-US" w:eastAsia="zh-CN"/>
        </w:rPr>
        <w:t>J. Appl. Phys.</w:t>
      </w:r>
      <w:r w:rsidRPr="00B66BCB">
        <w:rPr>
          <w:rFonts w:eastAsia="STZhongsong"/>
          <w:lang w:val="en-US" w:eastAsia="zh-CN"/>
        </w:rPr>
        <w:t xml:space="preserve"> </w:t>
      </w:r>
      <w:r w:rsidRPr="00B66BCB">
        <w:rPr>
          <w:rFonts w:eastAsia="STZhongsong"/>
          <w:b/>
          <w:bCs/>
          <w:lang w:val="en-US" w:eastAsia="zh-CN"/>
        </w:rPr>
        <w:t>2013</w:t>
      </w:r>
      <w:r w:rsidRPr="00B66BCB">
        <w:rPr>
          <w:rFonts w:eastAsia="STZhongsong"/>
          <w:lang w:val="en-US" w:eastAsia="zh-CN"/>
        </w:rPr>
        <w:t xml:space="preserve">, </w:t>
      </w:r>
      <w:r w:rsidRPr="00B66BCB">
        <w:rPr>
          <w:rFonts w:eastAsia="STZhongsong"/>
          <w:i/>
          <w:iCs/>
          <w:lang w:val="en-US" w:eastAsia="zh-CN"/>
        </w:rPr>
        <w:t>113</w:t>
      </w:r>
      <w:r w:rsidRPr="00B66BCB">
        <w:rPr>
          <w:rFonts w:eastAsia="STZhongsong"/>
          <w:lang w:val="en-US" w:eastAsia="zh-CN"/>
        </w:rPr>
        <w:t xml:space="preserve">, 183523. </w:t>
      </w:r>
    </w:p>
    <w:bookmarkEnd w:id="27"/>
    <w:p w14:paraId="44440D4B" w14:textId="24F33251" w:rsidR="0025063B" w:rsidRPr="00B66BCB" w:rsidRDefault="0025063B" w:rsidP="0025063B">
      <w:pPr>
        <w:numPr>
          <w:ilvl w:val="0"/>
          <w:numId w:val="7"/>
        </w:numPr>
        <w:snapToGrid w:val="0"/>
        <w:spacing w:line="480" w:lineRule="auto"/>
        <w:ind w:left="547" w:hanging="547"/>
        <w:contextualSpacing/>
        <w:jc w:val="both"/>
        <w:rPr>
          <w:rFonts w:eastAsia="STZhongsong"/>
          <w:lang w:val="en-US" w:eastAsia="zh-CN"/>
        </w:rPr>
      </w:pPr>
      <w:r w:rsidRPr="00B66BCB">
        <w:rPr>
          <w:rFonts w:eastAsia="STZhongsong"/>
          <w:lang w:val="en-US" w:eastAsia="zh-CN"/>
        </w:rPr>
        <w:t xml:space="preserve">Wang, R.; Guo, D.; Xie, G.; Pan, G. Atomic Step Formation on Sapphire Surface in Ultra-Precision Manufacturing. </w:t>
      </w:r>
      <w:r w:rsidRPr="00B66BCB">
        <w:rPr>
          <w:rFonts w:eastAsia="STZhongsong"/>
          <w:i/>
          <w:iCs/>
          <w:lang w:val="en-US" w:eastAsia="zh-CN"/>
        </w:rPr>
        <w:t>Sci. Rep.</w:t>
      </w:r>
      <w:r w:rsidRPr="00B66BCB">
        <w:rPr>
          <w:rFonts w:eastAsia="STZhongsong"/>
          <w:lang w:val="en-US" w:eastAsia="zh-CN"/>
        </w:rPr>
        <w:t xml:space="preserve"> </w:t>
      </w:r>
      <w:r w:rsidRPr="00B66BCB">
        <w:rPr>
          <w:rFonts w:eastAsia="STZhongsong"/>
          <w:b/>
          <w:bCs/>
          <w:lang w:val="en-US" w:eastAsia="zh-CN"/>
        </w:rPr>
        <w:t>2016</w:t>
      </w:r>
      <w:r w:rsidRPr="00B66BCB">
        <w:rPr>
          <w:rFonts w:eastAsia="STZhongsong"/>
          <w:lang w:val="en-US" w:eastAsia="zh-CN"/>
        </w:rPr>
        <w:t xml:space="preserve">, </w:t>
      </w:r>
      <w:r w:rsidRPr="00B66BCB">
        <w:rPr>
          <w:rFonts w:eastAsia="STZhongsong"/>
          <w:i/>
          <w:iCs/>
          <w:lang w:val="en-US" w:eastAsia="zh-CN"/>
        </w:rPr>
        <w:t>6</w:t>
      </w:r>
      <w:r w:rsidRPr="00B66BCB">
        <w:rPr>
          <w:rFonts w:eastAsia="STZhongsong"/>
          <w:lang w:val="en-US" w:eastAsia="zh-CN"/>
        </w:rPr>
        <w:t xml:space="preserve">, 29964. </w:t>
      </w:r>
    </w:p>
    <w:p w14:paraId="4273CD64" w14:textId="77777777" w:rsidR="00DE5931" w:rsidRPr="00B66BCB" w:rsidRDefault="0025063B" w:rsidP="00DE5931">
      <w:pPr>
        <w:numPr>
          <w:ilvl w:val="0"/>
          <w:numId w:val="7"/>
        </w:numPr>
        <w:snapToGrid w:val="0"/>
        <w:spacing w:line="480" w:lineRule="auto"/>
        <w:ind w:left="547" w:hanging="547"/>
        <w:contextualSpacing/>
        <w:jc w:val="both"/>
        <w:rPr>
          <w:rFonts w:eastAsia="STZhongsong"/>
          <w:lang w:val="en-US" w:eastAsia="zh-CN"/>
        </w:rPr>
      </w:pPr>
      <w:proofErr w:type="spellStart"/>
      <w:r w:rsidRPr="00B66BCB">
        <w:rPr>
          <w:rFonts w:eastAsia="STZhongsong"/>
          <w:lang w:val="en-US" w:eastAsia="zh-CN"/>
        </w:rPr>
        <w:t>Shiratsuchi</w:t>
      </w:r>
      <w:proofErr w:type="spellEnd"/>
      <w:r w:rsidRPr="00B66BCB">
        <w:rPr>
          <w:rFonts w:eastAsia="STZhongsong"/>
          <w:lang w:val="en-US" w:eastAsia="zh-CN"/>
        </w:rPr>
        <w:t xml:space="preserve">, Y.; Yamamoto, M.; </w:t>
      </w:r>
      <w:proofErr w:type="spellStart"/>
      <w:r w:rsidRPr="00B66BCB">
        <w:rPr>
          <w:rFonts w:eastAsia="STZhongsong"/>
          <w:lang w:val="en-US" w:eastAsia="zh-CN"/>
        </w:rPr>
        <w:t>Kamada</w:t>
      </w:r>
      <w:proofErr w:type="spellEnd"/>
      <w:r w:rsidRPr="00B66BCB">
        <w:rPr>
          <w:rFonts w:eastAsia="STZhongsong"/>
          <w:lang w:val="en-US" w:eastAsia="zh-CN"/>
        </w:rPr>
        <w:t xml:space="preserve">, Y. Surface Structure of Self-Organized Sapphire (0001) Substrates with Various Inclined Angles. </w:t>
      </w:r>
      <w:proofErr w:type="spellStart"/>
      <w:r w:rsidRPr="00B66BCB">
        <w:rPr>
          <w:rFonts w:eastAsia="STZhongsong"/>
          <w:i/>
          <w:iCs/>
          <w:lang w:val="en-US" w:eastAsia="zh-CN"/>
        </w:rPr>
        <w:t>Jpn</w:t>
      </w:r>
      <w:proofErr w:type="spellEnd"/>
      <w:r w:rsidRPr="00B66BCB">
        <w:rPr>
          <w:rFonts w:eastAsia="STZhongsong"/>
          <w:i/>
          <w:iCs/>
          <w:lang w:val="en-US" w:eastAsia="zh-CN"/>
        </w:rPr>
        <w:t>. J. Appl. Phys.</w:t>
      </w:r>
      <w:r w:rsidRPr="00B66BCB">
        <w:rPr>
          <w:rFonts w:eastAsia="STZhongsong"/>
          <w:lang w:val="en-US" w:eastAsia="zh-CN"/>
        </w:rPr>
        <w:t xml:space="preserve"> </w:t>
      </w:r>
      <w:r w:rsidRPr="00B66BCB">
        <w:rPr>
          <w:rFonts w:eastAsia="STZhongsong"/>
          <w:b/>
          <w:bCs/>
          <w:lang w:val="en-US" w:eastAsia="zh-CN"/>
        </w:rPr>
        <w:t>2002</w:t>
      </w:r>
      <w:r w:rsidRPr="00B66BCB">
        <w:rPr>
          <w:rFonts w:eastAsia="STZhongsong"/>
          <w:lang w:val="en-US" w:eastAsia="zh-CN"/>
        </w:rPr>
        <w:t xml:space="preserve">, </w:t>
      </w:r>
      <w:r w:rsidRPr="00B66BCB">
        <w:rPr>
          <w:rFonts w:eastAsia="STZhongsong"/>
          <w:i/>
          <w:iCs/>
          <w:lang w:val="en-US" w:eastAsia="zh-CN"/>
        </w:rPr>
        <w:t>41</w:t>
      </w:r>
      <w:r w:rsidRPr="00B66BCB">
        <w:rPr>
          <w:rFonts w:eastAsia="STZhongsong"/>
          <w:lang w:val="en-US" w:eastAsia="zh-CN"/>
        </w:rPr>
        <w:t xml:space="preserve">, 5719. </w:t>
      </w:r>
    </w:p>
    <w:p w14:paraId="36CA5F57" w14:textId="2833C4A9" w:rsidR="0025063B" w:rsidRPr="00B66BCB" w:rsidRDefault="0025063B" w:rsidP="0025063B">
      <w:pPr>
        <w:numPr>
          <w:ilvl w:val="0"/>
          <w:numId w:val="7"/>
        </w:numPr>
        <w:snapToGrid w:val="0"/>
        <w:spacing w:line="480" w:lineRule="auto"/>
        <w:ind w:left="547" w:hanging="547"/>
        <w:contextualSpacing/>
        <w:jc w:val="both"/>
        <w:rPr>
          <w:rFonts w:eastAsia="STZhongsong"/>
          <w:lang w:val="en-US" w:eastAsia="zh-CN"/>
        </w:rPr>
      </w:pPr>
      <w:proofErr w:type="spellStart"/>
      <w:r w:rsidRPr="00B66BCB">
        <w:rPr>
          <w:rFonts w:eastAsia="STZhongsong"/>
          <w:lang w:val="en-US" w:eastAsia="zh-CN"/>
        </w:rPr>
        <w:t>Cuccureddu</w:t>
      </w:r>
      <w:proofErr w:type="spellEnd"/>
      <w:r w:rsidRPr="00B66BCB">
        <w:rPr>
          <w:rFonts w:eastAsia="STZhongsong"/>
          <w:lang w:val="en-US" w:eastAsia="zh-CN"/>
        </w:rPr>
        <w:t xml:space="preserve">, F.; Murphy, S.; Shvets, I. V.; </w:t>
      </w:r>
      <w:proofErr w:type="spellStart"/>
      <w:r w:rsidRPr="00B66BCB">
        <w:rPr>
          <w:rFonts w:eastAsia="STZhongsong"/>
          <w:lang w:val="en-US" w:eastAsia="zh-CN"/>
        </w:rPr>
        <w:t>Porcu</w:t>
      </w:r>
      <w:proofErr w:type="spellEnd"/>
      <w:r w:rsidRPr="00B66BCB">
        <w:rPr>
          <w:rFonts w:eastAsia="STZhongsong"/>
          <w:lang w:val="en-US" w:eastAsia="zh-CN"/>
        </w:rPr>
        <w:t xml:space="preserve">, M.; Zandbergen, H. W.; </w:t>
      </w:r>
      <w:proofErr w:type="spellStart"/>
      <w:r w:rsidRPr="00B66BCB">
        <w:rPr>
          <w:rFonts w:eastAsia="STZhongsong"/>
          <w:lang w:val="en-US" w:eastAsia="zh-CN"/>
        </w:rPr>
        <w:t>Sidorov</w:t>
      </w:r>
      <w:proofErr w:type="spellEnd"/>
      <w:r w:rsidRPr="00B66BCB">
        <w:rPr>
          <w:rFonts w:eastAsia="STZhongsong"/>
          <w:lang w:val="en-US" w:eastAsia="zh-CN"/>
        </w:rPr>
        <w:t xml:space="preserve">, N. S.; </w:t>
      </w:r>
      <w:proofErr w:type="spellStart"/>
      <w:r w:rsidRPr="00B66BCB">
        <w:rPr>
          <w:rFonts w:eastAsia="STZhongsong"/>
          <w:lang w:val="en-US" w:eastAsia="zh-CN"/>
        </w:rPr>
        <w:t>Bozhko</w:t>
      </w:r>
      <w:proofErr w:type="spellEnd"/>
      <w:r w:rsidRPr="00B66BCB">
        <w:rPr>
          <w:rFonts w:eastAsia="STZhongsong"/>
          <w:lang w:val="en-US" w:eastAsia="zh-CN"/>
        </w:rPr>
        <w:t xml:space="preserve">, S. I. Surface Morphology of C-Plane Sapphire (α-Alumina) Produced by High Temperature Anneal. </w:t>
      </w:r>
      <w:r w:rsidRPr="00B66BCB">
        <w:rPr>
          <w:rFonts w:eastAsia="STZhongsong"/>
          <w:i/>
          <w:iCs/>
          <w:lang w:val="en-US" w:eastAsia="zh-CN"/>
        </w:rPr>
        <w:t>Surf. Sci.</w:t>
      </w:r>
      <w:r w:rsidRPr="00B66BCB">
        <w:rPr>
          <w:rFonts w:eastAsia="STZhongsong"/>
          <w:lang w:val="en-US" w:eastAsia="zh-CN"/>
        </w:rPr>
        <w:t xml:space="preserve"> </w:t>
      </w:r>
      <w:r w:rsidRPr="00B66BCB">
        <w:rPr>
          <w:rFonts w:eastAsia="STZhongsong"/>
          <w:b/>
          <w:bCs/>
          <w:lang w:val="en-US" w:eastAsia="zh-CN"/>
        </w:rPr>
        <w:t>2010</w:t>
      </w:r>
      <w:r w:rsidRPr="00B66BCB">
        <w:rPr>
          <w:rFonts w:eastAsia="STZhongsong"/>
          <w:lang w:val="en-US" w:eastAsia="zh-CN"/>
        </w:rPr>
        <w:t xml:space="preserve">, </w:t>
      </w:r>
      <w:r w:rsidRPr="00B66BCB">
        <w:rPr>
          <w:rFonts w:eastAsia="STZhongsong"/>
          <w:i/>
          <w:iCs/>
          <w:lang w:val="en-US" w:eastAsia="zh-CN"/>
        </w:rPr>
        <w:t>604</w:t>
      </w:r>
      <w:r w:rsidRPr="00B66BCB">
        <w:rPr>
          <w:rFonts w:eastAsia="STZhongsong"/>
          <w:lang w:val="en-US" w:eastAsia="zh-CN"/>
        </w:rPr>
        <w:t>, 1294</w:t>
      </w:r>
      <w:bookmarkStart w:id="28" w:name="_Hlk56082627"/>
      <w:r w:rsidRPr="00B66BCB">
        <w:rPr>
          <w:rFonts w:eastAsia="STZhongsong"/>
          <w:lang w:val="en-US" w:eastAsia="zh-CN"/>
        </w:rPr>
        <w:t>–</w:t>
      </w:r>
      <w:bookmarkEnd w:id="28"/>
      <w:r w:rsidRPr="00B66BCB">
        <w:rPr>
          <w:rFonts w:eastAsia="STZhongsong"/>
          <w:lang w:val="en-US" w:eastAsia="zh-CN"/>
        </w:rPr>
        <w:t xml:space="preserve">1299. </w:t>
      </w:r>
    </w:p>
    <w:p w14:paraId="0CB85BF5" w14:textId="4EE12AFD" w:rsidR="0025063B" w:rsidRPr="00B66BCB" w:rsidRDefault="0025063B" w:rsidP="0025063B">
      <w:pPr>
        <w:numPr>
          <w:ilvl w:val="0"/>
          <w:numId w:val="7"/>
        </w:numPr>
        <w:snapToGrid w:val="0"/>
        <w:spacing w:line="480" w:lineRule="auto"/>
        <w:ind w:left="547" w:hanging="547"/>
        <w:contextualSpacing/>
        <w:jc w:val="both"/>
        <w:rPr>
          <w:rFonts w:eastAsia="STZhongsong"/>
          <w:lang w:val="en-US" w:eastAsia="zh-CN"/>
        </w:rPr>
      </w:pPr>
      <w:proofErr w:type="spellStart"/>
      <w:r w:rsidRPr="00B66BCB">
        <w:rPr>
          <w:rFonts w:eastAsia="STZhongsong"/>
          <w:lang w:val="en-US" w:eastAsia="zh-CN"/>
        </w:rPr>
        <w:t>Curiotto</w:t>
      </w:r>
      <w:proofErr w:type="spellEnd"/>
      <w:r w:rsidRPr="00B66BCB">
        <w:rPr>
          <w:rFonts w:eastAsia="STZhongsong"/>
          <w:lang w:val="en-US" w:eastAsia="zh-CN"/>
        </w:rPr>
        <w:t xml:space="preserve">, S.; </w:t>
      </w:r>
      <w:proofErr w:type="spellStart"/>
      <w:r w:rsidRPr="00B66BCB">
        <w:rPr>
          <w:rFonts w:eastAsia="STZhongsong"/>
          <w:lang w:val="en-US" w:eastAsia="zh-CN"/>
        </w:rPr>
        <w:t>Chatain</w:t>
      </w:r>
      <w:proofErr w:type="spellEnd"/>
      <w:r w:rsidRPr="00B66BCB">
        <w:rPr>
          <w:rFonts w:eastAsia="STZhongsong"/>
          <w:lang w:val="en-US" w:eastAsia="zh-CN"/>
        </w:rPr>
        <w:t>, D. Surface Morphology and Composition of C-, a- and m-Sapphire Surfaces in O</w:t>
      </w:r>
      <w:r w:rsidRPr="00B66BCB">
        <w:rPr>
          <w:rFonts w:eastAsia="STZhongsong"/>
          <w:vertAlign w:val="subscript"/>
          <w:lang w:val="en-US" w:eastAsia="zh-CN"/>
        </w:rPr>
        <w:t>2</w:t>
      </w:r>
      <w:r w:rsidRPr="00B66BCB">
        <w:rPr>
          <w:rFonts w:eastAsia="STZhongsong"/>
          <w:lang w:val="en-US" w:eastAsia="zh-CN"/>
        </w:rPr>
        <w:t xml:space="preserve"> and H</w:t>
      </w:r>
      <w:r w:rsidRPr="00B66BCB">
        <w:rPr>
          <w:rFonts w:eastAsia="STZhongsong"/>
          <w:vertAlign w:val="subscript"/>
          <w:lang w:val="en-US" w:eastAsia="zh-CN"/>
        </w:rPr>
        <w:t>2</w:t>
      </w:r>
      <w:r w:rsidRPr="00B66BCB">
        <w:rPr>
          <w:rFonts w:eastAsia="STZhongsong"/>
          <w:lang w:val="en-US" w:eastAsia="zh-CN"/>
        </w:rPr>
        <w:t xml:space="preserve"> Environments. </w:t>
      </w:r>
      <w:r w:rsidRPr="00B66BCB">
        <w:rPr>
          <w:rFonts w:eastAsia="STZhongsong"/>
          <w:i/>
          <w:iCs/>
          <w:lang w:val="en-US" w:eastAsia="zh-CN"/>
        </w:rPr>
        <w:t>Surf. Sci.</w:t>
      </w:r>
      <w:r w:rsidRPr="00B66BCB">
        <w:rPr>
          <w:rFonts w:eastAsia="STZhongsong"/>
          <w:lang w:val="en-US" w:eastAsia="zh-CN"/>
        </w:rPr>
        <w:t xml:space="preserve"> </w:t>
      </w:r>
      <w:r w:rsidRPr="00B66BCB">
        <w:rPr>
          <w:rFonts w:eastAsia="STZhongsong"/>
          <w:b/>
          <w:bCs/>
          <w:lang w:val="en-US" w:eastAsia="zh-CN"/>
        </w:rPr>
        <w:t>2009</w:t>
      </w:r>
      <w:r w:rsidRPr="00B66BCB">
        <w:rPr>
          <w:rFonts w:eastAsia="STZhongsong"/>
          <w:lang w:val="en-US" w:eastAsia="zh-CN"/>
        </w:rPr>
        <w:t xml:space="preserve">, </w:t>
      </w:r>
      <w:r w:rsidRPr="00B66BCB">
        <w:rPr>
          <w:rFonts w:eastAsia="STZhongsong"/>
          <w:i/>
          <w:iCs/>
          <w:lang w:val="en-US" w:eastAsia="zh-CN"/>
        </w:rPr>
        <w:t>603</w:t>
      </w:r>
      <w:r w:rsidRPr="00B66BCB">
        <w:rPr>
          <w:rFonts w:eastAsia="STZhongsong"/>
          <w:lang w:val="en-US" w:eastAsia="zh-CN"/>
        </w:rPr>
        <w:t xml:space="preserve">, 2688–2697. </w:t>
      </w:r>
    </w:p>
    <w:p w14:paraId="17AC8732" w14:textId="1A0677F7" w:rsidR="0025063B" w:rsidRPr="00B66BCB" w:rsidRDefault="0025063B" w:rsidP="0025063B">
      <w:pPr>
        <w:numPr>
          <w:ilvl w:val="0"/>
          <w:numId w:val="7"/>
        </w:numPr>
        <w:snapToGrid w:val="0"/>
        <w:spacing w:line="480" w:lineRule="auto"/>
        <w:ind w:left="547" w:hanging="547"/>
        <w:contextualSpacing/>
        <w:jc w:val="both"/>
        <w:rPr>
          <w:rFonts w:eastAsia="STZhongsong"/>
          <w:lang w:val="en-US" w:eastAsia="zh-CN"/>
        </w:rPr>
      </w:pPr>
      <w:proofErr w:type="spellStart"/>
      <w:r w:rsidRPr="00B66BCB">
        <w:rPr>
          <w:rFonts w:eastAsia="STZhongsong"/>
          <w:lang w:val="en-US" w:eastAsia="zh-CN"/>
        </w:rPr>
        <w:t>Ribič</w:t>
      </w:r>
      <w:proofErr w:type="spellEnd"/>
      <w:r w:rsidRPr="00B66BCB">
        <w:rPr>
          <w:rFonts w:eastAsia="STZhongsong"/>
          <w:lang w:val="en-US" w:eastAsia="zh-CN"/>
        </w:rPr>
        <w:t xml:space="preserve">, P. R.; Bratina, G. Behavior of the (0001) Surface of Sapphire upon High-Temperature Annealing. </w:t>
      </w:r>
      <w:r w:rsidRPr="00B66BCB">
        <w:rPr>
          <w:rFonts w:eastAsia="STZhongsong"/>
          <w:i/>
          <w:iCs/>
          <w:lang w:val="en-US" w:eastAsia="zh-CN"/>
        </w:rPr>
        <w:t>Surf. Sci.</w:t>
      </w:r>
      <w:r w:rsidRPr="00B66BCB">
        <w:rPr>
          <w:rFonts w:eastAsia="STZhongsong"/>
          <w:lang w:val="en-US" w:eastAsia="zh-CN"/>
        </w:rPr>
        <w:t xml:space="preserve"> </w:t>
      </w:r>
      <w:r w:rsidRPr="00B66BCB">
        <w:rPr>
          <w:rFonts w:eastAsia="STZhongsong"/>
          <w:b/>
          <w:bCs/>
          <w:lang w:val="en-US" w:eastAsia="zh-CN"/>
        </w:rPr>
        <w:t>2007</w:t>
      </w:r>
      <w:r w:rsidRPr="00B66BCB">
        <w:rPr>
          <w:rFonts w:eastAsia="STZhongsong"/>
          <w:lang w:val="en-US" w:eastAsia="zh-CN"/>
        </w:rPr>
        <w:t xml:space="preserve">, </w:t>
      </w:r>
      <w:r w:rsidRPr="00B66BCB">
        <w:rPr>
          <w:rFonts w:eastAsia="STZhongsong"/>
          <w:i/>
          <w:iCs/>
          <w:lang w:val="en-US" w:eastAsia="zh-CN"/>
        </w:rPr>
        <w:t>601</w:t>
      </w:r>
      <w:r w:rsidRPr="00B66BCB">
        <w:rPr>
          <w:rFonts w:eastAsia="STZhongsong"/>
          <w:lang w:val="en-US" w:eastAsia="zh-CN"/>
        </w:rPr>
        <w:t xml:space="preserve">, 44–49. </w:t>
      </w:r>
    </w:p>
    <w:p w14:paraId="5D0153FA" w14:textId="0D8AE305" w:rsidR="00293AF0" w:rsidRPr="00B66BCB" w:rsidRDefault="00293AF0" w:rsidP="00293AF0">
      <w:pPr>
        <w:numPr>
          <w:ilvl w:val="0"/>
          <w:numId w:val="7"/>
        </w:numPr>
        <w:snapToGrid w:val="0"/>
        <w:spacing w:line="480" w:lineRule="auto"/>
        <w:ind w:left="547" w:hanging="547"/>
        <w:contextualSpacing/>
        <w:jc w:val="both"/>
        <w:rPr>
          <w:rFonts w:eastAsia="STZhongsong"/>
          <w:lang w:val="en-US" w:eastAsia="zh-CN"/>
        </w:rPr>
      </w:pPr>
      <w:r w:rsidRPr="00B66BCB">
        <w:rPr>
          <w:rFonts w:eastAsia="STZhongsong"/>
          <w:lang w:val="en-US" w:eastAsia="zh-CN"/>
        </w:rPr>
        <w:t>Barth</w:t>
      </w:r>
      <w:r w:rsidR="009C102A" w:rsidRPr="00B66BCB">
        <w:rPr>
          <w:rFonts w:eastAsia="STZhongsong"/>
          <w:lang w:val="en-US" w:eastAsia="zh-CN"/>
        </w:rPr>
        <w:t xml:space="preserve">, </w:t>
      </w:r>
      <w:r w:rsidRPr="00B66BCB">
        <w:rPr>
          <w:rFonts w:eastAsia="STZhongsong"/>
          <w:lang w:val="en-US" w:eastAsia="zh-CN"/>
        </w:rPr>
        <w:t xml:space="preserve">C.; </w:t>
      </w:r>
      <w:proofErr w:type="spellStart"/>
      <w:r w:rsidRPr="00B66BCB">
        <w:rPr>
          <w:rFonts w:eastAsia="STZhongsong"/>
          <w:lang w:val="en-US" w:eastAsia="zh-CN"/>
        </w:rPr>
        <w:t>Reichling</w:t>
      </w:r>
      <w:proofErr w:type="spellEnd"/>
      <w:r w:rsidR="009C102A" w:rsidRPr="00B66BCB">
        <w:rPr>
          <w:rFonts w:eastAsia="STZhongsong"/>
          <w:lang w:val="en-US" w:eastAsia="zh-CN"/>
        </w:rPr>
        <w:t>,</w:t>
      </w:r>
      <w:r w:rsidRPr="00B66BCB">
        <w:rPr>
          <w:rFonts w:eastAsia="STZhongsong"/>
          <w:lang w:val="en-US" w:eastAsia="zh-CN"/>
        </w:rPr>
        <w:t xml:space="preserve"> M. Imaging the </w:t>
      </w:r>
      <w:r w:rsidR="009C102A" w:rsidRPr="00B66BCB">
        <w:rPr>
          <w:rFonts w:eastAsia="STZhongsong"/>
          <w:lang w:val="en-US" w:eastAsia="zh-CN"/>
        </w:rPr>
        <w:t xml:space="preserve">Atomic Arrangements </w:t>
      </w:r>
      <w:r w:rsidRPr="00B66BCB">
        <w:rPr>
          <w:rFonts w:eastAsia="STZhongsong"/>
          <w:lang w:val="en-US" w:eastAsia="zh-CN"/>
        </w:rPr>
        <w:t>on the High-Temperature Reconstructed α-Al</w:t>
      </w:r>
      <w:r w:rsidRPr="00B66BCB">
        <w:rPr>
          <w:rFonts w:eastAsia="STZhongsong"/>
          <w:vertAlign w:val="subscript"/>
          <w:lang w:val="en-US" w:eastAsia="zh-CN"/>
        </w:rPr>
        <w:t>2</w:t>
      </w:r>
      <w:r w:rsidRPr="00B66BCB">
        <w:rPr>
          <w:rFonts w:eastAsia="STZhongsong"/>
          <w:lang w:val="en-US" w:eastAsia="zh-CN"/>
        </w:rPr>
        <w:t>O</w:t>
      </w:r>
      <w:r w:rsidRPr="00B66BCB">
        <w:rPr>
          <w:rFonts w:eastAsia="STZhongsong"/>
          <w:vertAlign w:val="subscript"/>
          <w:lang w:val="en-US" w:eastAsia="zh-CN"/>
        </w:rPr>
        <w:t>3</w:t>
      </w:r>
      <w:r w:rsidRPr="00B66BCB">
        <w:rPr>
          <w:rFonts w:eastAsia="STZhongsong"/>
          <w:lang w:val="en-US" w:eastAsia="zh-CN"/>
        </w:rPr>
        <w:t xml:space="preserve">(0001) </w:t>
      </w:r>
      <w:r w:rsidR="009C102A" w:rsidRPr="00B66BCB">
        <w:rPr>
          <w:rFonts w:eastAsia="STZhongsong"/>
          <w:lang w:val="en-US" w:eastAsia="zh-CN"/>
        </w:rPr>
        <w:t>Surface</w:t>
      </w:r>
      <w:r w:rsidR="0030039A" w:rsidRPr="00B66BCB">
        <w:rPr>
          <w:rFonts w:eastAsia="STZhongsong"/>
          <w:lang w:val="en-US" w:eastAsia="zh-CN"/>
        </w:rPr>
        <w:t xml:space="preserve">. </w:t>
      </w:r>
      <w:r w:rsidR="0030039A" w:rsidRPr="00B66BCB">
        <w:rPr>
          <w:rFonts w:eastAsia="STZhongsong"/>
          <w:i/>
          <w:iCs/>
          <w:lang w:val="en-US" w:eastAsia="zh-CN"/>
        </w:rPr>
        <w:t>Nature</w:t>
      </w:r>
      <w:r w:rsidR="0030039A" w:rsidRPr="00B66BCB">
        <w:rPr>
          <w:rFonts w:eastAsia="STZhongsong"/>
          <w:lang w:val="en-US" w:eastAsia="zh-CN"/>
        </w:rPr>
        <w:t xml:space="preserve"> </w:t>
      </w:r>
      <w:r w:rsidR="001C0681" w:rsidRPr="00B66BCB">
        <w:rPr>
          <w:rFonts w:eastAsia="STZhongsong"/>
          <w:b/>
          <w:bCs/>
          <w:lang w:val="en-US" w:eastAsia="zh-CN"/>
        </w:rPr>
        <w:t>2001</w:t>
      </w:r>
      <w:r w:rsidR="001C0681" w:rsidRPr="00B66BCB">
        <w:rPr>
          <w:rFonts w:eastAsia="STZhongsong"/>
          <w:lang w:val="en-US" w:eastAsia="zh-CN"/>
        </w:rPr>
        <w:t xml:space="preserve">, </w:t>
      </w:r>
      <w:r w:rsidR="001C0681" w:rsidRPr="00B66BCB">
        <w:rPr>
          <w:rFonts w:eastAsia="STZhongsong"/>
          <w:i/>
          <w:iCs/>
          <w:lang w:val="en-US" w:eastAsia="zh-CN"/>
        </w:rPr>
        <w:t>414</w:t>
      </w:r>
      <w:r w:rsidR="001C0681" w:rsidRPr="00B66BCB">
        <w:rPr>
          <w:rFonts w:eastAsia="STZhongsong"/>
          <w:lang w:val="en-US" w:eastAsia="zh-CN"/>
        </w:rPr>
        <w:t>, 54</w:t>
      </w:r>
      <w:r w:rsidR="004052AC" w:rsidRPr="00B66BCB">
        <w:rPr>
          <w:rFonts w:eastAsia="STZhongsong"/>
          <w:lang w:val="en-US" w:eastAsia="zh-CN"/>
        </w:rPr>
        <w:t xml:space="preserve">–57. </w:t>
      </w:r>
    </w:p>
    <w:p w14:paraId="3528B802" w14:textId="4BF2425B" w:rsidR="009C102A" w:rsidRPr="00B66BCB" w:rsidRDefault="00FA0BB1" w:rsidP="009C102A">
      <w:pPr>
        <w:numPr>
          <w:ilvl w:val="0"/>
          <w:numId w:val="7"/>
        </w:numPr>
        <w:snapToGrid w:val="0"/>
        <w:spacing w:line="480" w:lineRule="auto"/>
        <w:ind w:left="547" w:hanging="547"/>
        <w:contextualSpacing/>
        <w:jc w:val="both"/>
        <w:rPr>
          <w:rFonts w:eastAsia="STZhongsong"/>
          <w:lang w:val="en-US" w:eastAsia="zh-CN"/>
        </w:rPr>
      </w:pPr>
      <w:r w:rsidRPr="00B66BCB">
        <w:rPr>
          <w:rFonts w:eastAsia="STZhongsong"/>
          <w:lang w:val="en-US" w:eastAsia="zh-CN"/>
        </w:rPr>
        <w:t>Rao</w:t>
      </w:r>
      <w:r w:rsidR="009C102A" w:rsidRPr="00B66BCB">
        <w:rPr>
          <w:rFonts w:eastAsia="STZhongsong"/>
          <w:lang w:val="en-US" w:eastAsia="zh-CN"/>
        </w:rPr>
        <w:t>,</w:t>
      </w:r>
      <w:r w:rsidRPr="00B66BCB">
        <w:rPr>
          <w:rFonts w:eastAsia="STZhongsong"/>
          <w:lang w:val="en-US" w:eastAsia="zh-CN"/>
        </w:rPr>
        <w:t xml:space="preserve"> </w:t>
      </w:r>
      <w:r w:rsidR="006A5765" w:rsidRPr="00B66BCB">
        <w:rPr>
          <w:rFonts w:eastAsia="STZhongsong"/>
          <w:lang w:val="en-US" w:eastAsia="zh-CN"/>
        </w:rPr>
        <w:t>R.</w:t>
      </w:r>
      <w:r w:rsidR="006053CF" w:rsidRPr="00B66BCB">
        <w:rPr>
          <w:rFonts w:eastAsia="STZhongsong"/>
          <w:lang w:val="en-US" w:eastAsia="zh-CN"/>
        </w:rPr>
        <w:t>; Islam, A. E.; Singh</w:t>
      </w:r>
      <w:r w:rsidR="009C102A" w:rsidRPr="00B66BCB">
        <w:rPr>
          <w:rFonts w:eastAsia="STZhongsong"/>
          <w:lang w:val="en-US" w:eastAsia="zh-CN"/>
        </w:rPr>
        <w:t xml:space="preserve">, </w:t>
      </w:r>
      <w:r w:rsidR="006053CF" w:rsidRPr="00B66BCB">
        <w:rPr>
          <w:rFonts w:eastAsia="STZhongsong"/>
          <w:lang w:val="en-US" w:eastAsia="zh-CN"/>
        </w:rPr>
        <w:t xml:space="preserve">S.; Berry, R.; </w:t>
      </w:r>
      <w:r w:rsidR="0094061E" w:rsidRPr="00B66BCB">
        <w:rPr>
          <w:rFonts w:eastAsia="STZhongsong"/>
          <w:lang w:val="en-US" w:eastAsia="zh-CN"/>
        </w:rPr>
        <w:t xml:space="preserve">Kawakami, R. K.; Maruyama, B.; </w:t>
      </w:r>
      <w:proofErr w:type="spellStart"/>
      <w:r w:rsidR="0094061E" w:rsidRPr="00B66BCB">
        <w:rPr>
          <w:rFonts w:eastAsia="STZhongsong"/>
          <w:lang w:val="en-US" w:eastAsia="zh-CN"/>
        </w:rPr>
        <w:t>Katoch</w:t>
      </w:r>
      <w:proofErr w:type="spellEnd"/>
      <w:r w:rsidR="0094061E" w:rsidRPr="00B66BCB">
        <w:rPr>
          <w:rFonts w:eastAsia="STZhongsong"/>
          <w:lang w:val="en-US" w:eastAsia="zh-CN"/>
        </w:rPr>
        <w:t xml:space="preserve">, J.; </w:t>
      </w:r>
      <w:r w:rsidRPr="00B66BCB">
        <w:rPr>
          <w:rFonts w:eastAsia="STZhongsong"/>
          <w:lang w:val="en-US" w:eastAsia="zh-CN"/>
        </w:rPr>
        <w:t xml:space="preserve"> </w:t>
      </w:r>
      <w:r w:rsidR="002521CF" w:rsidRPr="00B66BCB">
        <w:rPr>
          <w:rFonts w:eastAsia="STZhongsong"/>
          <w:lang w:val="en-US" w:eastAsia="zh-CN"/>
        </w:rPr>
        <w:t>Spectroscopic Evaluation of Charge-Transfer Doping and Strain in Graphene/MoS</w:t>
      </w:r>
      <w:r w:rsidR="002521CF" w:rsidRPr="00B66BCB">
        <w:rPr>
          <w:rFonts w:eastAsia="STZhongsong"/>
          <w:vertAlign w:val="subscript"/>
          <w:lang w:val="en-US" w:eastAsia="zh-CN"/>
        </w:rPr>
        <w:t>2</w:t>
      </w:r>
      <w:r w:rsidR="00153B34" w:rsidRPr="00B66BCB">
        <w:rPr>
          <w:rFonts w:eastAsia="STZhongsong"/>
          <w:lang w:val="en-US" w:eastAsia="zh-CN"/>
        </w:rPr>
        <w:t xml:space="preserve"> Heterostructures. </w:t>
      </w:r>
      <w:r w:rsidRPr="00B66BCB">
        <w:rPr>
          <w:rFonts w:eastAsia="STZhongsong"/>
          <w:i/>
          <w:iCs/>
          <w:lang w:val="en-US" w:eastAsia="zh-CN"/>
        </w:rPr>
        <w:t>Phys. Rev. B</w:t>
      </w:r>
      <w:r w:rsidRPr="00B66BCB">
        <w:rPr>
          <w:rFonts w:eastAsia="STZhongsong"/>
          <w:lang w:val="en-US" w:eastAsia="zh-CN"/>
        </w:rPr>
        <w:t xml:space="preserve"> </w:t>
      </w:r>
      <w:r w:rsidR="00153B34" w:rsidRPr="00B66BCB">
        <w:rPr>
          <w:rFonts w:eastAsia="STZhongsong"/>
          <w:b/>
          <w:bCs/>
          <w:lang w:val="en-US" w:eastAsia="zh-CN"/>
        </w:rPr>
        <w:t>2019</w:t>
      </w:r>
      <w:r w:rsidR="00153B34" w:rsidRPr="00B66BCB">
        <w:rPr>
          <w:rFonts w:eastAsia="STZhongsong"/>
          <w:lang w:val="en-US" w:eastAsia="zh-CN"/>
        </w:rPr>
        <w:t xml:space="preserve">, </w:t>
      </w:r>
      <w:r w:rsidRPr="00B66BCB">
        <w:rPr>
          <w:rFonts w:eastAsia="STZhongsong"/>
          <w:i/>
          <w:iCs/>
          <w:lang w:val="en-US" w:eastAsia="zh-CN"/>
        </w:rPr>
        <w:t>99</w:t>
      </w:r>
      <w:r w:rsidRPr="00B66BCB">
        <w:rPr>
          <w:rFonts w:eastAsia="STZhongsong"/>
          <w:lang w:val="en-US" w:eastAsia="zh-CN"/>
        </w:rPr>
        <w:t>, 195401</w:t>
      </w:r>
      <w:r w:rsidR="00153B34" w:rsidRPr="00B66BCB">
        <w:rPr>
          <w:rFonts w:eastAsia="STZhongsong"/>
          <w:lang w:val="en-US" w:eastAsia="zh-CN"/>
        </w:rPr>
        <w:t>.</w:t>
      </w:r>
    </w:p>
    <w:p w14:paraId="691E7C0D" w14:textId="118385D3" w:rsidR="009C102A" w:rsidRPr="00B66BCB" w:rsidRDefault="009C102A" w:rsidP="0026327B">
      <w:pPr>
        <w:numPr>
          <w:ilvl w:val="0"/>
          <w:numId w:val="7"/>
        </w:numPr>
        <w:snapToGrid w:val="0"/>
        <w:spacing w:line="480" w:lineRule="auto"/>
        <w:ind w:left="547" w:hanging="547"/>
        <w:contextualSpacing/>
        <w:jc w:val="both"/>
        <w:rPr>
          <w:rFonts w:eastAsia="STZhongsong"/>
          <w:lang w:val="en-US" w:eastAsia="zh-CN"/>
        </w:rPr>
      </w:pPr>
      <w:r w:rsidRPr="00B66BCB">
        <w:rPr>
          <w:rFonts w:eastAsia="STZhongsong"/>
          <w:lang w:val="en-US" w:eastAsia="zh-CN"/>
        </w:rPr>
        <w:t xml:space="preserve">Sebastian A.; </w:t>
      </w:r>
      <w:proofErr w:type="spellStart"/>
      <w:r w:rsidRPr="00B66BCB">
        <w:rPr>
          <w:rFonts w:eastAsia="STZhongsong"/>
          <w:lang w:val="en-US" w:eastAsia="zh-CN"/>
        </w:rPr>
        <w:t>Pendurthi</w:t>
      </w:r>
      <w:proofErr w:type="spellEnd"/>
      <w:r w:rsidRPr="00B66BCB">
        <w:rPr>
          <w:rFonts w:eastAsia="STZhongsong"/>
          <w:lang w:val="en-US" w:eastAsia="zh-CN"/>
        </w:rPr>
        <w:t xml:space="preserve"> R.; Choudhury, T. H.; Redwing, J. M.; Das, S. Benchmarking </w:t>
      </w:r>
      <w:r w:rsidR="000E10C6" w:rsidRPr="00B66BCB">
        <w:rPr>
          <w:rFonts w:eastAsia="STZhongsong"/>
          <w:lang w:val="en-US" w:eastAsia="zh-CN"/>
        </w:rPr>
        <w:t>M</w:t>
      </w:r>
      <w:r w:rsidRPr="00B66BCB">
        <w:rPr>
          <w:rFonts w:eastAsia="STZhongsong"/>
          <w:lang w:val="en-US" w:eastAsia="zh-CN"/>
        </w:rPr>
        <w:t>onolayer MoS</w:t>
      </w:r>
      <w:r w:rsidRPr="00B66BCB">
        <w:rPr>
          <w:rFonts w:eastAsia="STZhongsong"/>
          <w:vertAlign w:val="subscript"/>
          <w:lang w:val="en-US" w:eastAsia="zh-CN"/>
        </w:rPr>
        <w:t>2</w:t>
      </w:r>
      <w:r w:rsidRPr="00B66BCB">
        <w:rPr>
          <w:rFonts w:eastAsia="STZhongsong"/>
          <w:lang w:val="en-US" w:eastAsia="zh-CN"/>
        </w:rPr>
        <w:t xml:space="preserve"> and WS</w:t>
      </w:r>
      <w:r w:rsidRPr="00B66BCB">
        <w:rPr>
          <w:rFonts w:eastAsia="STZhongsong"/>
          <w:vertAlign w:val="subscript"/>
          <w:lang w:val="en-US" w:eastAsia="zh-CN"/>
        </w:rPr>
        <w:t>2</w:t>
      </w:r>
      <w:r w:rsidRPr="00B66BCB">
        <w:rPr>
          <w:rFonts w:eastAsia="STZhongsong"/>
          <w:lang w:val="en-US" w:eastAsia="zh-CN"/>
        </w:rPr>
        <w:t xml:space="preserve"> </w:t>
      </w:r>
      <w:r w:rsidR="000E10C6" w:rsidRPr="00B66BCB">
        <w:rPr>
          <w:rFonts w:eastAsia="STZhongsong"/>
          <w:lang w:val="en-US" w:eastAsia="zh-CN"/>
        </w:rPr>
        <w:t>F</w:t>
      </w:r>
      <w:r w:rsidRPr="00B66BCB">
        <w:rPr>
          <w:rFonts w:eastAsia="STZhongsong"/>
          <w:lang w:val="en-US" w:eastAsia="zh-CN"/>
        </w:rPr>
        <w:t>ield-</w:t>
      </w:r>
      <w:r w:rsidR="000E10C6" w:rsidRPr="00B66BCB">
        <w:rPr>
          <w:rFonts w:eastAsia="STZhongsong"/>
          <w:lang w:val="en-US" w:eastAsia="zh-CN"/>
        </w:rPr>
        <w:t>E</w:t>
      </w:r>
      <w:r w:rsidRPr="00B66BCB">
        <w:rPr>
          <w:rFonts w:eastAsia="STZhongsong"/>
          <w:lang w:val="en-US" w:eastAsia="zh-CN"/>
        </w:rPr>
        <w:t xml:space="preserve">ffect </w:t>
      </w:r>
      <w:r w:rsidR="000E10C6" w:rsidRPr="00B66BCB">
        <w:rPr>
          <w:rFonts w:eastAsia="STZhongsong"/>
          <w:lang w:val="en-US" w:eastAsia="zh-CN"/>
        </w:rPr>
        <w:t>T</w:t>
      </w:r>
      <w:r w:rsidRPr="00B66BCB">
        <w:rPr>
          <w:rFonts w:eastAsia="STZhongsong"/>
          <w:lang w:val="en-US" w:eastAsia="zh-CN"/>
        </w:rPr>
        <w:t xml:space="preserve">ransistors. </w:t>
      </w:r>
      <w:r w:rsidRPr="00B66BCB">
        <w:rPr>
          <w:rFonts w:eastAsia="STZhongsong"/>
          <w:i/>
          <w:iCs/>
          <w:lang w:val="en-US" w:eastAsia="zh-CN"/>
        </w:rPr>
        <w:t xml:space="preserve">Nat. </w:t>
      </w:r>
      <w:proofErr w:type="spellStart"/>
      <w:r w:rsidRPr="00B66BCB">
        <w:rPr>
          <w:rFonts w:eastAsia="STZhongsong"/>
          <w:i/>
          <w:iCs/>
          <w:lang w:val="en-US" w:eastAsia="zh-CN"/>
        </w:rPr>
        <w:t>Co</w:t>
      </w:r>
      <w:r w:rsidR="0042123C" w:rsidRPr="00B66BCB">
        <w:rPr>
          <w:rFonts w:eastAsia="STZhongsong"/>
          <w:i/>
          <w:iCs/>
          <w:lang w:val="en-US" w:eastAsia="zh-CN"/>
        </w:rPr>
        <w:t>m</w:t>
      </w:r>
      <w:r w:rsidR="000E10C6" w:rsidRPr="00B66BCB">
        <w:rPr>
          <w:rFonts w:eastAsia="STZhongsong"/>
          <w:i/>
          <w:iCs/>
          <w:lang w:val="en-US" w:eastAsia="zh-CN"/>
        </w:rPr>
        <w:t>m</w:t>
      </w:r>
      <w:r w:rsidR="0042123C" w:rsidRPr="00B66BCB">
        <w:rPr>
          <w:rFonts w:eastAsia="STZhongsong"/>
          <w:i/>
          <w:iCs/>
          <w:lang w:val="en-US" w:eastAsia="zh-CN"/>
        </w:rPr>
        <w:t>un</w:t>
      </w:r>
      <w:proofErr w:type="spellEnd"/>
      <w:r w:rsidRPr="00B66BCB">
        <w:rPr>
          <w:rFonts w:eastAsia="STZhongsong"/>
          <w:i/>
          <w:iCs/>
          <w:lang w:val="en-US" w:eastAsia="zh-CN"/>
        </w:rPr>
        <w:t>.</w:t>
      </w:r>
      <w:r w:rsidRPr="00B66BCB">
        <w:rPr>
          <w:rFonts w:eastAsia="STZhongsong"/>
          <w:lang w:val="en-US" w:eastAsia="zh-CN"/>
        </w:rPr>
        <w:t xml:space="preserve"> </w:t>
      </w:r>
      <w:r w:rsidRPr="00B66BCB">
        <w:rPr>
          <w:rFonts w:eastAsia="STZhongsong"/>
          <w:b/>
          <w:bCs/>
          <w:lang w:val="en-US" w:eastAsia="zh-CN"/>
        </w:rPr>
        <w:t>2021</w:t>
      </w:r>
      <w:r w:rsidRPr="00B66BCB">
        <w:rPr>
          <w:rFonts w:eastAsia="STZhongsong"/>
          <w:lang w:val="en-US" w:eastAsia="zh-CN"/>
        </w:rPr>
        <w:t xml:space="preserve">, </w:t>
      </w:r>
      <w:r w:rsidRPr="00B66BCB">
        <w:rPr>
          <w:rFonts w:eastAsia="STZhongsong"/>
          <w:i/>
          <w:iCs/>
          <w:lang w:val="en-US" w:eastAsia="zh-CN"/>
        </w:rPr>
        <w:t>12</w:t>
      </w:r>
      <w:r w:rsidRPr="00B66BCB">
        <w:rPr>
          <w:rFonts w:eastAsia="STZhongsong"/>
          <w:lang w:val="en-US" w:eastAsia="zh-CN"/>
        </w:rPr>
        <w:t>, 693.</w:t>
      </w:r>
    </w:p>
    <w:p w14:paraId="200A6F71" w14:textId="7238B488" w:rsidR="0025063B" w:rsidRPr="00B66BCB" w:rsidRDefault="0025063B" w:rsidP="0025063B">
      <w:pPr>
        <w:numPr>
          <w:ilvl w:val="0"/>
          <w:numId w:val="7"/>
        </w:numPr>
        <w:snapToGrid w:val="0"/>
        <w:spacing w:line="480" w:lineRule="auto"/>
        <w:ind w:left="547" w:hanging="547"/>
        <w:contextualSpacing/>
        <w:jc w:val="both"/>
        <w:rPr>
          <w:rFonts w:eastAsia="STZhongsong"/>
          <w:lang w:val="en-US" w:eastAsia="zh-CN"/>
        </w:rPr>
      </w:pPr>
      <w:bookmarkStart w:id="29" w:name="_Hlk56082771"/>
      <w:proofErr w:type="spellStart"/>
      <w:r w:rsidRPr="00B66BCB">
        <w:rPr>
          <w:rFonts w:eastAsia="STZhongsong"/>
          <w:lang w:val="en-US" w:eastAsia="zh-CN"/>
        </w:rPr>
        <w:lastRenderedPageBreak/>
        <w:t>Smithe</w:t>
      </w:r>
      <w:proofErr w:type="spellEnd"/>
      <w:r w:rsidRPr="00B66BCB">
        <w:rPr>
          <w:rFonts w:eastAsia="STZhongsong"/>
          <w:lang w:val="en-US" w:eastAsia="zh-CN"/>
        </w:rPr>
        <w:t xml:space="preserve">, K. K. H.; </w:t>
      </w:r>
      <w:proofErr w:type="spellStart"/>
      <w:r w:rsidRPr="00B66BCB">
        <w:rPr>
          <w:rFonts w:eastAsia="STZhongsong"/>
          <w:lang w:val="en-US" w:eastAsia="zh-CN"/>
        </w:rPr>
        <w:t>Suryavanshi</w:t>
      </w:r>
      <w:proofErr w:type="spellEnd"/>
      <w:r w:rsidRPr="00B66BCB">
        <w:rPr>
          <w:rFonts w:eastAsia="STZhongsong"/>
          <w:lang w:val="en-US" w:eastAsia="zh-CN"/>
        </w:rPr>
        <w:t xml:space="preserve">, S. V.; Muñoz Rojo, M.; </w:t>
      </w:r>
      <w:proofErr w:type="spellStart"/>
      <w:r w:rsidRPr="00B66BCB">
        <w:rPr>
          <w:rFonts w:eastAsia="STZhongsong"/>
          <w:lang w:val="en-US" w:eastAsia="zh-CN"/>
        </w:rPr>
        <w:t>Tedjarati</w:t>
      </w:r>
      <w:proofErr w:type="spellEnd"/>
      <w:r w:rsidRPr="00B66BCB">
        <w:rPr>
          <w:rFonts w:eastAsia="STZhongsong"/>
          <w:lang w:val="en-US" w:eastAsia="zh-CN"/>
        </w:rPr>
        <w:t>, A. D.; Pop, E. Low Variability in Synthetic Monolayer MoS</w:t>
      </w:r>
      <w:r w:rsidRPr="00B66BCB">
        <w:rPr>
          <w:rFonts w:eastAsia="STZhongsong"/>
          <w:vertAlign w:val="subscript"/>
          <w:lang w:val="en-US" w:eastAsia="zh-CN"/>
        </w:rPr>
        <w:t>2</w:t>
      </w:r>
      <w:r w:rsidRPr="00B66BCB">
        <w:rPr>
          <w:rFonts w:eastAsia="STZhongsong"/>
          <w:lang w:val="en-US" w:eastAsia="zh-CN"/>
        </w:rPr>
        <w:t xml:space="preserve"> Devices. </w:t>
      </w:r>
      <w:r w:rsidRPr="00B66BCB">
        <w:rPr>
          <w:rFonts w:eastAsia="STZhongsong"/>
          <w:i/>
          <w:iCs/>
          <w:lang w:val="en-US" w:eastAsia="zh-CN"/>
        </w:rPr>
        <w:t>ACS Nano</w:t>
      </w:r>
      <w:r w:rsidRPr="00B66BCB">
        <w:rPr>
          <w:rFonts w:eastAsia="STZhongsong"/>
          <w:lang w:val="en-US" w:eastAsia="zh-CN"/>
        </w:rPr>
        <w:t xml:space="preserve"> </w:t>
      </w:r>
      <w:r w:rsidRPr="00B66BCB">
        <w:rPr>
          <w:rFonts w:eastAsia="STZhongsong"/>
          <w:b/>
          <w:bCs/>
          <w:lang w:val="en-US" w:eastAsia="zh-CN"/>
        </w:rPr>
        <w:t>2017</w:t>
      </w:r>
      <w:r w:rsidRPr="00B66BCB">
        <w:rPr>
          <w:rFonts w:eastAsia="STZhongsong"/>
          <w:lang w:val="en-US" w:eastAsia="zh-CN"/>
        </w:rPr>
        <w:t xml:space="preserve">, </w:t>
      </w:r>
      <w:r w:rsidRPr="00B66BCB">
        <w:rPr>
          <w:rFonts w:eastAsia="STZhongsong"/>
          <w:i/>
          <w:iCs/>
          <w:lang w:val="en-US" w:eastAsia="zh-CN"/>
        </w:rPr>
        <w:t>11</w:t>
      </w:r>
      <w:r w:rsidRPr="00B66BCB">
        <w:rPr>
          <w:rFonts w:eastAsia="STZhongsong"/>
          <w:lang w:val="en-US" w:eastAsia="zh-CN"/>
        </w:rPr>
        <w:t xml:space="preserve">, 8456–8463. </w:t>
      </w:r>
    </w:p>
    <w:bookmarkEnd w:id="29"/>
    <w:p w14:paraId="4B62081C" w14:textId="5D8BCEB3" w:rsidR="0025063B" w:rsidRPr="00B66BCB" w:rsidRDefault="0025063B" w:rsidP="0025063B">
      <w:pPr>
        <w:numPr>
          <w:ilvl w:val="0"/>
          <w:numId w:val="7"/>
        </w:numPr>
        <w:snapToGrid w:val="0"/>
        <w:spacing w:line="480" w:lineRule="auto"/>
        <w:ind w:left="547" w:hanging="547"/>
        <w:contextualSpacing/>
        <w:jc w:val="both"/>
        <w:rPr>
          <w:rFonts w:eastAsia="STZhongsong"/>
          <w:lang w:val="en-US" w:eastAsia="zh-CN"/>
        </w:rPr>
      </w:pPr>
      <w:r w:rsidRPr="00B66BCB">
        <w:rPr>
          <w:rFonts w:eastAsia="STZhongsong"/>
          <w:lang w:val="en-US" w:eastAsia="zh-CN"/>
        </w:rPr>
        <w:t xml:space="preserve">Ullah, F.; </w:t>
      </w:r>
      <w:proofErr w:type="spellStart"/>
      <w:r w:rsidRPr="00B66BCB">
        <w:rPr>
          <w:rFonts w:eastAsia="STZhongsong"/>
          <w:lang w:val="en-US" w:eastAsia="zh-CN"/>
        </w:rPr>
        <w:t>Senthilkumar</w:t>
      </w:r>
      <w:proofErr w:type="spellEnd"/>
      <w:r w:rsidRPr="00B66BCB">
        <w:rPr>
          <w:rFonts w:eastAsia="STZhongsong"/>
          <w:lang w:val="en-US" w:eastAsia="zh-CN"/>
        </w:rPr>
        <w:t>, V.; Kim, S.-H.; Le, C. T.; Rock, H.; Lee, D.-Y.; Park, S.; Ali, Ahmed. I.; Kim, Y. S. Continuous Large Area Few Layers MoS</w:t>
      </w:r>
      <w:r w:rsidRPr="00B66BCB">
        <w:rPr>
          <w:rFonts w:eastAsia="STZhongsong"/>
          <w:vertAlign w:val="subscript"/>
          <w:lang w:val="en-US" w:eastAsia="zh-CN"/>
        </w:rPr>
        <w:t>2</w:t>
      </w:r>
      <w:r w:rsidRPr="00B66BCB">
        <w:rPr>
          <w:rFonts w:eastAsia="STZhongsong"/>
          <w:lang w:val="en-US" w:eastAsia="zh-CN"/>
        </w:rPr>
        <w:t xml:space="preserve"> Films by Pulsed Laser Deposition and Effect of Annealing in Sulfur Environment. </w:t>
      </w:r>
      <w:r w:rsidRPr="00B66BCB">
        <w:rPr>
          <w:rFonts w:eastAsia="STZhongsong"/>
          <w:i/>
          <w:iCs/>
          <w:lang w:val="en-US" w:eastAsia="zh-CN"/>
        </w:rPr>
        <w:t xml:space="preserve">J. </w:t>
      </w:r>
      <w:proofErr w:type="spellStart"/>
      <w:r w:rsidRPr="00B66BCB">
        <w:rPr>
          <w:rFonts w:eastAsia="STZhongsong"/>
          <w:i/>
          <w:iCs/>
          <w:lang w:val="en-US" w:eastAsia="zh-CN"/>
        </w:rPr>
        <w:t>Nanosci</w:t>
      </w:r>
      <w:proofErr w:type="spellEnd"/>
      <w:r w:rsidRPr="00B66BCB">
        <w:rPr>
          <w:rFonts w:eastAsia="STZhongsong"/>
          <w:i/>
          <w:iCs/>
          <w:lang w:val="en-US" w:eastAsia="zh-CN"/>
        </w:rPr>
        <w:t xml:space="preserve">. </w:t>
      </w:r>
      <w:proofErr w:type="spellStart"/>
      <w:r w:rsidRPr="00B66BCB">
        <w:rPr>
          <w:rFonts w:eastAsia="STZhongsong"/>
          <w:i/>
          <w:iCs/>
          <w:lang w:val="en-US" w:eastAsia="zh-CN"/>
        </w:rPr>
        <w:t>Nanotechnol</w:t>
      </w:r>
      <w:proofErr w:type="spellEnd"/>
      <w:r w:rsidRPr="00B66BCB">
        <w:rPr>
          <w:rFonts w:eastAsia="STZhongsong"/>
          <w:i/>
          <w:iCs/>
          <w:lang w:val="en-US" w:eastAsia="zh-CN"/>
        </w:rPr>
        <w:t>.</w:t>
      </w:r>
      <w:r w:rsidRPr="00B66BCB">
        <w:rPr>
          <w:rFonts w:eastAsia="STZhongsong"/>
          <w:lang w:val="en-US" w:eastAsia="zh-CN"/>
        </w:rPr>
        <w:t xml:space="preserve"> </w:t>
      </w:r>
      <w:r w:rsidRPr="00B66BCB">
        <w:rPr>
          <w:rFonts w:eastAsia="STZhongsong"/>
          <w:b/>
          <w:bCs/>
          <w:lang w:val="en-US" w:eastAsia="zh-CN"/>
        </w:rPr>
        <w:t>2016</w:t>
      </w:r>
      <w:r w:rsidRPr="00B66BCB">
        <w:rPr>
          <w:rFonts w:eastAsia="STZhongsong"/>
          <w:lang w:val="en-US" w:eastAsia="zh-CN"/>
        </w:rPr>
        <w:t xml:space="preserve">, </w:t>
      </w:r>
      <w:r w:rsidRPr="00B66BCB">
        <w:rPr>
          <w:rFonts w:eastAsia="STZhongsong"/>
          <w:i/>
          <w:iCs/>
          <w:lang w:val="en-US" w:eastAsia="zh-CN"/>
        </w:rPr>
        <w:t>16</w:t>
      </w:r>
      <w:r w:rsidRPr="00B66BCB">
        <w:rPr>
          <w:rFonts w:eastAsia="STZhongsong"/>
          <w:lang w:val="en-US" w:eastAsia="zh-CN"/>
        </w:rPr>
        <w:t xml:space="preserve">, 10284–10289. </w:t>
      </w:r>
    </w:p>
    <w:p w14:paraId="7B1B968F" w14:textId="55EE00DD" w:rsidR="000B4C08" w:rsidRPr="00B66BCB" w:rsidRDefault="00BA2EF6" w:rsidP="00C963B9">
      <w:pPr>
        <w:numPr>
          <w:ilvl w:val="0"/>
          <w:numId w:val="7"/>
        </w:numPr>
        <w:snapToGrid w:val="0"/>
        <w:spacing w:line="480" w:lineRule="auto"/>
        <w:ind w:left="547" w:hanging="547"/>
        <w:contextualSpacing/>
        <w:jc w:val="both"/>
        <w:rPr>
          <w:rFonts w:eastAsia="STZhongsong"/>
          <w:lang w:val="en-GB" w:eastAsia="zh-CN"/>
        </w:rPr>
      </w:pPr>
      <w:r w:rsidRPr="00B66BCB">
        <w:rPr>
          <w:rFonts w:eastAsia="STZhongsong"/>
          <w:lang w:val="en-GB" w:eastAsia="zh-CN"/>
        </w:rPr>
        <w:t>Mehta</w:t>
      </w:r>
      <w:r w:rsidR="00F0511A" w:rsidRPr="00B66BCB">
        <w:rPr>
          <w:rFonts w:eastAsia="STZhongsong"/>
          <w:lang w:val="en-GB" w:eastAsia="zh-CN"/>
        </w:rPr>
        <w:t>,</w:t>
      </w:r>
      <w:r w:rsidRPr="00B66BCB">
        <w:rPr>
          <w:rFonts w:eastAsia="STZhongsong"/>
          <w:lang w:val="en-GB" w:eastAsia="zh-CN"/>
        </w:rPr>
        <w:t xml:space="preserve"> A. N.; Mo</w:t>
      </w:r>
      <w:r w:rsidR="00F0511A" w:rsidRPr="00B66BCB">
        <w:rPr>
          <w:rFonts w:eastAsia="STZhongsong"/>
          <w:lang w:val="en-GB" w:eastAsia="zh-CN"/>
        </w:rPr>
        <w:t xml:space="preserve">, J.; Pourtois G.; </w:t>
      </w:r>
      <w:proofErr w:type="spellStart"/>
      <w:r w:rsidR="00F0511A" w:rsidRPr="00B66BCB">
        <w:rPr>
          <w:rFonts w:eastAsia="STZhongsong"/>
          <w:lang w:val="en-GB" w:eastAsia="zh-CN"/>
        </w:rPr>
        <w:t>Dabral</w:t>
      </w:r>
      <w:proofErr w:type="spellEnd"/>
      <w:r w:rsidR="00F0511A" w:rsidRPr="00B66BCB">
        <w:rPr>
          <w:rFonts w:eastAsia="STZhongsong"/>
          <w:lang w:val="en-GB" w:eastAsia="zh-CN"/>
        </w:rPr>
        <w:t xml:space="preserve">, A.; Groven, B.; </w:t>
      </w:r>
      <w:r w:rsidR="00CC7C23" w:rsidRPr="00B66BCB">
        <w:rPr>
          <w:rFonts w:eastAsia="STZhongsong"/>
          <w:lang w:val="en-GB" w:eastAsia="zh-CN"/>
        </w:rPr>
        <w:t>Bender, H.; Favia, P.; Caymax, M.; Vandervorst, W.</w:t>
      </w:r>
      <w:r w:rsidR="001C4FFC" w:rsidRPr="00B66BCB">
        <w:rPr>
          <w:rFonts w:eastAsia="STZhongsong"/>
          <w:lang w:val="en-GB" w:eastAsia="zh-CN"/>
        </w:rPr>
        <w:t xml:space="preserve"> Grain-Boundary-Induced Strain and Distortion in Epitaxial Bilayer MoS</w:t>
      </w:r>
      <w:r w:rsidR="001C4FFC" w:rsidRPr="00B66BCB">
        <w:rPr>
          <w:rFonts w:eastAsia="STZhongsong"/>
          <w:vertAlign w:val="subscript"/>
          <w:lang w:val="en-GB" w:eastAsia="zh-CN"/>
        </w:rPr>
        <w:t>2</w:t>
      </w:r>
      <w:r w:rsidR="001C4FFC" w:rsidRPr="00B66BCB">
        <w:rPr>
          <w:rFonts w:eastAsia="STZhongsong"/>
          <w:lang w:val="en-GB" w:eastAsia="zh-CN"/>
        </w:rPr>
        <w:t xml:space="preserve"> Lattice. </w:t>
      </w:r>
      <w:r w:rsidR="001C4FFC" w:rsidRPr="00B66BCB">
        <w:rPr>
          <w:rFonts w:eastAsia="STZhongsong"/>
          <w:i/>
          <w:iCs/>
          <w:lang w:val="en-GB" w:eastAsia="zh-CN"/>
        </w:rPr>
        <w:t>J. Phys. Chem. C</w:t>
      </w:r>
      <w:r w:rsidR="001C4FFC" w:rsidRPr="00B66BCB">
        <w:rPr>
          <w:rFonts w:eastAsia="STZhongsong"/>
          <w:lang w:val="en-GB" w:eastAsia="zh-CN"/>
        </w:rPr>
        <w:t xml:space="preserve"> </w:t>
      </w:r>
      <w:r w:rsidR="001C4FFC" w:rsidRPr="00B66BCB">
        <w:rPr>
          <w:rFonts w:eastAsia="STZhongsong"/>
          <w:b/>
          <w:bCs/>
          <w:lang w:val="en-GB" w:eastAsia="zh-CN"/>
        </w:rPr>
        <w:t>2020</w:t>
      </w:r>
      <w:r w:rsidR="001C4FFC" w:rsidRPr="00B66BCB">
        <w:rPr>
          <w:rFonts w:eastAsia="STZhongsong"/>
          <w:lang w:val="en-GB" w:eastAsia="zh-CN"/>
        </w:rPr>
        <w:t xml:space="preserve">, </w:t>
      </w:r>
      <w:r w:rsidR="001C4FFC" w:rsidRPr="00B66BCB">
        <w:rPr>
          <w:rFonts w:eastAsia="STZhongsong"/>
          <w:i/>
          <w:iCs/>
          <w:lang w:val="en-GB" w:eastAsia="zh-CN"/>
        </w:rPr>
        <w:t>124</w:t>
      </w:r>
      <w:r w:rsidR="001C4FFC" w:rsidRPr="00B66BCB">
        <w:rPr>
          <w:rFonts w:eastAsia="STZhongsong"/>
          <w:lang w:val="en-GB" w:eastAsia="zh-CN"/>
        </w:rPr>
        <w:t>, 6472–6478.</w:t>
      </w:r>
    </w:p>
    <w:p w14:paraId="040A3D70" w14:textId="351D569E" w:rsidR="000B4C08" w:rsidRPr="00B66BCB" w:rsidRDefault="002C1E4F" w:rsidP="00C963B9">
      <w:pPr>
        <w:numPr>
          <w:ilvl w:val="0"/>
          <w:numId w:val="7"/>
        </w:numPr>
        <w:snapToGrid w:val="0"/>
        <w:spacing w:line="480" w:lineRule="auto"/>
        <w:ind w:left="547" w:hanging="547"/>
        <w:contextualSpacing/>
        <w:jc w:val="both"/>
        <w:rPr>
          <w:rFonts w:eastAsia="STZhongsong"/>
          <w:lang w:val="en-GB" w:eastAsia="zh-CN"/>
        </w:rPr>
      </w:pPr>
      <w:r w:rsidRPr="00B66BCB">
        <w:rPr>
          <w:rFonts w:eastAsia="STZhongsong"/>
          <w:lang w:val="en-GB" w:eastAsia="zh-CN"/>
        </w:rPr>
        <w:t xml:space="preserve">Mehta, A. N.; </w:t>
      </w:r>
      <w:proofErr w:type="spellStart"/>
      <w:r w:rsidRPr="00B66BCB">
        <w:rPr>
          <w:rFonts w:eastAsia="STZhongsong"/>
          <w:lang w:val="en-GB" w:eastAsia="zh-CN"/>
        </w:rPr>
        <w:t>Gauquelin</w:t>
      </w:r>
      <w:proofErr w:type="spellEnd"/>
      <w:r w:rsidRPr="00B66BCB">
        <w:rPr>
          <w:rFonts w:eastAsia="STZhongsong"/>
          <w:lang w:val="en-GB" w:eastAsia="zh-CN"/>
        </w:rPr>
        <w:t xml:space="preserve">, N.; Nord, M.; </w:t>
      </w:r>
      <w:proofErr w:type="spellStart"/>
      <w:r w:rsidRPr="00B66BCB">
        <w:rPr>
          <w:rFonts w:eastAsia="STZhongsong"/>
          <w:lang w:val="en-GB" w:eastAsia="zh-CN"/>
        </w:rPr>
        <w:t>Ore</w:t>
      </w:r>
      <w:r w:rsidR="00CF6F10" w:rsidRPr="00B66BCB">
        <w:rPr>
          <w:rFonts w:eastAsia="STZhongsong"/>
          <w:lang w:val="en-GB" w:eastAsia="zh-CN"/>
        </w:rPr>
        <w:t>khov</w:t>
      </w:r>
      <w:proofErr w:type="spellEnd"/>
      <w:r w:rsidR="00CF6F10" w:rsidRPr="00B66BCB">
        <w:rPr>
          <w:rFonts w:eastAsia="STZhongsong"/>
          <w:lang w:val="en-GB" w:eastAsia="zh-CN"/>
        </w:rPr>
        <w:t xml:space="preserve">, A.; Bender, H.; Cerbu, D.; Verbeeck, J.; Vandervorst, W. </w:t>
      </w:r>
      <w:r w:rsidR="005D564A" w:rsidRPr="00B66BCB">
        <w:rPr>
          <w:rFonts w:eastAsia="STZhongsong"/>
          <w:lang w:val="en-GB" w:eastAsia="zh-CN"/>
        </w:rPr>
        <w:t>Unravelling Stacking Order in Epitaxial Bilayer MX</w:t>
      </w:r>
      <w:r w:rsidR="005D564A" w:rsidRPr="00B66BCB">
        <w:rPr>
          <w:rFonts w:eastAsia="STZhongsong"/>
          <w:vertAlign w:val="subscript"/>
          <w:lang w:val="en-GB" w:eastAsia="zh-CN"/>
        </w:rPr>
        <w:t>2</w:t>
      </w:r>
      <w:r w:rsidR="005D564A" w:rsidRPr="00B66BCB">
        <w:rPr>
          <w:rFonts w:eastAsia="STZhongsong"/>
          <w:lang w:val="en-GB" w:eastAsia="zh-CN"/>
        </w:rPr>
        <w:t xml:space="preserve"> Using 4D-STEM with Unsupervised Learning. </w:t>
      </w:r>
      <w:r w:rsidR="005D564A" w:rsidRPr="00B66BCB">
        <w:rPr>
          <w:rFonts w:eastAsia="STZhongsong"/>
          <w:i/>
          <w:iCs/>
          <w:lang w:val="en-US" w:eastAsia="zh-CN"/>
        </w:rPr>
        <w:t xml:space="preserve">Nanotechnology </w:t>
      </w:r>
      <w:r w:rsidR="005D564A" w:rsidRPr="00B66BCB">
        <w:rPr>
          <w:rFonts w:eastAsia="STZhongsong"/>
          <w:b/>
          <w:bCs/>
          <w:lang w:val="en-US" w:eastAsia="zh-CN"/>
        </w:rPr>
        <w:t>2020</w:t>
      </w:r>
      <w:r w:rsidR="005D564A" w:rsidRPr="00B66BCB">
        <w:rPr>
          <w:rFonts w:eastAsia="STZhongsong"/>
          <w:lang w:val="en-US" w:eastAsia="zh-CN"/>
        </w:rPr>
        <w:t xml:space="preserve">, </w:t>
      </w:r>
      <w:r w:rsidR="00684759" w:rsidRPr="00B66BCB">
        <w:rPr>
          <w:rFonts w:eastAsia="STZhongsong"/>
          <w:i/>
          <w:iCs/>
          <w:lang w:val="en-US" w:eastAsia="zh-CN"/>
        </w:rPr>
        <w:t>31</w:t>
      </w:r>
      <w:r w:rsidR="00684759" w:rsidRPr="00B66BCB">
        <w:rPr>
          <w:rFonts w:eastAsia="STZhongsong"/>
          <w:lang w:val="en-US" w:eastAsia="zh-CN"/>
        </w:rPr>
        <w:t>, 445702.</w:t>
      </w:r>
    </w:p>
    <w:p w14:paraId="5C98FD91" w14:textId="6C6BF105" w:rsidR="008C2319" w:rsidRPr="00B66BCB" w:rsidRDefault="0025063B" w:rsidP="00C963B9">
      <w:pPr>
        <w:numPr>
          <w:ilvl w:val="0"/>
          <w:numId w:val="7"/>
        </w:numPr>
        <w:snapToGrid w:val="0"/>
        <w:spacing w:line="480" w:lineRule="auto"/>
        <w:ind w:left="547" w:hanging="547"/>
        <w:contextualSpacing/>
        <w:jc w:val="both"/>
        <w:rPr>
          <w:rFonts w:eastAsia="STZhongsong"/>
          <w:lang w:val="en-US" w:eastAsia="zh-CN"/>
        </w:rPr>
      </w:pPr>
      <w:r w:rsidRPr="00B66BCB">
        <w:rPr>
          <w:rFonts w:eastAsia="STZhongsong"/>
          <w:lang w:val="en-US" w:eastAsia="zh-CN"/>
        </w:rPr>
        <w:t>Ludwig, J.; Mehta, A. N.; Mascaro, M.; Celano, U.; Chiappe, D.; Bender, H.; Vandervorst, W.; Paredis, K. Effects of Buried Grain Boundaries in Multilayer MoS</w:t>
      </w:r>
      <w:r w:rsidRPr="00B66BCB">
        <w:rPr>
          <w:rFonts w:eastAsia="STZhongsong"/>
          <w:vertAlign w:val="subscript"/>
          <w:lang w:val="en-US" w:eastAsia="zh-CN"/>
        </w:rPr>
        <w:t>2</w:t>
      </w:r>
      <w:r w:rsidRPr="00B66BCB">
        <w:rPr>
          <w:rFonts w:eastAsia="STZhongsong"/>
          <w:lang w:val="en-US" w:eastAsia="zh-CN"/>
        </w:rPr>
        <w:t xml:space="preserve">. </w:t>
      </w:r>
      <w:r w:rsidRPr="00B66BCB">
        <w:rPr>
          <w:rFonts w:eastAsia="STZhongsong"/>
          <w:i/>
          <w:iCs/>
          <w:lang w:val="en-US" w:eastAsia="zh-CN"/>
        </w:rPr>
        <w:t>Nanotechnology</w:t>
      </w:r>
      <w:r w:rsidRPr="00B66BCB">
        <w:rPr>
          <w:rFonts w:eastAsia="STZhongsong"/>
          <w:lang w:val="en-US" w:eastAsia="zh-CN"/>
        </w:rPr>
        <w:t xml:space="preserve"> </w:t>
      </w:r>
      <w:r w:rsidRPr="00B66BCB">
        <w:rPr>
          <w:rFonts w:eastAsia="STZhongsong"/>
          <w:b/>
          <w:bCs/>
          <w:lang w:val="en-US" w:eastAsia="zh-CN"/>
        </w:rPr>
        <w:t>2019</w:t>
      </w:r>
      <w:r w:rsidRPr="00B66BCB">
        <w:rPr>
          <w:rFonts w:eastAsia="STZhongsong"/>
          <w:lang w:val="en-US" w:eastAsia="zh-CN"/>
        </w:rPr>
        <w:t xml:space="preserve">, </w:t>
      </w:r>
      <w:r w:rsidRPr="00B66BCB">
        <w:rPr>
          <w:rFonts w:eastAsia="STZhongsong"/>
          <w:i/>
          <w:iCs/>
          <w:lang w:val="en-US" w:eastAsia="zh-CN"/>
        </w:rPr>
        <w:t>30</w:t>
      </w:r>
      <w:r w:rsidRPr="00B66BCB">
        <w:rPr>
          <w:rFonts w:eastAsia="STZhongsong"/>
          <w:lang w:val="en-US" w:eastAsia="zh-CN"/>
        </w:rPr>
        <w:t xml:space="preserve">, 285705. </w:t>
      </w:r>
    </w:p>
    <w:p w14:paraId="43FAAD7E" w14:textId="4C11A1E6" w:rsidR="00FA42E0" w:rsidRPr="00B66BCB" w:rsidRDefault="00FA42E0" w:rsidP="00FA42E0">
      <w:pPr>
        <w:snapToGrid w:val="0"/>
        <w:spacing w:line="480" w:lineRule="auto"/>
        <w:ind w:left="547"/>
        <w:contextualSpacing/>
        <w:jc w:val="both"/>
        <w:rPr>
          <w:rFonts w:eastAsia="STZhongsong"/>
          <w:lang w:val="en-US" w:eastAsia="zh-CN"/>
        </w:rPr>
      </w:pPr>
      <w:r w:rsidRPr="00B66BCB">
        <w:rPr>
          <w:rFonts w:eastAsia="STZhongsong"/>
          <w:lang w:val="en-US" w:eastAsia="zh-CN"/>
        </w:rPr>
        <w:br w:type="page"/>
      </w:r>
    </w:p>
    <w:p w14:paraId="6DD84AAF" w14:textId="77777777" w:rsidR="00FA42E0" w:rsidRPr="00B66BCB" w:rsidRDefault="00FA42E0" w:rsidP="00FF2BC2">
      <w:pPr>
        <w:snapToGrid w:val="0"/>
        <w:contextualSpacing/>
        <w:rPr>
          <w:rFonts w:eastAsia="STZhongsong"/>
          <w:b/>
          <w:bCs/>
          <w:lang w:val="en-US" w:eastAsia="zh-CN"/>
        </w:rPr>
      </w:pPr>
    </w:p>
    <w:p w14:paraId="1DB616AF" w14:textId="299586B9" w:rsidR="00FA42E0" w:rsidRPr="00B66BCB" w:rsidRDefault="00363A73" w:rsidP="0099789E">
      <w:pPr>
        <w:snapToGrid w:val="0"/>
        <w:contextualSpacing/>
        <w:jc w:val="center"/>
        <w:rPr>
          <w:rFonts w:eastAsia="STZhongsong"/>
          <w:b/>
          <w:bCs/>
          <w:lang w:val="en-US" w:eastAsia="zh-CN"/>
        </w:rPr>
      </w:pPr>
      <w:r w:rsidRPr="00B66BCB">
        <w:rPr>
          <w:noProof/>
        </w:rPr>
        <w:drawing>
          <wp:inline distT="0" distB="0" distL="0" distR="0" wp14:anchorId="27A41DA1" wp14:editId="63764210">
            <wp:extent cx="5726635" cy="5169876"/>
            <wp:effectExtent l="0" t="0" r="7620" b="0"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80930" cy="521889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D90FBD5" w14:textId="77777777" w:rsidR="00FA42E0" w:rsidRPr="00B66BCB" w:rsidRDefault="00FA42E0" w:rsidP="001435C8">
      <w:pPr>
        <w:snapToGrid w:val="0"/>
        <w:contextualSpacing/>
        <w:jc w:val="both"/>
        <w:rPr>
          <w:rFonts w:eastAsia="STZhongsong"/>
          <w:b/>
          <w:bCs/>
          <w:lang w:val="en-US" w:eastAsia="zh-CN"/>
        </w:rPr>
      </w:pPr>
    </w:p>
    <w:p w14:paraId="6E1A066C" w14:textId="3CEE1BC9" w:rsidR="00FA42E0" w:rsidRPr="00B66BCB" w:rsidRDefault="00FA42E0" w:rsidP="002F142B">
      <w:pPr>
        <w:autoSpaceDE w:val="0"/>
        <w:autoSpaceDN w:val="0"/>
        <w:adjustRightInd w:val="0"/>
        <w:jc w:val="both"/>
        <w:rPr>
          <w:rFonts w:eastAsia="Agenda Light"/>
          <w:b/>
          <w:bCs/>
          <w:color w:val="000000"/>
          <w:kern w:val="24"/>
          <w:lang w:val="en-US" w:eastAsia="zh-CN"/>
        </w:rPr>
      </w:pPr>
      <w:r w:rsidRPr="00B66BCB">
        <w:rPr>
          <w:rFonts w:eastAsia="STZhongsong"/>
          <w:b/>
          <w:bCs/>
          <w:lang w:val="en-US" w:eastAsia="zh-CN"/>
        </w:rPr>
        <w:t>Figure 1.</w:t>
      </w:r>
      <w:r w:rsidRPr="00B66BCB">
        <w:rPr>
          <w:rFonts w:eastAsia="STZhongsong"/>
          <w:lang w:val="en-US" w:eastAsia="zh-CN"/>
        </w:rPr>
        <w:t xml:space="preserve"> </w:t>
      </w:r>
      <w:r w:rsidR="00253FFD" w:rsidRPr="00B66BCB">
        <w:rPr>
          <w:rFonts w:eastAsia="Agenda Light"/>
          <w:color w:val="000000"/>
          <w:kern w:val="24"/>
          <w:lang w:val="en-US" w:eastAsia="zh-CN"/>
        </w:rPr>
        <w:t>Sapphire surface topography</w:t>
      </w:r>
      <w:r w:rsidR="00096ABB" w:rsidRPr="00B66BCB">
        <w:rPr>
          <w:rFonts w:eastAsia="Agenda Light"/>
          <w:color w:val="000000"/>
          <w:kern w:val="24"/>
          <w:lang w:val="en-US" w:eastAsia="zh-CN"/>
        </w:rPr>
        <w:t>,</w:t>
      </w:r>
      <w:r w:rsidR="00253FFD" w:rsidRPr="00B66BCB">
        <w:rPr>
          <w:rFonts w:eastAsia="Agenda Light"/>
          <w:color w:val="000000"/>
          <w:kern w:val="24"/>
          <w:lang w:val="en-US" w:eastAsia="zh-CN"/>
        </w:rPr>
        <w:t xml:space="preserve"> structure</w:t>
      </w:r>
      <w:r w:rsidR="00096ABB" w:rsidRPr="00B66BCB">
        <w:rPr>
          <w:rFonts w:eastAsia="Agenda Light"/>
          <w:color w:val="000000"/>
          <w:kern w:val="24"/>
          <w:lang w:val="en-US" w:eastAsia="zh-CN"/>
        </w:rPr>
        <w:t xml:space="preserve"> and MoS</w:t>
      </w:r>
      <w:r w:rsidR="00096ABB" w:rsidRPr="00B66BCB">
        <w:rPr>
          <w:rFonts w:eastAsia="Agenda Light"/>
          <w:color w:val="000000"/>
          <w:kern w:val="24"/>
          <w:vertAlign w:val="subscript"/>
          <w:lang w:val="en-US" w:eastAsia="zh-CN"/>
        </w:rPr>
        <w:t>2</w:t>
      </w:r>
      <w:r w:rsidR="00096ABB" w:rsidRPr="00B66BCB">
        <w:rPr>
          <w:rFonts w:eastAsia="Agenda Light"/>
          <w:color w:val="000000"/>
          <w:kern w:val="24"/>
          <w:lang w:val="en-US" w:eastAsia="zh-CN"/>
        </w:rPr>
        <w:t xml:space="preserve"> nucleation. </w:t>
      </w:r>
      <w:r w:rsidR="002A0DA9" w:rsidRPr="00B66BCB">
        <w:rPr>
          <w:rFonts w:eastAsia="STZhongsong"/>
          <w:lang w:val="en-US" w:eastAsia="zh-CN"/>
        </w:rPr>
        <w:t>Terrace and step dimensions</w:t>
      </w:r>
      <w:r w:rsidRPr="00B66BCB">
        <w:rPr>
          <w:rFonts w:eastAsia="STZhongsong"/>
          <w:lang w:val="en-US" w:eastAsia="zh-CN"/>
        </w:rPr>
        <w:t xml:space="preserve"> </w:t>
      </w:r>
      <w:r w:rsidR="0071347D" w:rsidRPr="00B66BCB">
        <w:rPr>
          <w:rFonts w:eastAsia="STZhongsong"/>
          <w:lang w:val="en-US" w:eastAsia="zh-CN"/>
        </w:rPr>
        <w:t xml:space="preserve">(inset, yellow) </w:t>
      </w:r>
      <w:r w:rsidRPr="00B66BCB">
        <w:rPr>
          <w:rFonts w:eastAsia="STZhongsong"/>
          <w:lang w:val="en-US" w:eastAsia="zh-CN"/>
        </w:rPr>
        <w:t xml:space="preserve">of </w:t>
      </w:r>
      <w:r w:rsidR="00D4067F" w:rsidRPr="00B66BCB">
        <w:rPr>
          <w:rFonts w:eastAsia="STZhongsong"/>
          <w:lang w:val="en-US" w:eastAsia="zh-CN"/>
        </w:rPr>
        <w:t xml:space="preserve">(a) </w:t>
      </w:r>
      <w:r w:rsidRPr="00B66BCB">
        <w:rPr>
          <w:rFonts w:eastAsia="STZhongsong"/>
          <w:lang w:val="en-US" w:eastAsia="zh-CN"/>
        </w:rPr>
        <w:t xml:space="preserve">on-axis </w:t>
      </w:r>
      <w:r w:rsidR="002A0DA9" w:rsidRPr="00B66BCB">
        <w:rPr>
          <w:rFonts w:eastAsia="STZhongsong"/>
          <w:lang w:val="en-US" w:eastAsia="zh-CN"/>
        </w:rPr>
        <w:t xml:space="preserve">cut </w:t>
      </w:r>
      <w:r w:rsidR="00C30102" w:rsidRPr="00B66BCB">
        <w:rPr>
          <w:rFonts w:eastAsia="STZhongsong"/>
          <w:lang w:val="en-US" w:eastAsia="zh-CN"/>
        </w:rPr>
        <w:t xml:space="preserve">C-plane </w:t>
      </w:r>
      <w:r w:rsidR="002A0DA9" w:rsidRPr="00B66BCB">
        <w:rPr>
          <w:rFonts w:eastAsia="STZhongsong"/>
          <w:lang w:val="en-US" w:eastAsia="zh-CN"/>
        </w:rPr>
        <w:t xml:space="preserve">sapphire vary most profoundly across 2-inch substrate in contrast to </w:t>
      </w:r>
      <w:r w:rsidR="00D4067F" w:rsidRPr="00B66BCB">
        <w:rPr>
          <w:rFonts w:eastAsia="STZhongsong"/>
          <w:lang w:val="en-US" w:eastAsia="zh-CN"/>
        </w:rPr>
        <w:t xml:space="preserve">(b) </w:t>
      </w:r>
      <w:r w:rsidRPr="00B66BCB">
        <w:rPr>
          <w:rFonts w:eastAsia="STZhongsong"/>
          <w:lang w:val="en-US" w:eastAsia="zh-CN"/>
        </w:rPr>
        <w:t>off-axis 1º cut sapphire</w:t>
      </w:r>
      <w:r w:rsidR="002A0DA9" w:rsidRPr="00B66BCB">
        <w:rPr>
          <w:rFonts w:eastAsia="STZhongsong"/>
          <w:lang w:val="en-US" w:eastAsia="zh-CN"/>
        </w:rPr>
        <w:t>, as determined by AFM</w:t>
      </w:r>
      <w:r w:rsidRPr="00B66BCB">
        <w:rPr>
          <w:rFonts w:eastAsia="STZhongsong"/>
          <w:lang w:val="en-US" w:eastAsia="zh-CN"/>
        </w:rPr>
        <w:t xml:space="preserve">. </w:t>
      </w:r>
      <w:bookmarkStart w:id="30" w:name="_Hlk69473402"/>
      <w:r w:rsidR="0071347D" w:rsidRPr="00B66BCB">
        <w:rPr>
          <w:rFonts w:eastAsia="STZhongsong"/>
          <w:lang w:val="en-US" w:eastAsia="zh-CN"/>
        </w:rPr>
        <w:t>Note different field-of-views are used for (a) 5 µm </w:t>
      </w:r>
      <w:r w:rsidR="00160B3F" w:rsidRPr="00B66BCB">
        <w:rPr>
          <w:rFonts w:eastAsia="STZhongsong"/>
          <w:lang w:val="en-US" w:eastAsia="zh-CN"/>
        </w:rPr>
        <w:t>×</w:t>
      </w:r>
      <w:r w:rsidR="0071347D" w:rsidRPr="00B66BCB">
        <w:rPr>
          <w:rFonts w:eastAsia="STZhongsong"/>
          <w:lang w:val="en-US" w:eastAsia="zh-CN"/>
        </w:rPr>
        <w:t> 5 µm and (b) 1 µm </w:t>
      </w:r>
      <w:r w:rsidR="00160B3F" w:rsidRPr="00B66BCB">
        <w:rPr>
          <w:rFonts w:eastAsia="STZhongsong"/>
          <w:lang w:val="en-US" w:eastAsia="zh-CN"/>
        </w:rPr>
        <w:t>×</w:t>
      </w:r>
      <w:r w:rsidR="0071347D" w:rsidRPr="00B66BCB">
        <w:rPr>
          <w:rFonts w:eastAsia="STZhongsong"/>
          <w:lang w:val="en-US" w:eastAsia="zh-CN"/>
        </w:rPr>
        <w:t> 1 µm</w:t>
      </w:r>
      <w:r w:rsidR="00320EEE" w:rsidRPr="00B66BCB">
        <w:rPr>
          <w:rFonts w:eastAsia="STZhongsong"/>
          <w:lang w:val="en-US" w:eastAsia="zh-CN"/>
        </w:rPr>
        <w:t xml:space="preserve"> due to distinctly different terrace dimensions between the two template types</w:t>
      </w:r>
      <w:r w:rsidR="0071347D" w:rsidRPr="00B66BCB">
        <w:rPr>
          <w:rFonts w:eastAsia="STZhongsong"/>
          <w:lang w:val="en-US" w:eastAsia="zh-CN"/>
        </w:rPr>
        <w:t xml:space="preserve">. </w:t>
      </w:r>
      <w:bookmarkEnd w:id="30"/>
      <w:r w:rsidR="00C03134" w:rsidRPr="00B66BCB">
        <w:rPr>
          <w:rFonts w:eastAsia="STZhongsong"/>
          <w:lang w:val="en-US" w:eastAsia="zh-CN"/>
        </w:rPr>
        <w:t xml:space="preserve">(c) </w:t>
      </w:r>
      <w:r w:rsidR="00C30102" w:rsidRPr="00B66BCB">
        <w:rPr>
          <w:rFonts w:eastAsia="STZhongsong"/>
          <w:lang w:val="en-US" w:eastAsia="zh-CN"/>
        </w:rPr>
        <w:t>Terrace</w:t>
      </w:r>
      <w:r w:rsidR="00C03134" w:rsidRPr="00B66BCB">
        <w:rPr>
          <w:rFonts w:eastAsia="STZhongsong"/>
          <w:lang w:val="en-US" w:eastAsia="zh-CN"/>
        </w:rPr>
        <w:t xml:space="preserve"> width (</w:t>
      </w:r>
      <w:proofErr w:type="spellStart"/>
      <w:r w:rsidR="00C03134" w:rsidRPr="00B66BCB">
        <w:rPr>
          <w:rFonts w:eastAsia="STZhongsong"/>
          <w:lang w:val="en-US" w:eastAsia="zh-CN"/>
        </w:rPr>
        <w:t>W</w:t>
      </w:r>
      <w:r w:rsidR="00C03134" w:rsidRPr="00B66BCB">
        <w:rPr>
          <w:rFonts w:eastAsia="STZhongsong"/>
          <w:vertAlign w:val="subscript"/>
          <w:lang w:val="en-US" w:eastAsia="zh-CN"/>
        </w:rPr>
        <w:t>terrace</w:t>
      </w:r>
      <w:proofErr w:type="spellEnd"/>
      <w:r w:rsidR="00C03134" w:rsidRPr="00B66BCB">
        <w:rPr>
          <w:rFonts w:eastAsia="STZhongsong"/>
          <w:lang w:val="en-US" w:eastAsia="zh-CN"/>
        </w:rPr>
        <w:t>) decreases</w:t>
      </w:r>
      <w:r w:rsidR="00C30102" w:rsidRPr="00B66BCB">
        <w:rPr>
          <w:rFonts w:eastAsia="STZhongsong"/>
          <w:lang w:val="en-US" w:eastAsia="zh-CN"/>
        </w:rPr>
        <w:t xml:space="preserve"> </w:t>
      </w:r>
      <w:r w:rsidR="00C03134" w:rsidRPr="00B66BCB">
        <w:rPr>
          <w:rFonts w:eastAsia="STZhongsong"/>
          <w:lang w:val="en-US" w:eastAsia="zh-CN"/>
        </w:rPr>
        <w:t>with off-axis cut angle</w:t>
      </w:r>
      <w:r w:rsidRPr="00B66BCB">
        <w:rPr>
          <w:rFonts w:eastAsia="STZhongsong"/>
          <w:lang w:val="en-US" w:eastAsia="zh-CN"/>
        </w:rPr>
        <w:t xml:space="preserve"> (ɵ) </w:t>
      </w:r>
      <w:r w:rsidR="002A0DA9" w:rsidRPr="00B66BCB">
        <w:rPr>
          <w:rFonts w:eastAsia="STZhongsong"/>
          <w:lang w:val="en-US" w:eastAsia="zh-CN"/>
        </w:rPr>
        <w:t>for a given step height</w:t>
      </w:r>
      <w:r w:rsidR="00332C51" w:rsidRPr="00B66BCB">
        <w:rPr>
          <w:rFonts w:eastAsia="STZhongsong"/>
          <w:lang w:val="en-US" w:eastAsia="zh-CN"/>
        </w:rPr>
        <w:t xml:space="preserve"> (</w:t>
      </w:r>
      <w:proofErr w:type="spellStart"/>
      <w:r w:rsidR="00332C51" w:rsidRPr="00B66BCB">
        <w:rPr>
          <w:rFonts w:eastAsia="STZhongsong"/>
          <w:lang w:val="en-US" w:eastAsia="zh-CN"/>
        </w:rPr>
        <w:t>H</w:t>
      </w:r>
      <w:r w:rsidR="00332C51" w:rsidRPr="00B66BCB">
        <w:rPr>
          <w:rFonts w:eastAsia="STZhongsong"/>
          <w:vertAlign w:val="subscript"/>
          <w:lang w:val="en-US" w:eastAsia="zh-CN"/>
        </w:rPr>
        <w:t>terrace</w:t>
      </w:r>
      <w:proofErr w:type="spellEnd"/>
      <w:r w:rsidR="00332C51" w:rsidRPr="00B66BCB">
        <w:rPr>
          <w:rFonts w:eastAsia="STZhongsong"/>
          <w:lang w:val="en-US" w:eastAsia="zh-CN"/>
        </w:rPr>
        <w:t>)</w:t>
      </w:r>
      <w:r w:rsidR="000B5D43" w:rsidRPr="00B66BCB">
        <w:rPr>
          <w:rFonts w:eastAsia="STZhongsong"/>
          <w:lang w:val="en-US" w:eastAsia="zh-CN"/>
        </w:rPr>
        <w:t>. The impact of any</w:t>
      </w:r>
      <w:r w:rsidR="002A0DA9" w:rsidRPr="00B66BCB">
        <w:rPr>
          <w:rFonts w:eastAsia="STZhongsong"/>
          <w:lang w:val="en-US" w:eastAsia="zh-CN"/>
        </w:rPr>
        <w:t xml:space="preserve"> local misorientation </w:t>
      </w:r>
      <w:r w:rsidR="000B5D43" w:rsidRPr="00B66BCB">
        <w:rPr>
          <w:rFonts w:eastAsia="STZhongsong"/>
          <w:lang w:val="en-US" w:eastAsia="zh-CN"/>
        </w:rPr>
        <w:t xml:space="preserve">of the sapphire surface </w:t>
      </w:r>
      <w:r w:rsidR="002A0DA9" w:rsidRPr="00B66BCB">
        <w:rPr>
          <w:rFonts w:ascii="Cambria Math" w:eastAsia="STZhongsong" w:hAnsi="Cambria Math" w:cs="Cambria Math"/>
          <w:lang w:val="en-US" w:eastAsia="zh-CN"/>
        </w:rPr>
        <w:t>𝜹</w:t>
      </w:r>
      <w:r w:rsidR="002A0DA9" w:rsidRPr="00B66BCB">
        <w:rPr>
          <w:rFonts w:eastAsia="STZhongsong"/>
          <w:lang w:val="en-US" w:eastAsia="zh-CN"/>
        </w:rPr>
        <w:t>ɵ</w:t>
      </w:r>
      <w:r w:rsidR="000B5D43" w:rsidRPr="00B66BCB">
        <w:rPr>
          <w:rFonts w:eastAsia="STZhongsong"/>
          <w:lang w:val="en-US" w:eastAsia="zh-CN"/>
        </w:rPr>
        <w:t xml:space="preserve"> on </w:t>
      </w:r>
      <w:r w:rsidR="00320EEE" w:rsidRPr="00B66BCB">
        <w:rPr>
          <w:rFonts w:eastAsia="STZhongsong"/>
          <w:lang w:val="en-US" w:eastAsia="zh-CN"/>
        </w:rPr>
        <w:t xml:space="preserve">the </w:t>
      </w:r>
      <w:r w:rsidR="000B5D43" w:rsidRPr="00B66BCB">
        <w:rPr>
          <w:rFonts w:eastAsia="STZhongsong"/>
          <w:lang w:val="en-US" w:eastAsia="zh-CN"/>
        </w:rPr>
        <w:t xml:space="preserve">terrace width distribution becomes negligible as soon as ɵ &gt;&gt; </w:t>
      </w:r>
      <w:r w:rsidR="000B5D43" w:rsidRPr="00B66BCB">
        <w:rPr>
          <w:rFonts w:ascii="Cambria Math" w:eastAsia="STZhongsong" w:hAnsi="Cambria Math" w:cs="Cambria Math"/>
          <w:lang w:val="en-US" w:eastAsia="zh-CN"/>
        </w:rPr>
        <w:t>𝜹</w:t>
      </w:r>
      <w:r w:rsidR="000B5D43" w:rsidRPr="00B66BCB">
        <w:rPr>
          <w:rFonts w:eastAsia="STZhongsong"/>
          <w:lang w:val="en-US" w:eastAsia="zh-CN"/>
        </w:rPr>
        <w:t>ɵ</w:t>
      </w:r>
      <w:r w:rsidR="00C03134" w:rsidRPr="00B66BCB">
        <w:rPr>
          <w:rFonts w:eastAsia="STZhongsong"/>
          <w:lang w:val="en-US" w:eastAsia="zh-CN"/>
        </w:rPr>
        <w:t>, in line with the more uniform terrace width for off-axis 1º cut sapphire</w:t>
      </w:r>
      <w:r w:rsidRPr="00B66BCB">
        <w:rPr>
          <w:rFonts w:eastAsia="STZhongsong"/>
          <w:lang w:val="en-US" w:eastAsia="zh-CN"/>
        </w:rPr>
        <w:t xml:space="preserve">. </w:t>
      </w:r>
      <w:r w:rsidR="00434C0D" w:rsidRPr="00B66BCB">
        <w:rPr>
          <w:rFonts w:eastAsia="STZhongsong"/>
          <w:lang w:val="en-US" w:eastAsia="zh-CN"/>
        </w:rPr>
        <w:t xml:space="preserve">(d) </w:t>
      </w:r>
      <w:r w:rsidR="003B5CDC" w:rsidRPr="00B66BCB">
        <w:rPr>
          <w:rFonts w:eastAsia="STZhongsong"/>
          <w:lang w:val="en-US" w:eastAsia="zh-CN"/>
        </w:rPr>
        <w:t>Macroscopic</w:t>
      </w:r>
      <w:r w:rsidR="00320EEE" w:rsidRPr="00B66BCB">
        <w:rPr>
          <w:rFonts w:eastAsia="STZhongsong"/>
          <w:lang w:val="en-US" w:eastAsia="zh-CN"/>
        </w:rPr>
        <w:t xml:space="preserve"> </w:t>
      </w:r>
      <w:r w:rsidR="003B5CDC" w:rsidRPr="00B66BCB">
        <w:rPr>
          <w:rFonts w:eastAsia="STZhongsong"/>
          <w:lang w:val="en-US" w:eastAsia="zh-CN"/>
        </w:rPr>
        <w:t xml:space="preserve">surface </w:t>
      </w:r>
      <w:r w:rsidR="006D3959" w:rsidRPr="00B66BCB">
        <w:rPr>
          <w:rFonts w:eastAsia="STZhongsong"/>
          <w:lang w:val="en-US" w:eastAsia="zh-CN"/>
        </w:rPr>
        <w:t>shape</w:t>
      </w:r>
      <w:r w:rsidR="003B5CDC" w:rsidRPr="00B66BCB">
        <w:rPr>
          <w:rFonts w:eastAsia="STZhongsong"/>
          <w:lang w:val="en-US" w:eastAsia="zh-CN"/>
        </w:rPr>
        <w:t xml:space="preserve"> of a</w:t>
      </w:r>
      <w:r w:rsidR="00C30102" w:rsidRPr="00B66BCB">
        <w:rPr>
          <w:rFonts w:eastAsia="STZhongsong"/>
          <w:lang w:val="en-US" w:eastAsia="zh-CN"/>
        </w:rPr>
        <w:t xml:space="preserve"> representative</w:t>
      </w:r>
      <w:r w:rsidR="003B5CDC" w:rsidRPr="00B66BCB">
        <w:rPr>
          <w:rFonts w:eastAsia="STZhongsong"/>
          <w:lang w:val="en-US" w:eastAsia="zh-CN"/>
        </w:rPr>
        <w:t xml:space="preserve"> </w:t>
      </w:r>
      <w:r w:rsidR="00434C0D" w:rsidRPr="00B66BCB">
        <w:rPr>
          <w:rFonts w:eastAsia="STZhongsong"/>
          <w:lang w:val="en-US" w:eastAsia="zh-CN"/>
        </w:rPr>
        <w:t>2-inch on-axis cut sapphire</w:t>
      </w:r>
      <w:r w:rsidR="003B5CDC" w:rsidRPr="00B66BCB">
        <w:rPr>
          <w:rFonts w:eastAsia="STZhongsong"/>
          <w:lang w:val="en-US" w:eastAsia="zh-CN"/>
        </w:rPr>
        <w:t xml:space="preserve"> </w:t>
      </w:r>
      <w:r w:rsidR="00C30102" w:rsidRPr="00B66BCB">
        <w:rPr>
          <w:rFonts w:eastAsia="STZhongsong"/>
          <w:lang w:val="en-US" w:eastAsia="zh-CN"/>
        </w:rPr>
        <w:t xml:space="preserve">substrate </w:t>
      </w:r>
      <w:r w:rsidR="003B5CDC" w:rsidRPr="00B66BCB">
        <w:rPr>
          <w:rFonts w:eastAsia="STZhongsong"/>
          <w:lang w:val="en-US" w:eastAsia="zh-CN"/>
        </w:rPr>
        <w:t xml:space="preserve">(coated with </w:t>
      </w:r>
      <w:r w:rsidR="00901601" w:rsidRPr="00B66BCB">
        <w:rPr>
          <w:rFonts w:eastAsia="STZhongsong"/>
          <w:lang w:val="en-US" w:eastAsia="zh-CN"/>
        </w:rPr>
        <w:t xml:space="preserve">a layer of </w:t>
      </w:r>
      <w:r w:rsidR="003B5CDC" w:rsidRPr="00B66BCB">
        <w:rPr>
          <w:rFonts w:eastAsia="STZhongsong"/>
          <w:lang w:val="en-US" w:eastAsia="zh-CN"/>
        </w:rPr>
        <w:t xml:space="preserve">10 nm Al) </w:t>
      </w:r>
      <w:r w:rsidR="008A212E" w:rsidRPr="00B66BCB">
        <w:rPr>
          <w:rFonts w:eastAsia="STZhongsong"/>
          <w:lang w:val="en-US" w:eastAsia="zh-CN"/>
        </w:rPr>
        <w:t xml:space="preserve">is measured by 3D optical </w:t>
      </w:r>
      <w:proofErr w:type="gramStart"/>
      <w:r w:rsidR="008A212E" w:rsidRPr="00B66BCB">
        <w:rPr>
          <w:rFonts w:eastAsia="STZhongsong"/>
          <w:lang w:val="en-US" w:eastAsia="zh-CN"/>
        </w:rPr>
        <w:t>profiler,</w:t>
      </w:r>
      <w:r w:rsidR="00F01039" w:rsidRPr="00B66BCB">
        <w:rPr>
          <w:rFonts w:eastAsia="STZhongsong"/>
          <w:lang w:val="en-US" w:eastAsia="zh-CN"/>
        </w:rPr>
        <w:t xml:space="preserve"> </w:t>
      </w:r>
      <w:r w:rsidR="008A212E" w:rsidRPr="00B66BCB">
        <w:rPr>
          <w:rFonts w:eastAsia="STZhongsong"/>
          <w:lang w:val="en-US" w:eastAsia="zh-CN"/>
        </w:rPr>
        <w:t>and</w:t>
      </w:r>
      <w:proofErr w:type="gramEnd"/>
      <w:r w:rsidR="00F01039" w:rsidRPr="00B66BCB">
        <w:rPr>
          <w:rFonts w:eastAsia="STZhongsong"/>
          <w:lang w:val="en-US" w:eastAsia="zh-CN"/>
        </w:rPr>
        <w:t xml:space="preserve"> </w:t>
      </w:r>
      <w:r w:rsidR="00C30102" w:rsidRPr="00B66BCB">
        <w:rPr>
          <w:rFonts w:eastAsia="STZhongsong"/>
          <w:lang w:val="en-US" w:eastAsia="zh-CN"/>
        </w:rPr>
        <w:t xml:space="preserve">determines </w:t>
      </w:r>
      <w:r w:rsidR="00320EEE" w:rsidRPr="00B66BCB">
        <w:rPr>
          <w:rFonts w:eastAsia="STZhongsong"/>
          <w:lang w:val="en-US" w:eastAsia="zh-CN"/>
        </w:rPr>
        <w:t xml:space="preserve">the </w:t>
      </w:r>
      <w:r w:rsidR="00C30102" w:rsidRPr="00B66BCB">
        <w:rPr>
          <w:rFonts w:eastAsia="STZhongsong"/>
          <w:lang w:val="en-US" w:eastAsia="zh-CN"/>
        </w:rPr>
        <w:t xml:space="preserve">local misorientation </w:t>
      </w:r>
      <w:r w:rsidR="00C30102" w:rsidRPr="00B66BCB">
        <w:rPr>
          <w:rFonts w:ascii="Cambria Math" w:eastAsia="STZhongsong" w:hAnsi="Cambria Math" w:cs="Cambria Math"/>
          <w:lang w:val="en-US" w:eastAsia="zh-CN"/>
        </w:rPr>
        <w:t>𝜹</w:t>
      </w:r>
      <w:r w:rsidR="00C30102" w:rsidRPr="00B66BCB">
        <w:rPr>
          <w:rFonts w:eastAsia="STZhongsong"/>
          <w:lang w:val="en-US" w:eastAsia="zh-CN"/>
        </w:rPr>
        <w:t>ɵ</w:t>
      </w:r>
      <w:r w:rsidR="00332C51" w:rsidRPr="00B66BCB">
        <w:rPr>
          <w:rFonts w:eastAsia="STZhongsong"/>
          <w:lang w:val="en-US" w:eastAsia="zh-CN"/>
        </w:rPr>
        <w:t>.</w:t>
      </w:r>
      <w:r w:rsidR="00434C0D" w:rsidRPr="00B66BCB">
        <w:rPr>
          <w:rFonts w:eastAsia="STZhongsong"/>
          <w:lang w:val="en-US" w:eastAsia="zh-CN"/>
        </w:rPr>
        <w:t xml:space="preserve"> </w:t>
      </w:r>
      <w:r w:rsidR="00320EEE" w:rsidRPr="00B66BCB">
        <w:rPr>
          <w:rFonts w:eastAsia="STZhongsong"/>
          <w:lang w:val="en-US" w:eastAsia="zh-CN"/>
        </w:rPr>
        <w:t xml:space="preserve">The </w:t>
      </w:r>
      <w:r w:rsidR="008A212E" w:rsidRPr="00B66BCB">
        <w:rPr>
          <w:rFonts w:eastAsia="STZhongsong"/>
          <w:lang w:val="en-US" w:eastAsia="zh-CN"/>
        </w:rPr>
        <w:t xml:space="preserve">sapphire manufacturing process governs the </w:t>
      </w:r>
      <w:r w:rsidR="00320EEE" w:rsidRPr="00B66BCB">
        <w:rPr>
          <w:rFonts w:eastAsia="STZhongsong"/>
          <w:lang w:val="en-US" w:eastAsia="zh-CN"/>
        </w:rPr>
        <w:t xml:space="preserve">surface </w:t>
      </w:r>
      <w:r w:rsidR="008A212E" w:rsidRPr="00B66BCB">
        <w:rPr>
          <w:rFonts w:eastAsia="STZhongsong"/>
          <w:lang w:val="en-US" w:eastAsia="zh-CN"/>
        </w:rPr>
        <w:t xml:space="preserve">shape </w:t>
      </w:r>
      <w:r w:rsidR="00320EEE" w:rsidRPr="00B66BCB">
        <w:rPr>
          <w:rFonts w:eastAsia="STZhongsong"/>
          <w:lang w:val="en-US" w:eastAsia="zh-CN"/>
        </w:rPr>
        <w:t>(</w:t>
      </w:r>
      <w:r w:rsidR="00320EEE" w:rsidRPr="00B66BCB">
        <w:rPr>
          <w:rFonts w:eastAsia="STZhongsong"/>
          <w:i/>
          <w:iCs/>
          <w:lang w:val="en-US" w:eastAsia="zh-CN"/>
        </w:rPr>
        <w:t>e.g.</w:t>
      </w:r>
      <w:r w:rsidR="00320EEE" w:rsidRPr="00B66BCB">
        <w:rPr>
          <w:rFonts w:eastAsia="STZhongsong"/>
          <w:lang w:val="en-US" w:eastAsia="zh-CN"/>
        </w:rPr>
        <w:t xml:space="preserve">, saddle-like shape for </w:t>
      </w:r>
      <w:r w:rsidR="008A212E" w:rsidRPr="00B66BCB">
        <w:rPr>
          <w:rFonts w:eastAsia="STZhongsong"/>
          <w:lang w:val="en-US" w:eastAsia="zh-CN"/>
        </w:rPr>
        <w:t>a randomized</w:t>
      </w:r>
      <w:r w:rsidR="00320EEE" w:rsidRPr="00B66BCB">
        <w:rPr>
          <w:rFonts w:eastAsia="STZhongsong"/>
          <w:lang w:val="en-US" w:eastAsia="zh-CN"/>
        </w:rPr>
        <w:t xml:space="preserve"> substrate</w:t>
      </w:r>
      <w:r w:rsidR="008A212E" w:rsidRPr="00B66BCB">
        <w:rPr>
          <w:rFonts w:eastAsia="STZhongsong"/>
          <w:lang w:val="en-US" w:eastAsia="zh-CN"/>
        </w:rPr>
        <w:t>).</w:t>
      </w:r>
      <w:r w:rsidR="00320EEE" w:rsidRPr="00B66BCB">
        <w:rPr>
          <w:rFonts w:eastAsia="STZhongsong"/>
          <w:lang w:val="en-US" w:eastAsia="zh-CN"/>
        </w:rPr>
        <w:t xml:space="preserve"> </w:t>
      </w:r>
      <w:r w:rsidR="00C30102" w:rsidRPr="00B66BCB">
        <w:rPr>
          <w:rFonts w:eastAsia="STZhongsong"/>
          <w:lang w:val="en-US" w:eastAsia="zh-CN"/>
        </w:rPr>
        <w:t>F</w:t>
      </w:r>
      <w:r w:rsidR="003B5CDC" w:rsidRPr="00B66BCB">
        <w:rPr>
          <w:rFonts w:eastAsia="STZhongsong"/>
          <w:lang w:val="en-US" w:eastAsia="zh-CN"/>
        </w:rPr>
        <w:t xml:space="preserve">irst </w:t>
      </w:r>
      <w:r w:rsidR="00C30102" w:rsidRPr="00B66BCB">
        <w:rPr>
          <w:rFonts w:eastAsia="STZhongsong"/>
          <w:lang w:val="en-US" w:eastAsia="zh-CN"/>
        </w:rPr>
        <w:t>MoS</w:t>
      </w:r>
      <w:r w:rsidR="00C30102" w:rsidRPr="00B66BCB">
        <w:rPr>
          <w:rFonts w:eastAsia="STZhongsong"/>
          <w:vertAlign w:val="subscript"/>
          <w:lang w:val="en-US" w:eastAsia="zh-CN"/>
        </w:rPr>
        <w:t>2</w:t>
      </w:r>
      <w:r w:rsidR="00C30102" w:rsidRPr="00B66BCB">
        <w:rPr>
          <w:rFonts w:eastAsia="STZhongsong"/>
          <w:lang w:val="en-US" w:eastAsia="zh-CN"/>
        </w:rPr>
        <w:t xml:space="preserve"> </w:t>
      </w:r>
      <w:r w:rsidR="003B5CDC" w:rsidRPr="00B66BCB">
        <w:rPr>
          <w:rFonts w:eastAsia="STZhongsong"/>
          <w:lang w:val="en-US" w:eastAsia="zh-CN"/>
        </w:rPr>
        <w:t xml:space="preserve">monolayer </w:t>
      </w:r>
      <w:r w:rsidR="00C30102" w:rsidRPr="00B66BCB">
        <w:rPr>
          <w:rFonts w:eastAsia="STZhongsong"/>
          <w:lang w:val="en-US" w:eastAsia="zh-CN"/>
        </w:rPr>
        <w:t>nucleates non-homogeneously across</w:t>
      </w:r>
      <w:r w:rsidR="003B5CDC" w:rsidRPr="00B66BCB">
        <w:rPr>
          <w:rFonts w:eastAsia="STZhongsong"/>
          <w:lang w:val="en-US" w:eastAsia="zh-CN"/>
        </w:rPr>
        <w:t xml:space="preserve"> </w:t>
      </w:r>
      <w:r w:rsidR="00C30102" w:rsidRPr="00B66BCB">
        <w:rPr>
          <w:rFonts w:eastAsia="STZhongsong"/>
          <w:lang w:val="en-US" w:eastAsia="zh-CN"/>
        </w:rPr>
        <w:t xml:space="preserve">such </w:t>
      </w:r>
      <w:r w:rsidR="003B5CDC" w:rsidRPr="00B66BCB">
        <w:rPr>
          <w:rFonts w:eastAsia="STZhongsong"/>
          <w:lang w:val="en-US" w:eastAsia="zh-CN"/>
        </w:rPr>
        <w:t>on-axis cut sapphire</w:t>
      </w:r>
      <w:r w:rsidR="00AE408E" w:rsidRPr="00B66BCB">
        <w:rPr>
          <w:rFonts w:eastAsia="STZhongsong"/>
          <w:lang w:val="en-US" w:eastAsia="zh-CN"/>
        </w:rPr>
        <w:t xml:space="preserve"> surfaces</w:t>
      </w:r>
      <w:r w:rsidR="003B5CDC" w:rsidRPr="00B66BCB">
        <w:rPr>
          <w:rFonts w:eastAsia="STZhongsong"/>
          <w:lang w:val="en-US" w:eastAsia="zh-CN"/>
        </w:rPr>
        <w:t xml:space="preserve"> </w:t>
      </w:r>
      <w:r w:rsidRPr="00B66BCB">
        <w:rPr>
          <w:rFonts w:eastAsia="STZhongsong"/>
          <w:lang w:val="en-US" w:eastAsia="zh-CN"/>
        </w:rPr>
        <w:t xml:space="preserve">at </w:t>
      </w:r>
      <w:r w:rsidR="00C30102" w:rsidRPr="00B66BCB">
        <w:rPr>
          <w:rFonts w:eastAsia="STZhongsong"/>
          <w:lang w:val="en-US" w:eastAsia="zh-CN"/>
        </w:rPr>
        <w:t xml:space="preserve">both </w:t>
      </w:r>
      <w:r w:rsidRPr="00B66BCB">
        <w:rPr>
          <w:rFonts w:eastAsia="STZhongsong"/>
          <w:lang w:val="en-US" w:eastAsia="zh-CN"/>
        </w:rPr>
        <w:t xml:space="preserve">the </w:t>
      </w:r>
      <w:r w:rsidR="00356AC7" w:rsidRPr="00B66BCB">
        <w:rPr>
          <w:rFonts w:eastAsia="STZhongsong"/>
          <w:lang w:val="en-US" w:eastAsia="zh-CN"/>
        </w:rPr>
        <w:t>(e</w:t>
      </w:r>
      <w:r w:rsidR="00AE408E" w:rsidRPr="00B66BCB">
        <w:rPr>
          <w:rFonts w:eastAsia="STZhongsong"/>
          <w:lang w:val="en-US" w:eastAsia="zh-CN"/>
        </w:rPr>
        <w:t>-</w:t>
      </w:r>
      <w:r w:rsidR="003B5CDC" w:rsidRPr="00B66BCB">
        <w:rPr>
          <w:rFonts w:eastAsia="STZhongsong"/>
          <w:lang w:val="en-US" w:eastAsia="zh-CN"/>
        </w:rPr>
        <w:t>f</w:t>
      </w:r>
      <w:r w:rsidR="00356AC7" w:rsidRPr="00B66BCB">
        <w:rPr>
          <w:rFonts w:eastAsia="STZhongsong"/>
          <w:lang w:val="en-US" w:eastAsia="zh-CN"/>
        </w:rPr>
        <w:t xml:space="preserve">) </w:t>
      </w:r>
      <w:r w:rsidRPr="00B66BCB">
        <w:rPr>
          <w:rFonts w:eastAsia="STZhongsong"/>
          <w:lang w:val="en-US" w:eastAsia="zh-CN"/>
        </w:rPr>
        <w:t>center and (g</w:t>
      </w:r>
      <w:r w:rsidR="00AE408E" w:rsidRPr="00B66BCB">
        <w:rPr>
          <w:rFonts w:eastAsia="STZhongsong"/>
          <w:lang w:val="en-US" w:eastAsia="zh-CN"/>
        </w:rPr>
        <w:t>-</w:t>
      </w:r>
      <w:r w:rsidR="003B5CDC" w:rsidRPr="00B66BCB">
        <w:rPr>
          <w:rFonts w:eastAsia="STZhongsong"/>
          <w:lang w:val="en-US" w:eastAsia="zh-CN"/>
        </w:rPr>
        <w:t>h</w:t>
      </w:r>
      <w:r w:rsidRPr="00B66BCB">
        <w:rPr>
          <w:rFonts w:eastAsia="STZhongsong"/>
          <w:lang w:val="en-US" w:eastAsia="zh-CN"/>
        </w:rPr>
        <w:t xml:space="preserve">) edge </w:t>
      </w:r>
      <w:r w:rsidR="003B5CDC" w:rsidRPr="00B66BCB">
        <w:rPr>
          <w:rFonts w:eastAsia="STZhongsong"/>
          <w:lang w:val="en-US" w:eastAsia="zh-CN"/>
        </w:rPr>
        <w:t>of the substrate</w:t>
      </w:r>
      <w:r w:rsidR="00324756" w:rsidRPr="00B66BCB">
        <w:rPr>
          <w:rFonts w:eastAsia="STZhongsong"/>
          <w:lang w:val="en-US" w:eastAsia="zh-CN"/>
        </w:rPr>
        <w:t xml:space="preserve"> (deposition condition </w:t>
      </w:r>
      <w:r w:rsidR="00A47630" w:rsidRPr="00B66BCB">
        <w:rPr>
          <w:rFonts w:eastAsia="STZhongsong"/>
          <w:lang w:val="en-US" w:eastAsia="zh-CN"/>
        </w:rPr>
        <w:t xml:space="preserve">described in </w:t>
      </w:r>
      <w:r w:rsidR="00A47630" w:rsidRPr="00B66BCB">
        <w:rPr>
          <w:rFonts w:eastAsia="Agenda Light"/>
          <w:color w:val="000000"/>
          <w:kern w:val="24"/>
          <w:lang w:val="en-US" w:eastAsia="zh-CN"/>
        </w:rPr>
        <w:t>Experimental Details</w:t>
      </w:r>
      <w:r w:rsidR="00324756" w:rsidRPr="00B66BCB">
        <w:rPr>
          <w:rFonts w:eastAsia="STZhongsong"/>
          <w:lang w:val="en-US" w:eastAsia="zh-CN"/>
        </w:rPr>
        <w:t>).</w:t>
      </w:r>
      <w:r w:rsidRPr="00B66BCB">
        <w:rPr>
          <w:rFonts w:eastAsia="STZhongsong"/>
          <w:lang w:val="en-US" w:eastAsia="zh-CN"/>
        </w:rPr>
        <w:t xml:space="preserve"> </w:t>
      </w:r>
      <w:r w:rsidR="0071347D" w:rsidRPr="00B66BCB">
        <w:rPr>
          <w:rFonts w:eastAsia="STZhongsong"/>
          <w:lang w:val="en-US" w:eastAsia="zh-CN"/>
        </w:rPr>
        <w:t xml:space="preserve"> </w:t>
      </w:r>
      <w:r w:rsidR="008A212E" w:rsidRPr="00B66BCB">
        <w:rPr>
          <w:rFonts w:eastAsia="STZhongsong"/>
          <w:lang w:val="en-US" w:eastAsia="zh-CN"/>
        </w:rPr>
        <w:t>Both f</w:t>
      </w:r>
      <w:r w:rsidR="0071347D" w:rsidRPr="00B66BCB">
        <w:rPr>
          <w:rFonts w:eastAsia="STZhongsong"/>
          <w:lang w:val="en-US" w:eastAsia="zh-CN"/>
        </w:rPr>
        <w:t>ield-of-view of (</w:t>
      </w:r>
      <w:r w:rsidR="00E06141" w:rsidRPr="00B66BCB">
        <w:rPr>
          <w:rFonts w:eastAsia="STZhongsong"/>
          <w:lang w:val="en-US" w:eastAsia="zh-CN"/>
        </w:rPr>
        <w:t>e,</w:t>
      </w:r>
      <w:r w:rsidR="00FB40F5" w:rsidRPr="00B66BCB">
        <w:rPr>
          <w:rFonts w:eastAsia="STZhongsong"/>
          <w:lang w:val="en-US" w:eastAsia="zh-CN"/>
        </w:rPr>
        <w:t xml:space="preserve"> </w:t>
      </w:r>
      <w:r w:rsidR="00E06141" w:rsidRPr="00B66BCB">
        <w:rPr>
          <w:rFonts w:eastAsia="STZhongsong"/>
          <w:lang w:val="en-US" w:eastAsia="zh-CN"/>
        </w:rPr>
        <w:t>g</w:t>
      </w:r>
      <w:r w:rsidR="0071347D" w:rsidRPr="00B66BCB">
        <w:rPr>
          <w:rFonts w:eastAsia="STZhongsong"/>
          <w:lang w:val="en-US" w:eastAsia="zh-CN"/>
        </w:rPr>
        <w:t xml:space="preserve">) 5 µm </w:t>
      </w:r>
      <w:r w:rsidR="00540986" w:rsidRPr="00B66BCB">
        <w:rPr>
          <w:rFonts w:eastAsia="STZhongsong"/>
          <w:lang w:val="en-US" w:eastAsia="zh-CN"/>
        </w:rPr>
        <w:t>×</w:t>
      </w:r>
      <w:r w:rsidR="0071347D" w:rsidRPr="00B66BCB">
        <w:rPr>
          <w:rFonts w:eastAsia="STZhongsong"/>
          <w:lang w:val="en-US" w:eastAsia="zh-CN"/>
        </w:rPr>
        <w:t xml:space="preserve"> 5 µm and (</w:t>
      </w:r>
      <w:r w:rsidR="00E06141" w:rsidRPr="00B66BCB">
        <w:rPr>
          <w:rFonts w:eastAsia="STZhongsong"/>
          <w:lang w:val="en-US" w:eastAsia="zh-CN"/>
        </w:rPr>
        <w:t>f,</w:t>
      </w:r>
      <w:r w:rsidR="00FB40F5" w:rsidRPr="00B66BCB">
        <w:rPr>
          <w:rFonts w:eastAsia="STZhongsong"/>
          <w:lang w:val="en-US" w:eastAsia="zh-CN"/>
        </w:rPr>
        <w:t xml:space="preserve"> </w:t>
      </w:r>
      <w:r w:rsidR="00E06141" w:rsidRPr="00B66BCB">
        <w:rPr>
          <w:rFonts w:eastAsia="STZhongsong"/>
          <w:lang w:val="en-US" w:eastAsia="zh-CN"/>
        </w:rPr>
        <w:t>h</w:t>
      </w:r>
      <w:r w:rsidR="0071347D" w:rsidRPr="00B66BCB">
        <w:rPr>
          <w:rFonts w:eastAsia="STZhongsong"/>
          <w:lang w:val="en-US" w:eastAsia="zh-CN"/>
        </w:rPr>
        <w:t xml:space="preserve">) 1 µm </w:t>
      </w:r>
      <w:r w:rsidR="00540986" w:rsidRPr="00B66BCB">
        <w:rPr>
          <w:rFonts w:eastAsia="STZhongsong"/>
          <w:lang w:val="en-US" w:eastAsia="zh-CN"/>
        </w:rPr>
        <w:t>×</w:t>
      </w:r>
      <w:r w:rsidR="0071347D" w:rsidRPr="00B66BCB">
        <w:rPr>
          <w:rFonts w:eastAsia="STZhongsong"/>
          <w:lang w:val="en-US" w:eastAsia="zh-CN"/>
        </w:rPr>
        <w:t xml:space="preserve"> 1 µm</w:t>
      </w:r>
      <w:r w:rsidR="00E06141" w:rsidRPr="00B66BCB">
        <w:rPr>
          <w:rFonts w:eastAsia="STZhongsong"/>
          <w:lang w:val="en-US" w:eastAsia="zh-CN"/>
        </w:rPr>
        <w:t xml:space="preserve"> are used</w:t>
      </w:r>
      <w:r w:rsidR="0071347D" w:rsidRPr="00B66BCB">
        <w:rPr>
          <w:rFonts w:eastAsia="STZhongsong"/>
          <w:lang w:val="en-US" w:eastAsia="zh-CN"/>
        </w:rPr>
        <w:t xml:space="preserve">. </w:t>
      </w:r>
      <w:r w:rsidR="00E06141" w:rsidRPr="00B66BCB">
        <w:rPr>
          <w:rFonts w:eastAsia="STZhongsong"/>
          <w:lang w:val="en-US" w:eastAsia="zh-CN"/>
        </w:rPr>
        <w:t>Pronounced MoS</w:t>
      </w:r>
      <w:r w:rsidR="00E06141" w:rsidRPr="00B66BCB">
        <w:rPr>
          <w:rFonts w:eastAsia="STZhongsong"/>
          <w:vertAlign w:val="subscript"/>
          <w:lang w:val="en-US" w:eastAsia="zh-CN"/>
        </w:rPr>
        <w:t>2</w:t>
      </w:r>
      <w:r w:rsidR="00E06141" w:rsidRPr="00B66BCB">
        <w:rPr>
          <w:rFonts w:eastAsia="STZhongsong"/>
          <w:lang w:val="en-US" w:eastAsia="zh-CN"/>
        </w:rPr>
        <w:t xml:space="preserve"> growth inhibition occurs across several sapphire terraces, as determined from t</w:t>
      </w:r>
      <w:r w:rsidRPr="00B66BCB">
        <w:rPr>
          <w:rFonts w:eastAsia="STZhongsong"/>
          <w:lang w:val="en-US" w:eastAsia="zh-CN"/>
        </w:rPr>
        <w:t xml:space="preserve">he </w:t>
      </w:r>
      <w:r w:rsidR="003B5CDC" w:rsidRPr="00B66BCB">
        <w:rPr>
          <w:rFonts w:eastAsia="STZhongsong"/>
          <w:lang w:val="en-US" w:eastAsia="zh-CN"/>
        </w:rPr>
        <w:t xml:space="preserve">corresponding within-wafer non-uniformity of </w:t>
      </w:r>
      <w:r w:rsidR="004D6BF2" w:rsidRPr="00B66BCB">
        <w:rPr>
          <w:rFonts w:eastAsia="STZhongsong"/>
          <w:lang w:val="en-US" w:eastAsia="zh-CN"/>
        </w:rPr>
        <w:t xml:space="preserve">(i) </w:t>
      </w:r>
      <w:r w:rsidR="00C30102" w:rsidRPr="00B66BCB">
        <w:rPr>
          <w:rFonts w:eastAsia="STZhongsong"/>
          <w:lang w:val="en-US" w:eastAsia="zh-CN"/>
        </w:rPr>
        <w:t xml:space="preserve">the </w:t>
      </w:r>
      <w:r w:rsidRPr="00B66BCB">
        <w:rPr>
          <w:rFonts w:eastAsia="STZhongsong"/>
          <w:lang w:val="en-US" w:eastAsia="zh-CN"/>
        </w:rPr>
        <w:t xml:space="preserve">surface coverage </w:t>
      </w:r>
      <w:r w:rsidR="003B5CDC" w:rsidRPr="00B66BCB">
        <w:rPr>
          <w:rFonts w:eastAsia="STZhongsong"/>
          <w:lang w:val="en-US" w:eastAsia="zh-CN"/>
        </w:rPr>
        <w:t xml:space="preserve">of </w:t>
      </w:r>
      <w:r w:rsidR="00196505" w:rsidRPr="00B66BCB">
        <w:rPr>
          <w:rFonts w:eastAsia="STZhongsong"/>
          <w:lang w:val="en-US" w:eastAsia="zh-CN"/>
        </w:rPr>
        <w:t>un</w:t>
      </w:r>
      <w:r w:rsidR="003B5CDC" w:rsidRPr="00B66BCB">
        <w:rPr>
          <w:rFonts w:eastAsia="STZhongsong"/>
          <w:lang w:val="en-US" w:eastAsia="zh-CN"/>
        </w:rPr>
        <w:t>exposed sapphire</w:t>
      </w:r>
      <w:r w:rsidR="00C30102" w:rsidRPr="00B66BCB">
        <w:rPr>
          <w:rFonts w:eastAsia="STZhongsong"/>
          <w:lang w:val="en-US" w:eastAsia="zh-CN"/>
        </w:rPr>
        <w:t xml:space="preserve"> </w:t>
      </w:r>
      <w:r w:rsidR="00196505" w:rsidRPr="00B66BCB">
        <w:rPr>
          <w:rFonts w:eastAsia="STZhongsong"/>
          <w:lang w:val="en-US" w:eastAsia="zh-CN"/>
        </w:rPr>
        <w:t>(with MoS</w:t>
      </w:r>
      <w:r w:rsidR="00196505" w:rsidRPr="00B66BCB">
        <w:rPr>
          <w:rFonts w:eastAsia="STZhongsong"/>
          <w:vertAlign w:val="subscript"/>
          <w:lang w:val="en-US" w:eastAsia="zh-CN"/>
        </w:rPr>
        <w:t>2</w:t>
      </w:r>
      <w:r w:rsidR="00196505" w:rsidRPr="00B66BCB">
        <w:rPr>
          <w:rFonts w:eastAsia="STZhongsong"/>
          <w:lang w:val="en-US" w:eastAsia="zh-CN"/>
        </w:rPr>
        <w:t xml:space="preserve"> crystals) </w:t>
      </w:r>
      <w:r w:rsidR="00C30102" w:rsidRPr="00B66BCB">
        <w:rPr>
          <w:rFonts w:eastAsia="STZhongsong"/>
          <w:lang w:val="en-US" w:eastAsia="zh-CN"/>
        </w:rPr>
        <w:t xml:space="preserve">and </w:t>
      </w:r>
      <w:r w:rsidR="00196505" w:rsidRPr="00B66BCB">
        <w:rPr>
          <w:rFonts w:eastAsia="STZhongsong"/>
          <w:lang w:val="en-US" w:eastAsia="zh-CN"/>
        </w:rPr>
        <w:t xml:space="preserve">(j) </w:t>
      </w:r>
      <w:r w:rsidR="00C30102" w:rsidRPr="00B66BCB">
        <w:rPr>
          <w:rFonts w:eastAsia="STZhongsong"/>
          <w:lang w:val="en-US" w:eastAsia="zh-CN"/>
        </w:rPr>
        <w:t>the areal density of monolayer MoS</w:t>
      </w:r>
      <w:r w:rsidR="00C30102" w:rsidRPr="00B66BCB">
        <w:rPr>
          <w:rFonts w:eastAsia="STZhongsong"/>
          <w:vertAlign w:val="subscript"/>
          <w:lang w:val="en-US" w:eastAsia="zh-CN"/>
        </w:rPr>
        <w:t>2</w:t>
      </w:r>
      <w:r w:rsidR="00C30102" w:rsidRPr="00B66BCB">
        <w:rPr>
          <w:rFonts w:eastAsia="STZhongsong"/>
          <w:lang w:val="en-US" w:eastAsia="zh-CN"/>
        </w:rPr>
        <w:t xml:space="preserve"> crystals</w:t>
      </w:r>
      <w:r w:rsidRPr="00B66BCB">
        <w:rPr>
          <w:rFonts w:eastAsia="STZhongsong"/>
          <w:lang w:val="en-US" w:eastAsia="zh-CN"/>
        </w:rPr>
        <w:t xml:space="preserve">. </w:t>
      </w:r>
      <w:r w:rsidRPr="00B66BCB">
        <w:rPr>
          <w:rFonts w:eastAsia="STZhongsong"/>
          <w:lang w:val="en-US" w:eastAsia="zh-CN"/>
        </w:rPr>
        <w:br w:type="page"/>
      </w:r>
    </w:p>
    <w:p w14:paraId="77755ABC" w14:textId="7F559030" w:rsidR="00FA42E0" w:rsidRPr="00B66BCB" w:rsidRDefault="002603A2">
      <w:pPr>
        <w:jc w:val="center"/>
        <w:rPr>
          <w:rFonts w:eastAsia="STZhongsong"/>
          <w:lang w:val="en-US" w:eastAsia="zh-CN"/>
        </w:rPr>
      </w:pPr>
      <w:r w:rsidRPr="00B66BCB">
        <w:rPr>
          <w:noProof/>
        </w:rPr>
        <w:lastRenderedPageBreak/>
        <w:drawing>
          <wp:inline distT="0" distB="0" distL="0" distR="0" wp14:anchorId="0870D3F9" wp14:editId="5B618094">
            <wp:extent cx="5045203" cy="6318738"/>
            <wp:effectExtent l="0" t="0" r="3175" b="635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56974" cy="63334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C26E816" w14:textId="77777777" w:rsidR="00FA42E0" w:rsidRPr="00B66BCB" w:rsidRDefault="00FA42E0" w:rsidP="00C11AF1">
      <w:pPr>
        <w:jc w:val="both"/>
        <w:rPr>
          <w:rFonts w:eastAsia="STZhongsong"/>
          <w:lang w:val="en-US" w:eastAsia="zh-CN"/>
        </w:rPr>
      </w:pPr>
    </w:p>
    <w:p w14:paraId="2BA295B2" w14:textId="79D23171" w:rsidR="00FA42E0" w:rsidRPr="00B66BCB" w:rsidRDefault="00FA42E0" w:rsidP="00F23C44">
      <w:pPr>
        <w:jc w:val="both"/>
      </w:pPr>
      <w:r w:rsidRPr="00B66BCB">
        <w:rPr>
          <w:rFonts w:eastAsia="STZhongsong"/>
          <w:b/>
          <w:bCs/>
          <w:lang w:val="en-US" w:eastAsia="zh-CN"/>
        </w:rPr>
        <w:t>Figure 2.</w:t>
      </w:r>
      <w:r w:rsidRPr="00B66BCB">
        <w:rPr>
          <w:rFonts w:eastAsia="STZhongsong"/>
          <w:lang w:val="en-US" w:eastAsia="zh-CN"/>
        </w:rPr>
        <w:t xml:space="preserve"> </w:t>
      </w:r>
      <w:r w:rsidR="00136D2C" w:rsidRPr="00B66BCB">
        <w:rPr>
          <w:rFonts w:eastAsia="STZhongsong"/>
          <w:lang w:val="en-US" w:eastAsia="zh-CN"/>
        </w:rPr>
        <w:t>1.3 ML MoS</w:t>
      </w:r>
      <w:r w:rsidR="00136D2C" w:rsidRPr="00B66BCB">
        <w:rPr>
          <w:rFonts w:eastAsia="STZhongsong"/>
          <w:vertAlign w:val="subscript"/>
          <w:lang w:val="en-US" w:eastAsia="zh-CN"/>
        </w:rPr>
        <w:t>2</w:t>
      </w:r>
      <w:r w:rsidR="00136D2C" w:rsidRPr="00B66BCB">
        <w:rPr>
          <w:rFonts w:eastAsia="STZhongsong"/>
          <w:lang w:val="en-US" w:eastAsia="zh-CN"/>
        </w:rPr>
        <w:t xml:space="preserve"> grown on on-axis and off-axis 1º cut sapphire</w:t>
      </w:r>
      <w:r w:rsidR="006B6342" w:rsidRPr="00B66BCB">
        <w:rPr>
          <w:rFonts w:eastAsia="STZhongsong"/>
          <w:lang w:val="en-US" w:eastAsia="zh-CN"/>
        </w:rPr>
        <w:t>.</w:t>
      </w:r>
      <w:r w:rsidR="00136D2C" w:rsidRPr="00B66BCB">
        <w:rPr>
          <w:rFonts w:eastAsia="STZhongsong"/>
          <w:lang w:val="en-US" w:eastAsia="zh-CN"/>
        </w:rPr>
        <w:t xml:space="preserve"> </w:t>
      </w:r>
      <w:r w:rsidR="0064437E" w:rsidRPr="00B66BCB">
        <w:rPr>
          <w:rFonts w:eastAsia="STZhongsong"/>
          <w:lang w:val="en-US" w:eastAsia="zh-CN"/>
        </w:rPr>
        <w:t xml:space="preserve">(a-b) XTEM </w:t>
      </w:r>
      <w:r w:rsidR="006B6342" w:rsidRPr="00B66BCB">
        <w:rPr>
          <w:rFonts w:eastAsia="STZhongsong"/>
          <w:lang w:val="en-US" w:eastAsia="zh-CN"/>
        </w:rPr>
        <w:t xml:space="preserve">images </w:t>
      </w:r>
      <w:r w:rsidR="0064437E" w:rsidRPr="00B66BCB">
        <w:rPr>
          <w:rFonts w:eastAsia="STZhongsong"/>
          <w:lang w:val="en-US" w:eastAsia="zh-CN"/>
        </w:rPr>
        <w:t>of the 1.3 ML MoS</w:t>
      </w:r>
      <w:r w:rsidR="0064437E" w:rsidRPr="00B66BCB">
        <w:rPr>
          <w:rFonts w:eastAsia="STZhongsong"/>
          <w:vertAlign w:val="subscript"/>
          <w:lang w:val="en-US" w:eastAsia="zh-CN"/>
        </w:rPr>
        <w:t>2</w:t>
      </w:r>
      <w:r w:rsidR="0064437E" w:rsidRPr="00B66BCB">
        <w:rPr>
          <w:rFonts w:eastAsia="STZhongsong"/>
          <w:lang w:val="en-US" w:eastAsia="zh-CN"/>
        </w:rPr>
        <w:t xml:space="preserve"> on on-axis and off-axis 1º cut sapphire. </w:t>
      </w:r>
      <w:r w:rsidR="006B6342" w:rsidRPr="00B66BCB">
        <w:rPr>
          <w:rFonts w:eastAsia="STZhongsong"/>
          <w:lang w:val="en-US" w:eastAsia="zh-CN"/>
        </w:rPr>
        <w:t xml:space="preserve">(c-d) </w:t>
      </w:r>
      <w:r w:rsidR="00FC7EAF" w:rsidRPr="00B66BCB">
        <w:rPr>
          <w:rFonts w:eastAsia="STZhongsong"/>
          <w:lang w:val="en-US" w:eastAsia="zh-CN"/>
        </w:rPr>
        <w:t>P</w:t>
      </w:r>
      <w:r w:rsidR="00270071" w:rsidRPr="00B66BCB">
        <w:rPr>
          <w:rFonts w:eastAsia="STZhongsong"/>
          <w:lang w:val="en-US" w:eastAsia="zh-CN"/>
        </w:rPr>
        <w:t xml:space="preserve">lan-view </w:t>
      </w:r>
      <w:r w:rsidR="00AE408E" w:rsidRPr="00B66BCB">
        <w:rPr>
          <w:rFonts w:eastAsia="STZhongsong"/>
          <w:lang w:val="en-US" w:eastAsia="zh-CN"/>
        </w:rPr>
        <w:t xml:space="preserve">DF-TEM in false color composition </w:t>
      </w:r>
      <w:r w:rsidRPr="00B66BCB">
        <w:rPr>
          <w:rFonts w:eastAsia="STZhongsong"/>
          <w:lang w:val="en-US" w:eastAsia="zh-CN"/>
        </w:rPr>
        <w:t xml:space="preserve">of </w:t>
      </w:r>
      <w:r w:rsidR="00FC7EAF" w:rsidRPr="00B66BCB">
        <w:rPr>
          <w:rFonts w:eastAsia="STZhongsong"/>
          <w:lang w:val="en-US" w:eastAsia="zh-CN"/>
        </w:rPr>
        <w:t xml:space="preserve">the </w:t>
      </w:r>
      <w:r w:rsidR="008A212E" w:rsidRPr="00B66BCB">
        <w:rPr>
          <w:rFonts w:eastAsia="STZhongsong"/>
          <w:lang w:val="en-US" w:eastAsia="zh-CN"/>
        </w:rPr>
        <w:t xml:space="preserve">1.3 ML </w:t>
      </w:r>
      <w:r w:rsidR="00FC7EAF" w:rsidRPr="00B66BCB">
        <w:rPr>
          <w:rFonts w:eastAsia="STZhongsong"/>
          <w:lang w:val="en-US" w:eastAsia="zh-CN"/>
        </w:rPr>
        <w:t>MoS</w:t>
      </w:r>
      <w:r w:rsidR="00FC7EAF" w:rsidRPr="00B66BCB">
        <w:rPr>
          <w:rFonts w:eastAsia="STZhongsong"/>
          <w:vertAlign w:val="subscript"/>
          <w:lang w:val="en-US" w:eastAsia="zh-CN"/>
        </w:rPr>
        <w:t>2</w:t>
      </w:r>
      <w:r w:rsidR="00FC7EAF" w:rsidRPr="00B66BCB">
        <w:rPr>
          <w:rFonts w:eastAsia="STZhongsong"/>
          <w:lang w:val="en-US" w:eastAsia="zh-CN"/>
        </w:rPr>
        <w:t xml:space="preserve"> deposited on on-axis and off-axis 1º cut sapphire, respectively</w:t>
      </w:r>
      <w:r w:rsidR="00A719F1" w:rsidRPr="00B66BCB">
        <w:rPr>
          <w:rFonts w:eastAsia="STZhongsong"/>
          <w:lang w:val="en-US" w:eastAsia="zh-CN"/>
        </w:rPr>
        <w:t>.</w:t>
      </w:r>
      <w:r w:rsidR="00FC7EAF" w:rsidRPr="00B66BCB">
        <w:rPr>
          <w:rFonts w:eastAsia="STZhongsong"/>
          <w:lang w:val="en-US" w:eastAsia="zh-CN"/>
        </w:rPr>
        <w:t xml:space="preserve"> </w:t>
      </w:r>
      <w:r w:rsidR="008A212E" w:rsidRPr="00B66BCB">
        <w:rPr>
          <w:rFonts w:eastAsia="STZhongsong"/>
          <w:lang w:val="en-US" w:eastAsia="zh-CN"/>
        </w:rPr>
        <w:t>The first single layer</w:t>
      </w:r>
      <w:r w:rsidR="00B917C9" w:rsidRPr="00B66BCB">
        <w:rPr>
          <w:rFonts w:eastAsia="STZhongsong"/>
          <w:lang w:val="en-US" w:eastAsia="zh-CN"/>
        </w:rPr>
        <w:t xml:space="preserve"> of MoS</w:t>
      </w:r>
      <w:r w:rsidR="00B917C9" w:rsidRPr="00B66BCB">
        <w:rPr>
          <w:rFonts w:eastAsia="STZhongsong"/>
          <w:vertAlign w:val="subscript"/>
          <w:lang w:val="en-US" w:eastAsia="zh-CN"/>
        </w:rPr>
        <w:t>2</w:t>
      </w:r>
      <w:r w:rsidR="00B917C9" w:rsidRPr="00B66BCB">
        <w:rPr>
          <w:rFonts w:eastAsia="STZhongsong"/>
          <w:lang w:val="en-US" w:eastAsia="zh-CN"/>
        </w:rPr>
        <w:t xml:space="preserve"> is continuous</w:t>
      </w:r>
      <w:r w:rsidR="008A212E" w:rsidRPr="00B66BCB">
        <w:rPr>
          <w:rFonts w:eastAsia="STZhongsong"/>
          <w:lang w:val="en-US" w:eastAsia="zh-CN"/>
        </w:rPr>
        <w:t xml:space="preserve"> </w:t>
      </w:r>
      <w:r w:rsidR="00B917C9" w:rsidRPr="00B66BCB">
        <w:rPr>
          <w:rFonts w:eastAsia="STZhongsong"/>
          <w:lang w:val="en-US" w:eastAsia="zh-CN"/>
        </w:rPr>
        <w:t>and closed, with l</w:t>
      </w:r>
      <w:r w:rsidR="00FC7EAF" w:rsidRPr="00B66BCB">
        <w:rPr>
          <w:rFonts w:eastAsia="STZhongsong"/>
          <w:lang w:val="en-US" w:eastAsia="zh-CN"/>
        </w:rPr>
        <w:t>ocally superficial MoS</w:t>
      </w:r>
      <w:r w:rsidR="00FC7EAF" w:rsidRPr="00B66BCB">
        <w:rPr>
          <w:rFonts w:eastAsia="STZhongsong"/>
          <w:vertAlign w:val="subscript"/>
          <w:lang w:val="en-US" w:eastAsia="zh-CN"/>
        </w:rPr>
        <w:t>2</w:t>
      </w:r>
      <w:r w:rsidR="00FC7EAF" w:rsidRPr="00B66BCB">
        <w:rPr>
          <w:rFonts w:eastAsia="STZhongsong"/>
          <w:lang w:val="en-US" w:eastAsia="zh-CN"/>
        </w:rPr>
        <w:t xml:space="preserve"> crystals present in the second, non-closed layer. </w:t>
      </w:r>
      <w:r w:rsidR="00276B45" w:rsidRPr="00B66BCB">
        <w:rPr>
          <w:rFonts w:eastAsia="STZhongsong"/>
          <w:lang w:val="en-US" w:eastAsia="zh-CN"/>
        </w:rPr>
        <w:t>From the false color composition, i</w:t>
      </w:r>
      <w:r w:rsidR="00FC7EAF" w:rsidRPr="00B66BCB">
        <w:rPr>
          <w:rFonts w:eastAsia="STZhongsong"/>
          <w:lang w:val="en-US" w:eastAsia="zh-CN"/>
        </w:rPr>
        <w:t>nversion domain</w:t>
      </w:r>
      <w:r w:rsidR="00A719F1" w:rsidRPr="00B66BCB">
        <w:rPr>
          <w:rFonts w:eastAsia="STZhongsong"/>
          <w:lang w:val="en-US" w:eastAsia="zh-CN"/>
        </w:rPr>
        <w:t>s</w:t>
      </w:r>
      <w:r w:rsidR="00276B45" w:rsidRPr="00B66BCB">
        <w:rPr>
          <w:rFonts w:eastAsia="STZhongsong"/>
          <w:lang w:val="en-US" w:eastAsia="zh-CN"/>
        </w:rPr>
        <w:t xml:space="preserve"> in the first MoS</w:t>
      </w:r>
      <w:r w:rsidR="00276B45" w:rsidRPr="00B66BCB">
        <w:rPr>
          <w:rFonts w:eastAsia="STZhongsong"/>
          <w:vertAlign w:val="subscript"/>
          <w:lang w:val="en-US" w:eastAsia="zh-CN"/>
        </w:rPr>
        <w:t>2</w:t>
      </w:r>
      <w:r w:rsidR="00276B45" w:rsidRPr="00B66BCB">
        <w:rPr>
          <w:rFonts w:eastAsia="STZhongsong"/>
          <w:lang w:val="en-US" w:eastAsia="zh-CN"/>
        </w:rPr>
        <w:t xml:space="preserve"> layer are identified </w:t>
      </w:r>
      <w:r w:rsidR="00E555A0" w:rsidRPr="00B66BCB">
        <w:rPr>
          <w:rFonts w:eastAsia="STZhongsong"/>
          <w:lang w:val="en-US" w:eastAsia="zh-CN"/>
        </w:rPr>
        <w:t>irrespective of the template type</w:t>
      </w:r>
      <w:r w:rsidR="00A719F1" w:rsidRPr="00B66BCB">
        <w:rPr>
          <w:rFonts w:eastAsia="STZhongsong"/>
          <w:lang w:val="en-US" w:eastAsia="zh-CN"/>
        </w:rPr>
        <w:t xml:space="preserve">. </w:t>
      </w:r>
      <w:r w:rsidR="001337BF" w:rsidRPr="00B66BCB">
        <w:rPr>
          <w:rFonts w:eastAsia="STZhongsong"/>
          <w:lang w:val="en-US" w:eastAsia="zh-CN"/>
        </w:rPr>
        <w:t xml:space="preserve">The density of the inversion domain is around </w:t>
      </w:r>
      <w:r w:rsidR="003D1161" w:rsidRPr="00B66BCB">
        <w:rPr>
          <w:rFonts w:eastAsia="STZhongsong"/>
          <w:lang w:val="en-US" w:eastAsia="zh-CN"/>
        </w:rPr>
        <w:t>1 × 10</w:t>
      </w:r>
      <w:r w:rsidR="003D1161" w:rsidRPr="00B66BCB">
        <w:rPr>
          <w:rFonts w:eastAsia="STZhongsong"/>
          <w:vertAlign w:val="superscript"/>
          <w:lang w:val="en-US" w:eastAsia="zh-CN"/>
        </w:rPr>
        <w:t>8</w:t>
      </w:r>
      <w:r w:rsidR="002603A2" w:rsidRPr="00B66BCB">
        <w:rPr>
          <w:rFonts w:eastAsia="STZhongsong"/>
          <w:lang w:val="en-US" w:eastAsia="zh-CN"/>
        </w:rPr>
        <w:t xml:space="preserve"> </w:t>
      </w:r>
      <w:proofErr w:type="gramStart"/>
      <w:r w:rsidR="003D1161" w:rsidRPr="00B66BCB">
        <w:rPr>
          <w:rFonts w:eastAsia="STZhongsong"/>
          <w:lang w:val="en-US" w:eastAsia="zh-CN"/>
        </w:rPr>
        <w:t>cm</w:t>
      </w:r>
      <w:r w:rsidR="003D1161" w:rsidRPr="00B66BCB">
        <w:rPr>
          <w:rFonts w:eastAsia="STZhongsong"/>
          <w:vertAlign w:val="superscript"/>
          <w:lang w:val="en-US" w:eastAsia="zh-CN"/>
        </w:rPr>
        <w:t>-2</w:t>
      </w:r>
      <w:proofErr w:type="gramEnd"/>
      <w:r w:rsidR="003D1161" w:rsidRPr="00B66BCB">
        <w:rPr>
          <w:rFonts w:eastAsia="STZhongsong"/>
          <w:lang w:val="en-US" w:eastAsia="zh-CN"/>
        </w:rPr>
        <w:t xml:space="preserve">. </w:t>
      </w:r>
      <w:r w:rsidR="00A719F1" w:rsidRPr="00B66BCB">
        <w:rPr>
          <w:rFonts w:eastAsia="STZhongsong"/>
          <w:lang w:val="en-US" w:eastAsia="zh-CN"/>
        </w:rPr>
        <w:t>The domain boundaries</w:t>
      </w:r>
      <w:r w:rsidR="00276B45" w:rsidRPr="00B66BCB">
        <w:rPr>
          <w:rFonts w:eastAsia="STZhongsong"/>
          <w:lang w:val="en-US" w:eastAsia="zh-CN"/>
        </w:rPr>
        <w:t xml:space="preserve"> </w:t>
      </w:r>
      <w:r w:rsidR="00A719F1" w:rsidRPr="00B66BCB">
        <w:rPr>
          <w:rFonts w:eastAsia="STZhongsong"/>
          <w:lang w:val="en-US" w:eastAsia="zh-CN"/>
        </w:rPr>
        <w:t xml:space="preserve">are </w:t>
      </w:r>
      <w:r w:rsidR="00276B45" w:rsidRPr="00B66BCB">
        <w:rPr>
          <w:rFonts w:eastAsia="STZhongsong"/>
          <w:lang w:val="en-US" w:eastAsia="zh-CN"/>
        </w:rPr>
        <w:t xml:space="preserve">highlighted by white-dotted lines. </w:t>
      </w:r>
      <w:r w:rsidR="00B917C9" w:rsidRPr="00B66BCB">
        <w:rPr>
          <w:rFonts w:eastAsia="STZhongsong"/>
          <w:lang w:val="en-US" w:eastAsia="zh-CN"/>
        </w:rPr>
        <w:t xml:space="preserve">Note that </w:t>
      </w:r>
      <w:r w:rsidR="00CB561D" w:rsidRPr="00B66BCB">
        <w:rPr>
          <w:rFonts w:eastAsia="STZhongsong"/>
          <w:lang w:val="en-US" w:eastAsia="zh-CN"/>
        </w:rPr>
        <w:t>MoS</w:t>
      </w:r>
      <w:r w:rsidR="00CB561D" w:rsidRPr="00B66BCB">
        <w:rPr>
          <w:rFonts w:eastAsia="STZhongsong"/>
          <w:vertAlign w:val="subscript"/>
          <w:lang w:val="en-US" w:eastAsia="zh-CN"/>
        </w:rPr>
        <w:t>2</w:t>
      </w:r>
      <w:r w:rsidR="00CB561D" w:rsidRPr="00B66BCB">
        <w:rPr>
          <w:rFonts w:eastAsia="STZhongsong"/>
          <w:lang w:val="en-US" w:eastAsia="zh-CN"/>
        </w:rPr>
        <w:t xml:space="preserve"> is transferred from sapphire to </w:t>
      </w:r>
      <w:r w:rsidR="005D4233" w:rsidRPr="00B66BCB">
        <w:rPr>
          <w:rFonts w:eastAsia="STZhongsong"/>
          <w:lang w:val="en-US" w:eastAsia="zh-CN"/>
        </w:rPr>
        <w:t>holey carbon TEM grid</w:t>
      </w:r>
      <w:r w:rsidR="00FC7EAF" w:rsidRPr="00B66BCB">
        <w:rPr>
          <w:rFonts w:eastAsia="STZhongsong"/>
          <w:lang w:val="en-US" w:eastAsia="zh-CN"/>
        </w:rPr>
        <w:t xml:space="preserve"> with the first</w:t>
      </w:r>
      <w:r w:rsidR="006A1C80" w:rsidRPr="00B66BCB">
        <w:rPr>
          <w:rFonts w:eastAsia="STZhongsong"/>
          <w:lang w:val="en-US" w:eastAsia="zh-CN"/>
        </w:rPr>
        <w:t xml:space="preserve"> MoS</w:t>
      </w:r>
      <w:r w:rsidR="006A1C80" w:rsidRPr="00B66BCB">
        <w:rPr>
          <w:rFonts w:eastAsia="STZhongsong"/>
          <w:vertAlign w:val="subscript"/>
          <w:lang w:val="en-US" w:eastAsia="zh-CN"/>
        </w:rPr>
        <w:t>2</w:t>
      </w:r>
      <w:r w:rsidR="006A1C80" w:rsidRPr="00B66BCB">
        <w:rPr>
          <w:rFonts w:eastAsia="STZhongsong"/>
          <w:lang w:val="en-US" w:eastAsia="zh-CN"/>
        </w:rPr>
        <w:t xml:space="preserve"> </w:t>
      </w:r>
      <w:r w:rsidR="00FC7EAF" w:rsidRPr="00B66BCB">
        <w:rPr>
          <w:rFonts w:eastAsia="STZhongsong"/>
          <w:lang w:val="en-US" w:eastAsia="zh-CN"/>
        </w:rPr>
        <w:t xml:space="preserve">layer </w:t>
      </w:r>
      <w:r w:rsidR="006A1C80" w:rsidRPr="00B66BCB">
        <w:rPr>
          <w:rFonts w:eastAsia="STZhongsong"/>
          <w:lang w:val="en-US" w:eastAsia="zh-CN"/>
        </w:rPr>
        <w:t xml:space="preserve">suspended </w:t>
      </w:r>
      <w:r w:rsidR="00FC7EAF" w:rsidRPr="00B66BCB">
        <w:rPr>
          <w:rFonts w:eastAsia="STZhongsong"/>
          <w:lang w:val="en-US" w:eastAsia="zh-CN"/>
        </w:rPr>
        <w:t>across the holey carbon support film</w:t>
      </w:r>
      <w:r w:rsidR="006A1C80" w:rsidRPr="00B66BCB">
        <w:rPr>
          <w:rFonts w:eastAsia="STZhongsong"/>
          <w:lang w:val="en-US" w:eastAsia="zh-CN"/>
        </w:rPr>
        <w:t xml:space="preserve">. </w:t>
      </w:r>
      <w:r w:rsidR="00B917C9" w:rsidRPr="00B66BCB">
        <w:rPr>
          <w:rFonts w:eastAsia="STZhongsong"/>
          <w:lang w:val="en-US" w:eastAsia="zh-CN"/>
        </w:rPr>
        <w:t>T</w:t>
      </w:r>
      <w:r w:rsidR="00FC7EAF" w:rsidRPr="00B66BCB">
        <w:rPr>
          <w:rFonts w:eastAsia="STZhongsong"/>
          <w:lang w:val="en-US" w:eastAsia="zh-CN"/>
        </w:rPr>
        <w:t xml:space="preserve">he observed </w:t>
      </w:r>
      <w:r w:rsidR="006A1C80" w:rsidRPr="00B66BCB">
        <w:rPr>
          <w:rFonts w:eastAsia="STZhongsong"/>
          <w:lang w:val="en-US" w:eastAsia="zh-CN"/>
        </w:rPr>
        <w:t xml:space="preserve">holes </w:t>
      </w:r>
      <w:r w:rsidR="00FC7EAF" w:rsidRPr="00B66BCB">
        <w:rPr>
          <w:rFonts w:eastAsia="STZhongsong"/>
          <w:lang w:val="en-US" w:eastAsia="zh-CN"/>
        </w:rPr>
        <w:t>in the first MoS</w:t>
      </w:r>
      <w:r w:rsidR="00FC7EAF" w:rsidRPr="00B66BCB">
        <w:rPr>
          <w:rFonts w:eastAsia="STZhongsong"/>
          <w:vertAlign w:val="subscript"/>
          <w:lang w:val="en-US" w:eastAsia="zh-CN"/>
        </w:rPr>
        <w:t>2</w:t>
      </w:r>
      <w:r w:rsidR="00FC7EAF" w:rsidRPr="00B66BCB">
        <w:rPr>
          <w:rFonts w:eastAsia="STZhongsong"/>
          <w:lang w:val="en-US" w:eastAsia="zh-CN"/>
        </w:rPr>
        <w:t xml:space="preserve"> layer </w:t>
      </w:r>
      <w:r w:rsidR="006A1C80" w:rsidRPr="00B66BCB">
        <w:rPr>
          <w:rFonts w:eastAsia="STZhongsong"/>
          <w:lang w:val="en-US" w:eastAsia="zh-CN"/>
        </w:rPr>
        <w:t xml:space="preserve">are </w:t>
      </w:r>
      <w:r w:rsidR="006365D2" w:rsidRPr="00B66BCB">
        <w:rPr>
          <w:rFonts w:eastAsia="STZhongsong"/>
          <w:lang w:val="en-US" w:eastAsia="zh-CN"/>
        </w:rPr>
        <w:t xml:space="preserve">introduced during the </w:t>
      </w:r>
      <w:r w:rsidR="00A0782F" w:rsidRPr="00B66BCB">
        <w:rPr>
          <w:rFonts w:eastAsia="STZhongsong"/>
          <w:lang w:val="en-US" w:eastAsia="zh-CN"/>
        </w:rPr>
        <w:t>transfer</w:t>
      </w:r>
      <w:r w:rsidR="006365D2" w:rsidRPr="00B66BCB">
        <w:rPr>
          <w:rFonts w:eastAsia="STZhongsong"/>
          <w:lang w:val="en-US" w:eastAsia="zh-CN"/>
        </w:rPr>
        <w:t xml:space="preserve"> process</w:t>
      </w:r>
      <w:r w:rsidR="00276B45" w:rsidRPr="00B66BCB">
        <w:rPr>
          <w:rFonts w:eastAsia="STZhongsong"/>
          <w:lang w:val="en-US" w:eastAsia="zh-CN"/>
        </w:rPr>
        <w:t xml:space="preserve">, with more details </w:t>
      </w:r>
      <w:r w:rsidR="00B532AE" w:rsidRPr="00B66BCB">
        <w:rPr>
          <w:rFonts w:eastAsia="STZhongsong"/>
          <w:lang w:val="en-US" w:eastAsia="zh-CN"/>
        </w:rPr>
        <w:t xml:space="preserve">in </w:t>
      </w:r>
      <w:r w:rsidR="00B532AE" w:rsidRPr="00B66BCB">
        <w:rPr>
          <w:rFonts w:eastAsia="Agenda Light"/>
          <w:color w:val="000000"/>
          <w:kern w:val="24"/>
          <w:lang w:val="en-US" w:eastAsia="zh-CN"/>
        </w:rPr>
        <w:t>Experimental Details</w:t>
      </w:r>
      <w:r w:rsidR="006365D2" w:rsidRPr="00B66BCB">
        <w:rPr>
          <w:rFonts w:eastAsia="STZhongsong"/>
          <w:lang w:val="en-US" w:eastAsia="zh-CN"/>
        </w:rPr>
        <w:t>.</w:t>
      </w:r>
      <w:r w:rsidR="006A1C80" w:rsidRPr="00B66BCB">
        <w:rPr>
          <w:rFonts w:eastAsia="STZhongsong"/>
          <w:lang w:val="en-US" w:eastAsia="zh-CN"/>
        </w:rPr>
        <w:t xml:space="preserve"> </w:t>
      </w:r>
      <w:r w:rsidR="0003415F" w:rsidRPr="00B66BCB">
        <w:rPr>
          <w:rFonts w:eastAsia="STZhongsong"/>
          <w:lang w:val="en-US" w:eastAsia="zh-CN"/>
        </w:rPr>
        <w:t>(e,</w:t>
      </w:r>
      <w:r w:rsidR="008B71E7" w:rsidRPr="00B66BCB">
        <w:rPr>
          <w:rFonts w:eastAsia="STZhongsong"/>
          <w:lang w:val="en-US" w:eastAsia="zh-CN"/>
        </w:rPr>
        <w:t xml:space="preserve"> </w:t>
      </w:r>
      <w:r w:rsidR="0003415F" w:rsidRPr="00B66BCB">
        <w:rPr>
          <w:rFonts w:eastAsia="STZhongsong"/>
          <w:lang w:val="en-US" w:eastAsia="zh-CN"/>
        </w:rPr>
        <w:t xml:space="preserve">g) </w:t>
      </w:r>
      <w:r w:rsidR="00DD78FE" w:rsidRPr="00B66BCB">
        <w:rPr>
          <w:rFonts w:eastAsia="STZhongsong"/>
          <w:lang w:val="en-US" w:eastAsia="zh-CN"/>
        </w:rPr>
        <w:t>S</w:t>
      </w:r>
      <w:r w:rsidR="001102AB" w:rsidRPr="00B66BCB">
        <w:rPr>
          <w:rFonts w:eastAsia="STZhongsong"/>
          <w:lang w:val="en-US" w:eastAsia="zh-CN"/>
        </w:rPr>
        <w:t xml:space="preserve">urface </w:t>
      </w:r>
      <w:r w:rsidR="004B3E64" w:rsidRPr="00B66BCB">
        <w:rPr>
          <w:rFonts w:eastAsia="STZhongsong"/>
          <w:lang w:val="en-US" w:eastAsia="zh-CN"/>
        </w:rPr>
        <w:t xml:space="preserve">topographies and </w:t>
      </w:r>
      <w:r w:rsidR="0003415F" w:rsidRPr="00B66BCB">
        <w:rPr>
          <w:rFonts w:eastAsia="STZhongsong"/>
          <w:lang w:val="en-US" w:eastAsia="zh-CN"/>
        </w:rPr>
        <w:t xml:space="preserve">(f, h) </w:t>
      </w:r>
      <w:r w:rsidR="001102AB" w:rsidRPr="00B66BCB">
        <w:rPr>
          <w:rFonts w:eastAsia="STZhongsong"/>
          <w:lang w:val="en-US" w:eastAsia="zh-CN"/>
        </w:rPr>
        <w:t>MoS</w:t>
      </w:r>
      <w:r w:rsidR="001102AB" w:rsidRPr="00B66BCB">
        <w:rPr>
          <w:rFonts w:eastAsia="STZhongsong"/>
          <w:vertAlign w:val="subscript"/>
          <w:lang w:val="en-US" w:eastAsia="zh-CN"/>
        </w:rPr>
        <w:t>2</w:t>
      </w:r>
      <w:r w:rsidR="001102AB" w:rsidRPr="00B66BCB">
        <w:rPr>
          <w:rFonts w:eastAsia="STZhongsong"/>
          <w:lang w:val="en-US" w:eastAsia="zh-CN"/>
        </w:rPr>
        <w:t xml:space="preserve"> </w:t>
      </w:r>
      <w:r w:rsidR="004B3E64" w:rsidRPr="00B66BCB">
        <w:rPr>
          <w:rFonts w:eastAsia="STZhongsong"/>
          <w:lang w:val="en-US" w:eastAsia="zh-CN"/>
        </w:rPr>
        <w:t>c</w:t>
      </w:r>
      <w:r w:rsidR="001102AB" w:rsidRPr="00B66BCB">
        <w:rPr>
          <w:rFonts w:eastAsia="STZhongsong"/>
          <w:lang w:val="en-US" w:eastAsia="zh-CN"/>
        </w:rPr>
        <w:t>urrent</w:t>
      </w:r>
      <w:r w:rsidR="004B3E64" w:rsidRPr="00B66BCB">
        <w:rPr>
          <w:rFonts w:eastAsia="STZhongsong"/>
          <w:lang w:val="en-US" w:eastAsia="zh-CN"/>
        </w:rPr>
        <w:t xml:space="preserve"> profiles of 1.3 ML MoS</w:t>
      </w:r>
      <w:r w:rsidR="004B3E64" w:rsidRPr="00B66BCB">
        <w:rPr>
          <w:rFonts w:eastAsia="STZhongsong"/>
          <w:vertAlign w:val="subscript"/>
          <w:lang w:val="en-US" w:eastAsia="zh-CN"/>
        </w:rPr>
        <w:t>2</w:t>
      </w:r>
      <w:r w:rsidR="004B3E64" w:rsidRPr="00B66BCB">
        <w:rPr>
          <w:rFonts w:eastAsia="STZhongsong"/>
          <w:lang w:val="en-US" w:eastAsia="zh-CN"/>
        </w:rPr>
        <w:t xml:space="preserve"> deposited on both types of sapphire template, as determined by AFM and CAFM</w:t>
      </w:r>
      <w:r w:rsidR="001102AB" w:rsidRPr="00B66BCB">
        <w:rPr>
          <w:rFonts w:eastAsia="STZhongsong"/>
          <w:lang w:val="en-US" w:eastAsia="zh-CN"/>
        </w:rPr>
        <w:t xml:space="preserve"> respectively</w:t>
      </w:r>
      <w:r w:rsidR="004B3E64" w:rsidRPr="00B66BCB">
        <w:rPr>
          <w:rFonts w:eastAsia="STZhongsong"/>
          <w:lang w:val="en-US" w:eastAsia="zh-CN"/>
        </w:rPr>
        <w:t>.</w:t>
      </w:r>
      <w:r w:rsidR="001102AB" w:rsidRPr="00B66BCB">
        <w:rPr>
          <w:rFonts w:eastAsia="STZhongsong"/>
          <w:lang w:val="en-US" w:eastAsia="zh-CN"/>
        </w:rPr>
        <w:t xml:space="preserve"> </w:t>
      </w:r>
      <w:r w:rsidR="0094120C" w:rsidRPr="00B66BCB">
        <w:rPr>
          <w:rFonts w:eastAsia="STZhongsong"/>
          <w:lang w:val="en-US" w:eastAsia="zh-CN"/>
        </w:rPr>
        <w:t xml:space="preserve">Inhomogeneous </w:t>
      </w:r>
      <w:r w:rsidR="001102AB" w:rsidRPr="00B66BCB">
        <w:rPr>
          <w:rFonts w:eastAsia="STZhongsong"/>
          <w:lang w:val="en-US" w:eastAsia="zh-CN"/>
        </w:rPr>
        <w:t>and poorly conductive regions in the first single layer of MoS</w:t>
      </w:r>
      <w:r w:rsidR="001102AB" w:rsidRPr="00B66BCB">
        <w:rPr>
          <w:rFonts w:eastAsia="STZhongsong"/>
          <w:vertAlign w:val="subscript"/>
          <w:lang w:val="en-US" w:eastAsia="zh-CN"/>
        </w:rPr>
        <w:t>2</w:t>
      </w:r>
      <w:r w:rsidR="001102AB" w:rsidRPr="00B66BCB">
        <w:rPr>
          <w:rFonts w:eastAsia="STZhongsong"/>
          <w:lang w:val="en-US" w:eastAsia="zh-CN"/>
        </w:rPr>
        <w:t xml:space="preserve"> are highlighted in pink by current thresholding (~ </w:t>
      </w:r>
      <w:r w:rsidR="000402DD" w:rsidRPr="00B66BCB">
        <w:rPr>
          <w:rFonts w:eastAsia="STZhongsong"/>
          <w:lang w:val="en-US" w:eastAsia="zh-CN"/>
        </w:rPr>
        <w:t xml:space="preserve">0.3 </w:t>
      </w:r>
      <w:r w:rsidR="001102AB" w:rsidRPr="00B66BCB">
        <w:rPr>
          <w:rFonts w:eastAsia="STZhongsong"/>
          <w:lang w:val="en-US" w:eastAsia="zh-CN"/>
        </w:rPr>
        <w:t>µA).</w:t>
      </w:r>
      <w:r w:rsidRPr="00B66BCB">
        <w:br w:type="page"/>
      </w:r>
    </w:p>
    <w:p w14:paraId="17559154" w14:textId="6A9A763B" w:rsidR="00FA42E0" w:rsidRPr="00B66BCB" w:rsidRDefault="00F41FB6" w:rsidP="00427962">
      <w:pPr>
        <w:jc w:val="center"/>
      </w:pPr>
      <w:r w:rsidRPr="00B66BCB">
        <w:rPr>
          <w:noProof/>
        </w:rPr>
        <w:lastRenderedPageBreak/>
        <w:drawing>
          <wp:inline distT="0" distB="0" distL="0" distR="0" wp14:anchorId="6F577295" wp14:editId="35E894B4">
            <wp:extent cx="5760720" cy="2222500"/>
            <wp:effectExtent l="0" t="0" r="0" b="6350"/>
            <wp:docPr id="6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2222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8B4F7D1" w14:textId="77777777" w:rsidR="00FA42E0" w:rsidRPr="00B66BCB" w:rsidRDefault="00FA42E0" w:rsidP="001D09C9">
      <w:pPr>
        <w:pStyle w:val="Legend"/>
      </w:pPr>
    </w:p>
    <w:p w14:paraId="6193DE85" w14:textId="2BA6AA0B" w:rsidR="00FA42E0" w:rsidRPr="00B66BCB" w:rsidRDefault="00FA42E0" w:rsidP="008B6F11">
      <w:pPr>
        <w:jc w:val="both"/>
        <w:rPr>
          <w:rFonts w:eastAsia="STZhongsong"/>
          <w:lang w:val="en-US" w:eastAsia="zh-CN"/>
        </w:rPr>
      </w:pPr>
      <w:r w:rsidRPr="00B66BCB">
        <w:rPr>
          <w:rFonts w:eastAsia="STZhongsong"/>
          <w:b/>
          <w:bCs/>
          <w:lang w:val="en-US" w:eastAsia="zh-CN"/>
        </w:rPr>
        <w:t>Figure 3.</w:t>
      </w:r>
      <w:r w:rsidRPr="00B66BCB">
        <w:rPr>
          <w:rFonts w:eastAsia="STZhongsong"/>
          <w:lang w:val="en-US" w:eastAsia="zh-CN"/>
        </w:rPr>
        <w:t xml:space="preserve"> </w:t>
      </w:r>
      <w:bookmarkStart w:id="31" w:name="_Hlk57822057"/>
      <w:r w:rsidR="00A71EE8" w:rsidRPr="00B66BCB">
        <w:rPr>
          <w:rFonts w:eastAsia="STZhongsong"/>
          <w:lang w:val="en-US" w:eastAsia="zh-CN"/>
        </w:rPr>
        <w:t>Inhomogeneous electrical conductivity of 1.3 ML MoS</w:t>
      </w:r>
      <w:r w:rsidR="00A71EE8" w:rsidRPr="00B66BCB">
        <w:rPr>
          <w:rFonts w:eastAsia="STZhongsong"/>
          <w:vertAlign w:val="subscript"/>
          <w:lang w:val="en-US" w:eastAsia="zh-CN"/>
        </w:rPr>
        <w:t>2</w:t>
      </w:r>
      <w:r w:rsidR="00A71EE8" w:rsidRPr="00B66BCB">
        <w:rPr>
          <w:rFonts w:eastAsia="STZhongsong"/>
          <w:lang w:val="en-US" w:eastAsia="zh-CN"/>
        </w:rPr>
        <w:t xml:space="preserve"> grown on sapphire and possible causes.</w:t>
      </w:r>
      <w:bookmarkEnd w:id="31"/>
      <w:r w:rsidR="00A71EE8" w:rsidRPr="00B66BCB">
        <w:rPr>
          <w:rFonts w:eastAsia="STZhongsong"/>
          <w:lang w:val="en-US" w:eastAsia="zh-CN"/>
        </w:rPr>
        <w:t xml:space="preserve"> </w:t>
      </w:r>
      <w:bookmarkStart w:id="32" w:name="_Hlk48812647"/>
      <w:r w:rsidR="00A71EE8" w:rsidRPr="00B66BCB">
        <w:rPr>
          <w:rFonts w:eastAsia="STZhongsong"/>
          <w:lang w:val="en-US" w:eastAsia="zh-CN"/>
        </w:rPr>
        <w:t xml:space="preserve">Simultaneously obtained </w:t>
      </w:r>
      <w:r w:rsidR="00711D6E" w:rsidRPr="00B66BCB">
        <w:rPr>
          <w:rFonts w:eastAsia="STZhongsong"/>
          <w:lang w:val="en-US" w:eastAsia="zh-CN"/>
        </w:rPr>
        <w:t>(a) t</w:t>
      </w:r>
      <w:r w:rsidR="00A71EE8" w:rsidRPr="00B66BCB">
        <w:rPr>
          <w:rFonts w:eastAsia="STZhongsong"/>
          <w:lang w:val="en-US" w:eastAsia="zh-CN"/>
        </w:rPr>
        <w:t xml:space="preserve">opography and </w:t>
      </w:r>
      <w:r w:rsidR="00711D6E" w:rsidRPr="00B66BCB">
        <w:rPr>
          <w:rFonts w:eastAsia="STZhongsong"/>
          <w:lang w:val="en-US" w:eastAsia="zh-CN"/>
        </w:rPr>
        <w:t xml:space="preserve">(b) </w:t>
      </w:r>
      <w:r w:rsidR="00A71EE8" w:rsidRPr="00B66BCB">
        <w:rPr>
          <w:rFonts w:eastAsia="STZhongsong"/>
          <w:lang w:val="en-US" w:eastAsia="zh-CN"/>
        </w:rPr>
        <w:t>current micrograph of 1.3 ML of MoS</w:t>
      </w:r>
      <w:r w:rsidR="00A71EE8" w:rsidRPr="00B66BCB">
        <w:rPr>
          <w:rFonts w:eastAsia="STZhongsong"/>
          <w:vertAlign w:val="subscript"/>
          <w:lang w:val="en-US" w:eastAsia="zh-CN"/>
        </w:rPr>
        <w:t>2</w:t>
      </w:r>
      <w:r w:rsidR="00A71EE8" w:rsidRPr="00B66BCB">
        <w:rPr>
          <w:rFonts w:eastAsia="STZhongsong"/>
          <w:lang w:val="en-US" w:eastAsia="zh-CN"/>
        </w:rPr>
        <w:t xml:space="preserve"> on as-received off-axis 1º cut sapphire, suggest poorly conductive regions in MoS</w:t>
      </w:r>
      <w:r w:rsidR="00A71EE8" w:rsidRPr="00B66BCB">
        <w:rPr>
          <w:rFonts w:eastAsia="STZhongsong"/>
          <w:vertAlign w:val="subscript"/>
          <w:lang w:val="en-US" w:eastAsia="zh-CN"/>
        </w:rPr>
        <w:t>2</w:t>
      </w:r>
      <w:r w:rsidR="00A71EE8" w:rsidRPr="00B66BCB">
        <w:rPr>
          <w:rFonts w:eastAsia="STZhongsong"/>
          <w:lang w:val="en-US" w:eastAsia="zh-CN"/>
        </w:rPr>
        <w:t xml:space="preserve"> follow the contours of sapphire terraces. </w:t>
      </w:r>
      <w:bookmarkEnd w:id="32"/>
      <w:r w:rsidR="00A71EE8" w:rsidRPr="00B66BCB">
        <w:rPr>
          <w:rFonts w:eastAsia="STZhongsong"/>
          <w:lang w:val="en-US" w:eastAsia="zh-CN"/>
        </w:rPr>
        <w:t>(c) Line profiles of the height (red, left vertical axis) and current (blue, right vertical axis) of 1.3 ML of MoS</w:t>
      </w:r>
      <w:r w:rsidR="00A71EE8" w:rsidRPr="00B66BCB">
        <w:rPr>
          <w:rFonts w:eastAsia="STZhongsong"/>
          <w:vertAlign w:val="subscript"/>
          <w:lang w:val="en-US" w:eastAsia="zh-CN"/>
        </w:rPr>
        <w:t>2</w:t>
      </w:r>
      <w:r w:rsidR="00A71EE8" w:rsidRPr="00B66BCB">
        <w:rPr>
          <w:rFonts w:eastAsia="STZhongsong"/>
          <w:lang w:val="en-US" w:eastAsia="zh-CN"/>
        </w:rPr>
        <w:t xml:space="preserve"> are taken from the corresponding topography and current micrographs in (</w:t>
      </w:r>
      <w:r w:rsidR="00711D6E" w:rsidRPr="00B66BCB">
        <w:rPr>
          <w:rFonts w:eastAsia="STZhongsong"/>
          <w:lang w:val="en-US" w:eastAsia="zh-CN"/>
        </w:rPr>
        <w:t>a-b</w:t>
      </w:r>
      <w:r w:rsidR="00A71EE8" w:rsidRPr="00B66BCB">
        <w:rPr>
          <w:rFonts w:eastAsia="STZhongsong"/>
          <w:lang w:val="en-US" w:eastAsia="zh-CN"/>
        </w:rPr>
        <w:t>) and confirm regions with poor conductivity originate from sapphire terraces with higher or uncontrolled topography.</w:t>
      </w:r>
      <w:r w:rsidR="00711D6E" w:rsidRPr="00B66BCB">
        <w:rPr>
          <w:rFonts w:eastAsia="STZhongsong"/>
          <w:lang w:val="en-US" w:eastAsia="zh-CN"/>
        </w:rPr>
        <w:t xml:space="preserve"> </w:t>
      </w:r>
      <w:r w:rsidR="0028519F" w:rsidRPr="00B66BCB">
        <w:rPr>
          <w:rFonts w:eastAsia="STZhongsong"/>
          <w:lang w:val="en-US" w:eastAsia="zh-CN"/>
        </w:rPr>
        <w:t>MoS</w:t>
      </w:r>
      <w:r w:rsidR="0028519F" w:rsidRPr="00B66BCB">
        <w:rPr>
          <w:rFonts w:eastAsia="STZhongsong"/>
          <w:vertAlign w:val="subscript"/>
          <w:lang w:val="en-US" w:eastAsia="zh-CN"/>
        </w:rPr>
        <w:t>2</w:t>
      </w:r>
      <w:r w:rsidR="0028519F" w:rsidRPr="00B66BCB">
        <w:rPr>
          <w:rFonts w:eastAsia="STZhongsong"/>
          <w:lang w:val="en-US" w:eastAsia="zh-CN"/>
        </w:rPr>
        <w:t xml:space="preserve"> conducts current poorly in </w:t>
      </w:r>
      <w:r w:rsidR="0094120C" w:rsidRPr="00B66BCB">
        <w:rPr>
          <w:rFonts w:eastAsia="STZhongsong"/>
          <w:lang w:val="en-US" w:eastAsia="zh-CN"/>
        </w:rPr>
        <w:t xml:space="preserve">inhomogeneous </w:t>
      </w:r>
      <w:r w:rsidR="0028519F" w:rsidRPr="00B66BCB">
        <w:rPr>
          <w:rFonts w:eastAsia="STZhongsong"/>
          <w:lang w:val="en-US" w:eastAsia="zh-CN"/>
        </w:rPr>
        <w:t xml:space="preserve">regions irrespective of the </w:t>
      </w:r>
      <w:r w:rsidR="00C22BBF" w:rsidRPr="00B66BCB">
        <w:rPr>
          <w:rFonts w:eastAsia="STZhongsong"/>
          <w:lang w:val="en-US" w:eastAsia="zh-CN"/>
        </w:rPr>
        <w:t xml:space="preserve">local </w:t>
      </w:r>
      <w:r w:rsidR="0028519F" w:rsidRPr="00B66BCB">
        <w:rPr>
          <w:rFonts w:eastAsia="STZhongsong"/>
          <w:lang w:val="en-US" w:eastAsia="zh-CN"/>
        </w:rPr>
        <w:t xml:space="preserve">variation in number of </w:t>
      </w:r>
      <w:r w:rsidR="00C22BBF" w:rsidRPr="00B66BCB">
        <w:rPr>
          <w:rFonts w:eastAsia="STZhongsong"/>
          <w:lang w:val="en-US" w:eastAsia="zh-CN"/>
        </w:rPr>
        <w:t xml:space="preserve">deposited </w:t>
      </w:r>
      <w:r w:rsidR="0028519F" w:rsidRPr="00B66BCB">
        <w:rPr>
          <w:rFonts w:eastAsia="STZhongsong"/>
          <w:lang w:val="en-US" w:eastAsia="zh-CN"/>
        </w:rPr>
        <w:t>MoS</w:t>
      </w:r>
      <w:r w:rsidR="0028519F" w:rsidRPr="00B66BCB">
        <w:rPr>
          <w:rFonts w:eastAsia="STZhongsong"/>
          <w:vertAlign w:val="subscript"/>
          <w:lang w:val="en-US" w:eastAsia="zh-CN"/>
        </w:rPr>
        <w:t>2</w:t>
      </w:r>
      <w:r w:rsidR="0028519F" w:rsidRPr="00B66BCB">
        <w:rPr>
          <w:rFonts w:eastAsia="STZhongsong"/>
          <w:lang w:val="en-US" w:eastAsia="zh-CN"/>
        </w:rPr>
        <w:t xml:space="preserve"> layers, as determined by C-AFM </w:t>
      </w:r>
      <w:r w:rsidR="00C22BBF" w:rsidRPr="00B66BCB">
        <w:rPr>
          <w:rFonts w:eastAsia="STZhongsong"/>
          <w:lang w:val="en-US" w:eastAsia="zh-CN"/>
        </w:rPr>
        <w:t>of s</w:t>
      </w:r>
      <w:r w:rsidR="001102AB" w:rsidRPr="00B66BCB">
        <w:rPr>
          <w:rFonts w:eastAsia="STZhongsong"/>
          <w:lang w:val="en-US" w:eastAsia="zh-CN"/>
        </w:rPr>
        <w:t xml:space="preserve">imultaneously obtained </w:t>
      </w:r>
      <w:r w:rsidR="00711D6E" w:rsidRPr="00B66BCB">
        <w:rPr>
          <w:rFonts w:eastAsia="STZhongsong"/>
          <w:lang w:val="en-US" w:eastAsia="zh-CN"/>
        </w:rPr>
        <w:t xml:space="preserve">(d) </w:t>
      </w:r>
      <w:r w:rsidR="001102AB" w:rsidRPr="00B66BCB">
        <w:rPr>
          <w:rFonts w:eastAsia="STZhongsong"/>
          <w:lang w:val="en-US" w:eastAsia="zh-CN"/>
        </w:rPr>
        <w:t>topography</w:t>
      </w:r>
      <w:r w:rsidR="00C22BBF" w:rsidRPr="00B66BCB">
        <w:rPr>
          <w:rFonts w:eastAsia="STZhongsong"/>
          <w:lang w:val="en-US" w:eastAsia="zh-CN"/>
        </w:rPr>
        <w:t xml:space="preserve"> </w:t>
      </w:r>
      <w:r w:rsidRPr="00B66BCB">
        <w:rPr>
          <w:rFonts w:eastAsia="STZhongsong"/>
          <w:lang w:val="en-US" w:eastAsia="zh-CN"/>
        </w:rPr>
        <w:t xml:space="preserve">and </w:t>
      </w:r>
      <w:r w:rsidR="00711D6E" w:rsidRPr="00B66BCB">
        <w:rPr>
          <w:rFonts w:eastAsia="STZhongsong"/>
          <w:lang w:val="en-US" w:eastAsia="zh-CN"/>
        </w:rPr>
        <w:t xml:space="preserve">(e) </w:t>
      </w:r>
      <w:r w:rsidRPr="00B66BCB">
        <w:rPr>
          <w:rFonts w:eastAsia="STZhongsong"/>
          <w:lang w:val="en-US" w:eastAsia="zh-CN"/>
        </w:rPr>
        <w:t xml:space="preserve">current </w:t>
      </w:r>
      <w:r w:rsidR="00C22BBF" w:rsidRPr="00B66BCB">
        <w:rPr>
          <w:rFonts w:eastAsia="STZhongsong"/>
          <w:lang w:val="en-US" w:eastAsia="zh-CN"/>
        </w:rPr>
        <w:t>micrographs</w:t>
      </w:r>
      <w:r w:rsidRPr="00B66BCB">
        <w:rPr>
          <w:rFonts w:eastAsia="STZhongsong"/>
          <w:lang w:val="en-US" w:eastAsia="zh-CN"/>
        </w:rPr>
        <w:t xml:space="preserve"> of </w:t>
      </w:r>
      <w:r w:rsidR="001102AB" w:rsidRPr="00B66BCB">
        <w:rPr>
          <w:rFonts w:eastAsia="STZhongsong"/>
          <w:lang w:val="en-US" w:eastAsia="zh-CN"/>
        </w:rPr>
        <w:t>3.5 ML</w:t>
      </w:r>
      <w:r w:rsidRPr="00B66BCB">
        <w:rPr>
          <w:rFonts w:eastAsia="STZhongsong"/>
          <w:lang w:val="en-US" w:eastAsia="zh-CN"/>
        </w:rPr>
        <w:t xml:space="preserve"> MoS</w:t>
      </w:r>
      <w:r w:rsidRPr="00B66BCB">
        <w:rPr>
          <w:rFonts w:eastAsia="STZhongsong"/>
          <w:vertAlign w:val="subscript"/>
          <w:lang w:val="en-US" w:eastAsia="zh-CN"/>
        </w:rPr>
        <w:t>2</w:t>
      </w:r>
      <w:r w:rsidRPr="00B66BCB">
        <w:rPr>
          <w:rFonts w:eastAsia="STZhongsong"/>
          <w:lang w:val="en-US" w:eastAsia="zh-CN"/>
        </w:rPr>
        <w:t xml:space="preserve"> </w:t>
      </w:r>
      <w:r w:rsidR="001102AB" w:rsidRPr="00B66BCB">
        <w:rPr>
          <w:rFonts w:eastAsia="STZhongsong"/>
          <w:lang w:val="en-US" w:eastAsia="zh-CN"/>
        </w:rPr>
        <w:t xml:space="preserve">deposited </w:t>
      </w:r>
      <w:r w:rsidRPr="00B66BCB">
        <w:rPr>
          <w:rFonts w:eastAsia="STZhongsong"/>
          <w:lang w:val="en-US" w:eastAsia="zh-CN"/>
        </w:rPr>
        <w:t xml:space="preserve">on on-axis cut sapphire. </w:t>
      </w:r>
      <w:r w:rsidR="00C22BBF" w:rsidRPr="00B66BCB">
        <w:rPr>
          <w:rFonts w:eastAsia="STZhongsong"/>
          <w:lang w:val="en-US" w:eastAsia="zh-CN"/>
        </w:rPr>
        <w:t>(</w:t>
      </w:r>
      <w:r w:rsidR="00711D6E" w:rsidRPr="00B66BCB">
        <w:rPr>
          <w:rFonts w:eastAsia="STZhongsong"/>
          <w:lang w:val="en-US" w:eastAsia="zh-CN"/>
        </w:rPr>
        <w:t>f</w:t>
      </w:r>
      <w:r w:rsidR="00C22BBF" w:rsidRPr="00B66BCB">
        <w:rPr>
          <w:rFonts w:eastAsia="STZhongsong"/>
          <w:lang w:val="en-US" w:eastAsia="zh-CN"/>
        </w:rPr>
        <w:t xml:space="preserve">) </w:t>
      </w:r>
      <w:r w:rsidR="00711D6E" w:rsidRPr="00B66BCB">
        <w:rPr>
          <w:rFonts w:eastAsia="STZhongsong"/>
          <w:lang w:val="en-US" w:eastAsia="zh-CN"/>
        </w:rPr>
        <w:t xml:space="preserve">CAFM </w:t>
      </w:r>
      <w:r w:rsidR="00BC2D9E" w:rsidRPr="00B66BCB">
        <w:rPr>
          <w:rFonts w:eastAsia="STZhongsong"/>
          <w:lang w:val="en-US" w:eastAsia="zh-CN"/>
        </w:rPr>
        <w:t>c</w:t>
      </w:r>
      <w:r w:rsidR="00C22BBF" w:rsidRPr="00B66BCB">
        <w:rPr>
          <w:rFonts w:eastAsia="STZhongsong"/>
          <w:lang w:val="en-US" w:eastAsia="zh-CN"/>
        </w:rPr>
        <w:t>urrent and (</w:t>
      </w:r>
      <w:r w:rsidR="00711D6E" w:rsidRPr="00B66BCB">
        <w:rPr>
          <w:rFonts w:eastAsia="STZhongsong"/>
          <w:lang w:val="en-US" w:eastAsia="zh-CN"/>
        </w:rPr>
        <w:t>g</w:t>
      </w:r>
      <w:r w:rsidR="00C22BBF" w:rsidRPr="00B66BCB">
        <w:rPr>
          <w:rFonts w:eastAsia="STZhongsong"/>
          <w:lang w:val="en-US" w:eastAsia="zh-CN"/>
        </w:rPr>
        <w:t>) FM-KPFM contact potential difference (CPD) micrograph at the same location of 1.3 ML MoS</w:t>
      </w:r>
      <w:r w:rsidR="00C22BBF" w:rsidRPr="00B66BCB">
        <w:rPr>
          <w:rFonts w:eastAsia="STZhongsong"/>
          <w:vertAlign w:val="subscript"/>
          <w:lang w:val="en-US" w:eastAsia="zh-CN"/>
        </w:rPr>
        <w:t>2</w:t>
      </w:r>
      <w:r w:rsidR="00C22BBF" w:rsidRPr="00B66BCB">
        <w:rPr>
          <w:rFonts w:eastAsia="STZhongsong"/>
          <w:lang w:val="en-US" w:eastAsia="zh-CN"/>
        </w:rPr>
        <w:t xml:space="preserve"> on on-axis cut sapphire. </w:t>
      </w:r>
      <w:r w:rsidRPr="00B66BCB">
        <w:rPr>
          <w:rFonts w:eastAsia="STZhongsong"/>
          <w:lang w:val="en-US" w:eastAsia="zh-CN"/>
        </w:rPr>
        <w:t xml:space="preserve"> </w:t>
      </w:r>
      <w:r w:rsidRPr="00B66BCB">
        <w:rPr>
          <w:rFonts w:eastAsia="STZhongsong"/>
          <w:lang w:val="en-US" w:eastAsia="zh-CN"/>
        </w:rPr>
        <w:br w:type="page"/>
      </w:r>
    </w:p>
    <w:p w14:paraId="00CC8D1B" w14:textId="5A945F87" w:rsidR="00FA42E0" w:rsidRPr="00B66BCB" w:rsidRDefault="00407C4B" w:rsidP="00CE2944">
      <w:pPr>
        <w:jc w:val="center"/>
        <w:rPr>
          <w:rFonts w:eastAsia="STZhongsong"/>
          <w:lang w:val="en-US" w:eastAsia="zh-CN"/>
        </w:rPr>
      </w:pPr>
      <w:r w:rsidRPr="00B66BCB">
        <w:rPr>
          <w:noProof/>
        </w:rPr>
        <w:lastRenderedPageBreak/>
        <w:drawing>
          <wp:inline distT="0" distB="0" distL="0" distR="0" wp14:anchorId="132474BE" wp14:editId="22E9C0B7">
            <wp:extent cx="4530969" cy="6947288"/>
            <wp:effectExtent l="0" t="0" r="3175" b="6350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51102" cy="697815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24DF0CB" w14:textId="77777777" w:rsidR="00FA42E0" w:rsidRPr="00B66BCB" w:rsidRDefault="00FA42E0" w:rsidP="008B6F11">
      <w:pPr>
        <w:jc w:val="center"/>
        <w:rPr>
          <w:rFonts w:eastAsia="STZhongsong"/>
          <w:lang w:eastAsia="zh-CN"/>
        </w:rPr>
      </w:pPr>
    </w:p>
    <w:p w14:paraId="431B6720" w14:textId="277F0F91" w:rsidR="00FA42E0" w:rsidRPr="00B66BCB" w:rsidRDefault="00FA42E0" w:rsidP="004468F9">
      <w:pPr>
        <w:jc w:val="both"/>
        <w:rPr>
          <w:rFonts w:eastAsia="STZhongsong"/>
          <w:lang w:val="en-US" w:eastAsia="zh-CN"/>
        </w:rPr>
      </w:pPr>
      <w:r w:rsidRPr="00B66BCB">
        <w:rPr>
          <w:rFonts w:eastAsia="STZhongsong"/>
          <w:b/>
          <w:bCs/>
          <w:lang w:val="en-US" w:eastAsia="zh-CN"/>
        </w:rPr>
        <w:t xml:space="preserve">Figure 4. </w:t>
      </w:r>
      <w:r w:rsidR="00FD5A65" w:rsidRPr="00B66BCB">
        <w:rPr>
          <w:rFonts w:eastAsia="STZhongsong"/>
          <w:lang w:val="en-US" w:eastAsia="zh-CN"/>
        </w:rPr>
        <w:t>Device</w:t>
      </w:r>
      <w:r w:rsidR="00874B78" w:rsidRPr="00B66BCB">
        <w:rPr>
          <w:rFonts w:eastAsia="STZhongsong"/>
          <w:lang w:val="en-US" w:eastAsia="zh-CN"/>
        </w:rPr>
        <w:t xml:space="preserve"> performance</w:t>
      </w:r>
      <w:r w:rsidR="00FD5A65" w:rsidRPr="00B66BCB">
        <w:rPr>
          <w:rFonts w:eastAsia="STZhongsong"/>
          <w:lang w:val="en-US" w:eastAsia="zh-CN"/>
        </w:rPr>
        <w:t xml:space="preserve"> of 1.3 ML MoS</w:t>
      </w:r>
      <w:r w:rsidR="00FD5A65" w:rsidRPr="00B66BCB">
        <w:rPr>
          <w:rFonts w:eastAsia="STZhongsong"/>
          <w:vertAlign w:val="subscript"/>
          <w:lang w:val="en-US" w:eastAsia="zh-CN"/>
        </w:rPr>
        <w:t>2</w:t>
      </w:r>
      <w:r w:rsidR="00FD5A65" w:rsidRPr="00B66BCB">
        <w:rPr>
          <w:rFonts w:eastAsia="STZhongsong"/>
          <w:lang w:val="en-US" w:eastAsia="zh-CN"/>
        </w:rPr>
        <w:t xml:space="preserve"> transistors within and across wafers. </w:t>
      </w:r>
      <w:r w:rsidR="0024555C" w:rsidRPr="00B66BCB">
        <w:rPr>
          <w:rFonts w:eastAsia="STZhongsong"/>
          <w:lang w:val="en-US" w:eastAsia="zh-CN"/>
        </w:rPr>
        <w:t>Within-wafer and wafer-to-wafer non-uniformity in extrinsic electrical properties of 1.3 ML</w:t>
      </w:r>
      <w:r w:rsidRPr="00B66BCB">
        <w:rPr>
          <w:rFonts w:eastAsia="STZhongsong"/>
          <w:lang w:val="en-US" w:eastAsia="zh-CN"/>
        </w:rPr>
        <w:t xml:space="preserve"> MoS</w:t>
      </w:r>
      <w:r w:rsidRPr="00B66BCB">
        <w:rPr>
          <w:rFonts w:eastAsia="STZhongsong"/>
          <w:vertAlign w:val="subscript"/>
          <w:lang w:val="en-US" w:eastAsia="zh-CN"/>
        </w:rPr>
        <w:t>2</w:t>
      </w:r>
      <w:r w:rsidRPr="00B66BCB">
        <w:rPr>
          <w:rFonts w:eastAsia="STZhongsong"/>
          <w:lang w:val="en-US" w:eastAsia="zh-CN"/>
        </w:rPr>
        <w:t xml:space="preserve"> </w:t>
      </w:r>
      <w:r w:rsidR="0024555C" w:rsidRPr="00B66BCB">
        <w:rPr>
          <w:rFonts w:eastAsia="STZhongsong"/>
          <w:lang w:val="en-US" w:eastAsia="zh-CN"/>
        </w:rPr>
        <w:t>improves for MoS</w:t>
      </w:r>
      <w:r w:rsidR="0024555C" w:rsidRPr="00B66BCB">
        <w:rPr>
          <w:rFonts w:eastAsia="STZhongsong"/>
          <w:vertAlign w:val="subscript"/>
          <w:lang w:val="en-US" w:eastAsia="zh-CN"/>
        </w:rPr>
        <w:t>2</w:t>
      </w:r>
      <w:r w:rsidR="0024555C" w:rsidRPr="00B66BCB">
        <w:rPr>
          <w:rFonts w:eastAsia="STZhongsong"/>
          <w:lang w:val="en-US" w:eastAsia="zh-CN"/>
        </w:rPr>
        <w:t xml:space="preserve"> originally deposited on off-axis 1° cut sapphire (blue) as compared to on-axis cut sapphire (red), as determined from back-gated FETs:</w:t>
      </w:r>
      <w:r w:rsidRPr="00B66BCB">
        <w:rPr>
          <w:rFonts w:eastAsia="STZhongsong"/>
          <w:lang w:val="en-US" w:eastAsia="zh-CN"/>
        </w:rPr>
        <w:t xml:space="preserve"> (a) I</w:t>
      </w:r>
      <w:r w:rsidRPr="00B66BCB">
        <w:rPr>
          <w:rFonts w:eastAsia="STZhongsong"/>
          <w:vertAlign w:val="subscript"/>
          <w:lang w:val="en-US" w:eastAsia="zh-CN"/>
        </w:rPr>
        <w:t>d</w:t>
      </w:r>
      <w:r w:rsidRPr="00B66BCB">
        <w:rPr>
          <w:rFonts w:eastAsia="STZhongsong"/>
          <w:lang w:val="en-US" w:eastAsia="zh-CN"/>
        </w:rPr>
        <w:t xml:space="preserve"> at a </w:t>
      </w:r>
      <w:r w:rsidR="00356AC7" w:rsidRPr="00B66BCB">
        <w:rPr>
          <w:rFonts w:eastAsia="STZhongsong"/>
          <w:lang w:val="en-US" w:eastAsia="zh-CN"/>
        </w:rPr>
        <w:t xml:space="preserve">constant </w:t>
      </w:r>
      <w:r w:rsidRPr="00B66BCB">
        <w:rPr>
          <w:rFonts w:eastAsia="STZhongsong"/>
          <w:lang w:val="en-US" w:eastAsia="zh-CN"/>
        </w:rPr>
        <w:t>carrier density of 10</w:t>
      </w:r>
      <w:r w:rsidRPr="00B66BCB">
        <w:rPr>
          <w:rFonts w:eastAsia="STZhongsong"/>
          <w:vertAlign w:val="superscript"/>
          <w:lang w:val="en-US" w:eastAsia="zh-CN"/>
        </w:rPr>
        <w:t>13</w:t>
      </w:r>
      <w:r w:rsidRPr="00B66BCB">
        <w:rPr>
          <w:rFonts w:eastAsia="STZhongsong"/>
          <w:lang w:val="en-US" w:eastAsia="zh-CN"/>
        </w:rPr>
        <w:t xml:space="preserve"> cm</w:t>
      </w:r>
      <w:r w:rsidRPr="00B66BCB">
        <w:rPr>
          <w:rFonts w:eastAsia="STZhongsong"/>
          <w:vertAlign w:val="superscript"/>
          <w:lang w:val="en-US" w:eastAsia="zh-CN"/>
        </w:rPr>
        <w:t>-2</w:t>
      </w:r>
      <w:r w:rsidRPr="00B66BCB">
        <w:rPr>
          <w:rFonts w:eastAsia="STZhongsong"/>
          <w:lang w:val="en-US" w:eastAsia="zh-CN"/>
        </w:rPr>
        <w:t xml:space="preserve">, (b) </w:t>
      </w:r>
      <w:proofErr w:type="spellStart"/>
      <w:r w:rsidRPr="00B66BCB">
        <w:rPr>
          <w:rFonts w:eastAsia="STZhongsong"/>
          <w:lang w:val="en-US" w:eastAsia="zh-CN"/>
        </w:rPr>
        <w:t>SS</w:t>
      </w:r>
      <w:r w:rsidRPr="00B66BCB">
        <w:rPr>
          <w:rFonts w:eastAsia="STZhongsong"/>
          <w:vertAlign w:val="subscript"/>
          <w:lang w:val="en-US" w:eastAsia="zh-CN"/>
        </w:rPr>
        <w:t>min</w:t>
      </w:r>
      <w:proofErr w:type="spellEnd"/>
      <w:r w:rsidRPr="00B66BCB">
        <w:rPr>
          <w:rFonts w:eastAsia="STZhongsong"/>
          <w:lang w:val="en-US" w:eastAsia="zh-CN"/>
        </w:rPr>
        <w:t>, (c) V</w:t>
      </w:r>
      <w:r w:rsidRPr="00B66BCB">
        <w:rPr>
          <w:rFonts w:eastAsia="STZhongsong"/>
          <w:vertAlign w:val="subscript"/>
          <w:lang w:val="en-US" w:eastAsia="zh-CN"/>
        </w:rPr>
        <w:t>t</w:t>
      </w:r>
      <w:r w:rsidRPr="00B66BCB">
        <w:rPr>
          <w:rFonts w:eastAsia="STZhongsong"/>
          <w:lang w:val="en-US" w:eastAsia="zh-CN"/>
        </w:rPr>
        <w:t>, (d) I</w:t>
      </w:r>
      <w:r w:rsidRPr="00B66BCB">
        <w:rPr>
          <w:rFonts w:eastAsia="STZhongsong"/>
          <w:vertAlign w:val="subscript"/>
          <w:lang w:val="en-US" w:eastAsia="zh-CN"/>
        </w:rPr>
        <w:t>max</w:t>
      </w:r>
      <w:r w:rsidRPr="00B66BCB">
        <w:rPr>
          <w:rFonts w:eastAsia="STZhongsong"/>
          <w:lang w:val="en-US" w:eastAsia="zh-CN"/>
        </w:rPr>
        <w:t>/</w:t>
      </w:r>
      <w:proofErr w:type="spellStart"/>
      <w:r w:rsidRPr="00B66BCB">
        <w:rPr>
          <w:rFonts w:eastAsia="STZhongsong"/>
          <w:lang w:val="en-US" w:eastAsia="zh-CN"/>
        </w:rPr>
        <w:t>I</w:t>
      </w:r>
      <w:r w:rsidRPr="00B66BCB">
        <w:rPr>
          <w:rFonts w:eastAsia="STZhongsong"/>
          <w:vertAlign w:val="subscript"/>
          <w:lang w:val="en-US" w:eastAsia="zh-CN"/>
        </w:rPr>
        <w:t>min</w:t>
      </w:r>
      <w:proofErr w:type="spellEnd"/>
      <w:r w:rsidRPr="00B66BCB">
        <w:rPr>
          <w:rFonts w:eastAsia="STZhongsong"/>
          <w:lang w:val="en-US" w:eastAsia="zh-CN"/>
        </w:rPr>
        <w:t xml:space="preserve"> and (e) µ</w:t>
      </w:r>
      <w:r w:rsidRPr="00B66BCB">
        <w:rPr>
          <w:rFonts w:eastAsia="STZhongsong"/>
          <w:vertAlign w:val="subscript"/>
          <w:lang w:val="en-US" w:eastAsia="zh-CN"/>
        </w:rPr>
        <w:t>FE</w:t>
      </w:r>
      <w:r w:rsidRPr="00B66BCB">
        <w:rPr>
          <w:rFonts w:eastAsia="STZhongsong"/>
          <w:lang w:val="en-US" w:eastAsia="zh-CN"/>
        </w:rPr>
        <w:t xml:space="preserve"> for different </w:t>
      </w:r>
      <w:proofErr w:type="spellStart"/>
      <w:r w:rsidRPr="00B66BCB">
        <w:rPr>
          <w:rFonts w:eastAsia="STZhongsong"/>
          <w:lang w:val="en-US" w:eastAsia="zh-CN"/>
        </w:rPr>
        <w:t>L</w:t>
      </w:r>
      <w:r w:rsidRPr="00B66BCB">
        <w:rPr>
          <w:rFonts w:eastAsia="STZhongsong"/>
          <w:vertAlign w:val="subscript"/>
          <w:lang w:val="en-US" w:eastAsia="zh-CN"/>
        </w:rPr>
        <w:t>ch</w:t>
      </w:r>
      <w:proofErr w:type="spellEnd"/>
      <w:r w:rsidRPr="00B66BCB">
        <w:rPr>
          <w:rFonts w:eastAsia="STZhongsong"/>
          <w:lang w:val="en-US" w:eastAsia="zh-CN"/>
        </w:rPr>
        <w:t xml:space="preserve">. The curves </w:t>
      </w:r>
      <w:r w:rsidR="0024555C" w:rsidRPr="00B66BCB">
        <w:rPr>
          <w:rFonts w:eastAsia="STZhongsong"/>
          <w:lang w:val="en-US" w:eastAsia="zh-CN"/>
        </w:rPr>
        <w:t>correspond to 1.3 ML</w:t>
      </w:r>
      <w:r w:rsidRPr="00B66BCB">
        <w:rPr>
          <w:rFonts w:eastAsia="STZhongsong"/>
          <w:lang w:val="en-US" w:eastAsia="zh-CN"/>
        </w:rPr>
        <w:t xml:space="preserve"> MoS</w:t>
      </w:r>
      <w:r w:rsidRPr="00B66BCB">
        <w:rPr>
          <w:rFonts w:eastAsia="STZhongsong"/>
          <w:vertAlign w:val="subscript"/>
          <w:lang w:val="en-US" w:eastAsia="zh-CN"/>
        </w:rPr>
        <w:t>2</w:t>
      </w:r>
      <w:r w:rsidRPr="00B66BCB">
        <w:rPr>
          <w:rFonts w:eastAsia="STZhongsong"/>
          <w:lang w:val="en-US" w:eastAsia="zh-CN"/>
        </w:rPr>
        <w:t xml:space="preserve"> </w:t>
      </w:r>
      <w:r w:rsidR="0024555C" w:rsidRPr="00B66BCB">
        <w:rPr>
          <w:rFonts w:eastAsia="STZhongsong"/>
          <w:lang w:val="en-US" w:eastAsia="zh-CN"/>
        </w:rPr>
        <w:t xml:space="preserve">deposited </w:t>
      </w:r>
      <w:r w:rsidRPr="00B66BCB">
        <w:rPr>
          <w:rFonts w:eastAsia="STZhongsong"/>
          <w:lang w:val="en-US" w:eastAsia="zh-CN"/>
        </w:rPr>
        <w:t>on on-axis and off-axis 1º cut sapphire, respectively. In total, ~2400 devices are measured and compared</w:t>
      </w:r>
      <w:r w:rsidR="0024555C" w:rsidRPr="00B66BCB">
        <w:rPr>
          <w:rFonts w:eastAsia="STZhongsong"/>
          <w:lang w:val="en-US" w:eastAsia="zh-CN"/>
        </w:rPr>
        <w:t>.</w:t>
      </w:r>
      <w:r w:rsidR="00E06A4E" w:rsidRPr="00B66BCB">
        <w:rPr>
          <w:rFonts w:eastAsia="STZhongsong"/>
          <w:lang w:val="en-US" w:eastAsia="zh-CN"/>
        </w:rPr>
        <w:t xml:space="preserve"> Transistors fabricated with MoS</w:t>
      </w:r>
      <w:r w:rsidR="00E06A4E" w:rsidRPr="00B66BCB">
        <w:rPr>
          <w:rFonts w:eastAsia="STZhongsong"/>
          <w:vertAlign w:val="subscript"/>
          <w:lang w:val="en-US" w:eastAsia="zh-CN"/>
        </w:rPr>
        <w:t>2</w:t>
      </w:r>
      <w:r w:rsidR="00E06A4E" w:rsidRPr="00B66BCB">
        <w:rPr>
          <w:rFonts w:eastAsia="STZhongsong"/>
          <w:lang w:val="en-US" w:eastAsia="zh-CN"/>
        </w:rPr>
        <w:t xml:space="preserve"> deposited on on-axis cut and off-axis 1º cut sapphire are red- and blue-colored, respectively. The two different symbols (</w:t>
      </w:r>
      <w:r w:rsidR="00E06A4E" w:rsidRPr="00B66BCB">
        <w:rPr>
          <w:rFonts w:eastAsia="STZhongsong"/>
          <w:i/>
          <w:iCs/>
          <w:lang w:val="en-US" w:eastAsia="zh-CN"/>
        </w:rPr>
        <w:t>i.e.</w:t>
      </w:r>
      <w:r w:rsidR="00E06A4E" w:rsidRPr="00B66BCB">
        <w:rPr>
          <w:rFonts w:eastAsia="STZhongsong"/>
          <w:lang w:val="en-US" w:eastAsia="zh-CN"/>
        </w:rPr>
        <w:t>, ‘o’ and ‘+’) corresponds to two MoS</w:t>
      </w:r>
      <w:r w:rsidR="00E06A4E" w:rsidRPr="00B66BCB">
        <w:rPr>
          <w:rFonts w:eastAsia="STZhongsong"/>
          <w:vertAlign w:val="subscript"/>
          <w:lang w:val="en-US" w:eastAsia="zh-CN"/>
        </w:rPr>
        <w:t>2</w:t>
      </w:r>
      <w:r w:rsidR="00E06A4E" w:rsidRPr="00B66BCB">
        <w:rPr>
          <w:rFonts w:eastAsia="STZhongsong"/>
          <w:lang w:val="en-US" w:eastAsia="zh-CN"/>
        </w:rPr>
        <w:t xml:space="preserve"> samples taken from each unique template type to fabricate devices and assess the within-wafer non-uniformity</w:t>
      </w:r>
      <w:r w:rsidR="00144BFB" w:rsidRPr="00B66BCB">
        <w:rPr>
          <w:rFonts w:eastAsia="STZhongsong"/>
          <w:lang w:val="en-US" w:eastAsia="zh-CN"/>
        </w:rPr>
        <w:t>.</w:t>
      </w:r>
    </w:p>
    <w:p w14:paraId="0D501197" w14:textId="7F1AEB1E" w:rsidR="00FA42E0" w:rsidRPr="00B66BCB" w:rsidRDefault="00D52A39" w:rsidP="005B1FD3">
      <w:pPr>
        <w:jc w:val="center"/>
        <w:rPr>
          <w:rFonts w:eastAsia="STZhongsong"/>
          <w:lang w:eastAsia="zh-CN"/>
        </w:rPr>
      </w:pPr>
      <w:r w:rsidRPr="00B66BCB">
        <w:rPr>
          <w:noProof/>
        </w:rPr>
        <w:lastRenderedPageBreak/>
        <w:drawing>
          <wp:inline distT="0" distB="0" distL="0" distR="0" wp14:anchorId="25FD8F3F" wp14:editId="388F0990">
            <wp:extent cx="5760720" cy="7327265"/>
            <wp:effectExtent l="0" t="0" r="0" b="6985"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3272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3BF94F6" w14:textId="7FC6442A" w:rsidR="00FA42E0" w:rsidRPr="00B66BCB" w:rsidRDefault="00FA42E0" w:rsidP="004F34EB">
      <w:pPr>
        <w:jc w:val="center"/>
        <w:rPr>
          <w:rFonts w:eastAsia="STZhongsong"/>
          <w:lang w:val="en-US" w:eastAsia="zh-CN"/>
        </w:rPr>
      </w:pPr>
    </w:p>
    <w:p w14:paraId="0B1E3F77" w14:textId="2AF962B6" w:rsidR="00FA42E0" w:rsidRPr="008C2319" w:rsidRDefault="00FA42E0" w:rsidP="006A096C">
      <w:pPr>
        <w:jc w:val="both"/>
        <w:rPr>
          <w:rFonts w:eastAsia="STZhongsong"/>
          <w:lang w:val="en-US" w:eastAsia="zh-CN"/>
        </w:rPr>
      </w:pPr>
      <w:r w:rsidRPr="00B66BCB">
        <w:rPr>
          <w:rFonts w:eastAsia="STZhongsong"/>
          <w:b/>
          <w:bCs/>
          <w:lang w:val="en-US" w:eastAsia="zh-CN"/>
        </w:rPr>
        <w:t>Figure 5</w:t>
      </w:r>
      <w:bookmarkStart w:id="33" w:name="_Hlk45984871"/>
      <w:r w:rsidRPr="00B66BCB">
        <w:rPr>
          <w:rFonts w:eastAsia="STZhongsong"/>
          <w:b/>
          <w:bCs/>
          <w:lang w:val="en-US" w:eastAsia="zh-CN"/>
        </w:rPr>
        <w:t xml:space="preserve">. </w:t>
      </w:r>
      <w:r w:rsidRPr="00B66BCB">
        <w:rPr>
          <w:rFonts w:eastAsia="STZhongsong"/>
          <w:lang w:val="en-US" w:eastAsia="zh-CN"/>
        </w:rPr>
        <w:t xml:space="preserve">Statistical comparison of device-to-device variability </w:t>
      </w:r>
      <w:r w:rsidR="005924CE" w:rsidRPr="00B66BCB">
        <w:rPr>
          <w:rFonts w:eastAsia="STZhongsong"/>
          <w:lang w:val="en-US" w:eastAsia="zh-CN"/>
        </w:rPr>
        <w:t>for</w:t>
      </w:r>
      <w:r w:rsidRPr="00B66BCB">
        <w:rPr>
          <w:rFonts w:eastAsia="STZhongsong"/>
          <w:lang w:val="en-US" w:eastAsia="zh-CN"/>
        </w:rPr>
        <w:t xml:space="preserve"> </w:t>
      </w:r>
      <w:r w:rsidR="00E06A4E" w:rsidRPr="00B66BCB">
        <w:rPr>
          <w:rFonts w:eastAsia="STZhongsong"/>
          <w:lang w:val="en-US" w:eastAsia="zh-CN"/>
        </w:rPr>
        <w:t>1.3 ML</w:t>
      </w:r>
      <w:r w:rsidR="002F342D" w:rsidRPr="00B66BCB">
        <w:rPr>
          <w:rFonts w:eastAsia="STZhongsong"/>
          <w:lang w:val="en-US" w:eastAsia="zh-CN"/>
        </w:rPr>
        <w:t xml:space="preserve"> </w:t>
      </w:r>
      <w:r w:rsidRPr="00B66BCB">
        <w:rPr>
          <w:rFonts w:eastAsia="STZhongsong"/>
          <w:lang w:val="en-US" w:eastAsia="zh-CN"/>
        </w:rPr>
        <w:t>MoS</w:t>
      </w:r>
      <w:r w:rsidRPr="00B66BCB">
        <w:rPr>
          <w:rFonts w:eastAsia="STZhongsong"/>
          <w:vertAlign w:val="subscript"/>
          <w:lang w:val="en-US" w:eastAsia="zh-CN"/>
        </w:rPr>
        <w:t>2</w:t>
      </w:r>
      <w:r w:rsidRPr="00B66BCB">
        <w:rPr>
          <w:rFonts w:eastAsia="STZhongsong"/>
          <w:lang w:val="en-US" w:eastAsia="zh-CN"/>
        </w:rPr>
        <w:t xml:space="preserve"> transistors from different sapphire substrates</w:t>
      </w:r>
      <w:bookmarkEnd w:id="33"/>
      <w:r w:rsidRPr="00B66BCB">
        <w:rPr>
          <w:rFonts w:eastAsia="STZhongsong"/>
          <w:lang w:val="en-US" w:eastAsia="zh-CN"/>
        </w:rPr>
        <w:t>. (a-e</w:t>
      </w:r>
      <w:bookmarkStart w:id="34" w:name="_Hlk45984858"/>
      <w:r w:rsidRPr="00B66BCB">
        <w:rPr>
          <w:rFonts w:eastAsia="STZhongsong"/>
          <w:lang w:val="en-US" w:eastAsia="zh-CN"/>
        </w:rPr>
        <w:t xml:space="preserve">) CDF plots of devices with </w:t>
      </w:r>
      <w:proofErr w:type="spellStart"/>
      <w:r w:rsidRPr="00B66BCB">
        <w:rPr>
          <w:rFonts w:eastAsia="STZhongsong"/>
          <w:lang w:val="en-US" w:eastAsia="zh-CN"/>
        </w:rPr>
        <w:t>L</w:t>
      </w:r>
      <w:r w:rsidRPr="00B66BCB">
        <w:rPr>
          <w:rFonts w:eastAsia="STZhongsong"/>
          <w:vertAlign w:val="subscript"/>
          <w:lang w:val="en-US" w:eastAsia="zh-CN"/>
        </w:rPr>
        <w:t>ch</w:t>
      </w:r>
      <w:proofErr w:type="spellEnd"/>
      <w:r w:rsidRPr="00B66BCB">
        <w:rPr>
          <w:rFonts w:eastAsia="STZhongsong"/>
          <w:lang w:val="en-US" w:eastAsia="zh-CN"/>
        </w:rPr>
        <w:t xml:space="preserve"> of 1.5 µm in the aspect of </w:t>
      </w:r>
      <w:proofErr w:type="spellStart"/>
      <w:r w:rsidRPr="00B66BCB">
        <w:rPr>
          <w:rFonts w:eastAsia="STZhongsong"/>
          <w:lang w:val="en-US" w:eastAsia="zh-CN"/>
        </w:rPr>
        <w:t>I</w:t>
      </w:r>
      <w:r w:rsidRPr="00B66BCB">
        <w:rPr>
          <w:rFonts w:eastAsia="STZhongsong"/>
          <w:vertAlign w:val="subscript"/>
          <w:lang w:val="en-US" w:eastAsia="zh-CN"/>
        </w:rPr>
        <w:t>d</w:t>
      </w:r>
      <w:r w:rsidRPr="00B66BCB">
        <w:rPr>
          <w:rFonts w:eastAsia="STZhongsong"/>
          <w:lang w:val="en-US" w:eastAsia="zh-CN"/>
        </w:rPr>
        <w:t>_n</w:t>
      </w:r>
      <w:proofErr w:type="spellEnd"/>
      <w:r w:rsidRPr="00B66BCB">
        <w:rPr>
          <w:rFonts w:eastAsia="STZhongsong"/>
          <w:lang w:val="en-US" w:eastAsia="zh-CN"/>
        </w:rPr>
        <w:t xml:space="preserve">, </w:t>
      </w:r>
      <w:proofErr w:type="spellStart"/>
      <w:r w:rsidRPr="00B66BCB">
        <w:rPr>
          <w:rFonts w:eastAsia="STZhongsong"/>
          <w:lang w:val="en-US" w:eastAsia="zh-CN"/>
        </w:rPr>
        <w:t>SS</w:t>
      </w:r>
      <w:r w:rsidRPr="00B66BCB">
        <w:rPr>
          <w:rFonts w:eastAsia="STZhongsong"/>
          <w:vertAlign w:val="subscript"/>
          <w:lang w:val="en-US" w:eastAsia="zh-CN"/>
        </w:rPr>
        <w:t>min</w:t>
      </w:r>
      <w:proofErr w:type="spellEnd"/>
      <w:r w:rsidRPr="00B66BCB">
        <w:rPr>
          <w:rFonts w:eastAsia="STZhongsong"/>
          <w:lang w:val="en-US" w:eastAsia="zh-CN"/>
        </w:rPr>
        <w:t>, V</w:t>
      </w:r>
      <w:r w:rsidRPr="00B66BCB">
        <w:rPr>
          <w:rFonts w:eastAsia="STZhongsong"/>
          <w:vertAlign w:val="subscript"/>
          <w:lang w:val="en-US" w:eastAsia="zh-CN"/>
        </w:rPr>
        <w:t>t</w:t>
      </w:r>
      <w:r w:rsidRPr="00B66BCB">
        <w:rPr>
          <w:rFonts w:eastAsia="STZhongsong"/>
          <w:lang w:val="en-US" w:eastAsia="zh-CN"/>
        </w:rPr>
        <w:t>, I</w:t>
      </w:r>
      <w:r w:rsidRPr="00B66BCB">
        <w:rPr>
          <w:rFonts w:eastAsia="STZhongsong"/>
          <w:vertAlign w:val="subscript"/>
          <w:lang w:val="en-US" w:eastAsia="zh-CN"/>
        </w:rPr>
        <w:t>max</w:t>
      </w:r>
      <w:r w:rsidRPr="00B66BCB">
        <w:rPr>
          <w:rFonts w:eastAsia="STZhongsong"/>
          <w:lang w:val="en-US" w:eastAsia="zh-CN"/>
        </w:rPr>
        <w:t>/</w:t>
      </w:r>
      <w:proofErr w:type="spellStart"/>
      <w:r w:rsidRPr="00B66BCB">
        <w:rPr>
          <w:rFonts w:eastAsia="STZhongsong"/>
          <w:lang w:val="en-US" w:eastAsia="zh-CN"/>
        </w:rPr>
        <w:t>I</w:t>
      </w:r>
      <w:r w:rsidRPr="00B66BCB">
        <w:rPr>
          <w:rFonts w:eastAsia="STZhongsong"/>
          <w:vertAlign w:val="subscript"/>
          <w:lang w:val="en-US" w:eastAsia="zh-CN"/>
        </w:rPr>
        <w:t>min</w:t>
      </w:r>
      <w:proofErr w:type="spellEnd"/>
      <w:r w:rsidRPr="00B66BCB">
        <w:rPr>
          <w:rFonts w:eastAsia="STZhongsong"/>
          <w:vertAlign w:val="subscript"/>
          <w:lang w:val="en-US" w:eastAsia="zh-CN"/>
        </w:rPr>
        <w:t xml:space="preserve"> </w:t>
      </w:r>
      <w:r w:rsidRPr="00B66BCB">
        <w:rPr>
          <w:rFonts w:eastAsia="STZhongsong"/>
          <w:lang w:val="en-US" w:eastAsia="zh-CN"/>
        </w:rPr>
        <w:t>and µ</w:t>
      </w:r>
      <w:r w:rsidRPr="00B66BCB">
        <w:rPr>
          <w:rFonts w:eastAsia="STZhongsong"/>
          <w:vertAlign w:val="subscript"/>
          <w:lang w:val="en-US" w:eastAsia="zh-CN"/>
        </w:rPr>
        <w:t>FE</w:t>
      </w:r>
      <w:bookmarkEnd w:id="34"/>
      <w:r w:rsidRPr="00B66BCB">
        <w:rPr>
          <w:rFonts w:eastAsia="STZhongsong"/>
          <w:lang w:val="en-US" w:eastAsia="zh-CN"/>
        </w:rPr>
        <w:t xml:space="preserve">. (f-j) CDF plots of devices with </w:t>
      </w:r>
      <w:proofErr w:type="spellStart"/>
      <w:r w:rsidRPr="00B66BCB">
        <w:rPr>
          <w:rFonts w:eastAsia="STZhongsong"/>
          <w:lang w:val="en-US" w:eastAsia="zh-CN"/>
        </w:rPr>
        <w:t>L</w:t>
      </w:r>
      <w:r w:rsidRPr="00B66BCB">
        <w:rPr>
          <w:rFonts w:eastAsia="STZhongsong"/>
          <w:vertAlign w:val="subscript"/>
          <w:lang w:val="en-US" w:eastAsia="zh-CN"/>
        </w:rPr>
        <w:t>ch</w:t>
      </w:r>
      <w:proofErr w:type="spellEnd"/>
      <w:r w:rsidRPr="00B66BCB">
        <w:rPr>
          <w:rFonts w:eastAsia="STZhongsong"/>
          <w:lang w:val="en-US" w:eastAsia="zh-CN"/>
        </w:rPr>
        <w:t xml:space="preserve"> of 20 µm in the aspect of </w:t>
      </w:r>
      <w:proofErr w:type="spellStart"/>
      <w:r w:rsidRPr="00B66BCB">
        <w:rPr>
          <w:rFonts w:eastAsia="STZhongsong"/>
          <w:lang w:val="en-US" w:eastAsia="zh-CN"/>
        </w:rPr>
        <w:t>I</w:t>
      </w:r>
      <w:r w:rsidRPr="00B66BCB">
        <w:rPr>
          <w:rFonts w:eastAsia="STZhongsong"/>
          <w:vertAlign w:val="subscript"/>
          <w:lang w:val="en-US" w:eastAsia="zh-CN"/>
        </w:rPr>
        <w:t>d</w:t>
      </w:r>
      <w:r w:rsidRPr="00B66BCB">
        <w:rPr>
          <w:rFonts w:eastAsia="STZhongsong"/>
          <w:lang w:val="en-US" w:eastAsia="zh-CN"/>
        </w:rPr>
        <w:t>_n</w:t>
      </w:r>
      <w:proofErr w:type="spellEnd"/>
      <w:r w:rsidRPr="00B66BCB">
        <w:rPr>
          <w:rFonts w:eastAsia="STZhongsong"/>
          <w:lang w:val="en-US" w:eastAsia="zh-CN"/>
        </w:rPr>
        <w:t xml:space="preserve">, </w:t>
      </w:r>
      <w:proofErr w:type="spellStart"/>
      <w:r w:rsidRPr="00B66BCB">
        <w:rPr>
          <w:rFonts w:eastAsia="STZhongsong"/>
          <w:lang w:val="en-US" w:eastAsia="zh-CN"/>
        </w:rPr>
        <w:t>SS</w:t>
      </w:r>
      <w:r w:rsidRPr="00B66BCB">
        <w:rPr>
          <w:rFonts w:eastAsia="STZhongsong"/>
          <w:vertAlign w:val="subscript"/>
          <w:lang w:val="en-US" w:eastAsia="zh-CN"/>
        </w:rPr>
        <w:t>min</w:t>
      </w:r>
      <w:proofErr w:type="spellEnd"/>
      <w:r w:rsidRPr="00B66BCB">
        <w:rPr>
          <w:rFonts w:eastAsia="STZhongsong"/>
          <w:lang w:val="en-US" w:eastAsia="zh-CN"/>
        </w:rPr>
        <w:t>, V</w:t>
      </w:r>
      <w:r w:rsidRPr="00B66BCB">
        <w:rPr>
          <w:rFonts w:eastAsia="STZhongsong"/>
          <w:vertAlign w:val="subscript"/>
          <w:lang w:val="en-US" w:eastAsia="zh-CN"/>
        </w:rPr>
        <w:t>t</w:t>
      </w:r>
      <w:r w:rsidRPr="00B66BCB">
        <w:rPr>
          <w:rFonts w:eastAsia="STZhongsong"/>
          <w:lang w:val="en-US" w:eastAsia="zh-CN"/>
        </w:rPr>
        <w:t>, I</w:t>
      </w:r>
      <w:r w:rsidRPr="00B66BCB">
        <w:rPr>
          <w:rFonts w:eastAsia="STZhongsong"/>
          <w:vertAlign w:val="subscript"/>
          <w:lang w:val="en-US" w:eastAsia="zh-CN"/>
        </w:rPr>
        <w:t>max</w:t>
      </w:r>
      <w:r w:rsidRPr="00B66BCB">
        <w:rPr>
          <w:rFonts w:eastAsia="STZhongsong"/>
          <w:lang w:val="en-US" w:eastAsia="zh-CN"/>
        </w:rPr>
        <w:t>/</w:t>
      </w:r>
      <w:proofErr w:type="spellStart"/>
      <w:r w:rsidRPr="00B66BCB">
        <w:rPr>
          <w:rFonts w:eastAsia="STZhongsong"/>
          <w:lang w:val="en-US" w:eastAsia="zh-CN"/>
        </w:rPr>
        <w:t>I</w:t>
      </w:r>
      <w:r w:rsidRPr="00B66BCB">
        <w:rPr>
          <w:rFonts w:eastAsia="STZhongsong"/>
          <w:vertAlign w:val="subscript"/>
          <w:lang w:val="en-US" w:eastAsia="zh-CN"/>
        </w:rPr>
        <w:t>min</w:t>
      </w:r>
      <w:proofErr w:type="spellEnd"/>
      <w:r w:rsidRPr="00B66BCB">
        <w:rPr>
          <w:rFonts w:eastAsia="STZhongsong"/>
          <w:vertAlign w:val="subscript"/>
          <w:lang w:val="en-US" w:eastAsia="zh-CN"/>
        </w:rPr>
        <w:t xml:space="preserve"> </w:t>
      </w:r>
      <w:r w:rsidRPr="00B66BCB">
        <w:rPr>
          <w:rFonts w:eastAsia="STZhongsong"/>
          <w:lang w:val="en-US" w:eastAsia="zh-CN"/>
        </w:rPr>
        <w:t>and µ</w:t>
      </w:r>
      <w:r w:rsidRPr="00B66BCB">
        <w:rPr>
          <w:rFonts w:eastAsia="STZhongsong"/>
          <w:vertAlign w:val="subscript"/>
          <w:lang w:val="en-US" w:eastAsia="zh-CN"/>
        </w:rPr>
        <w:t>FE</w:t>
      </w:r>
      <w:r w:rsidRPr="00B66BCB">
        <w:rPr>
          <w:rFonts w:eastAsia="STZhongsong"/>
          <w:lang w:val="en-US" w:eastAsia="zh-CN"/>
        </w:rPr>
        <w:t xml:space="preserve">. (k-o) </w:t>
      </w:r>
      <w:r w:rsidR="00914FD8" w:rsidRPr="00B66BCB">
        <w:rPr>
          <w:rFonts w:eastAsia="STZhongsong"/>
          <w:lang w:val="en-US" w:eastAsia="zh-CN"/>
        </w:rPr>
        <w:t xml:space="preserve">Median </w:t>
      </w:r>
      <w:r w:rsidR="00AA7889" w:rsidRPr="00B66BCB">
        <w:rPr>
          <w:rFonts w:eastAsia="STZhongsong"/>
          <w:lang w:val="en-US" w:eastAsia="zh-CN"/>
        </w:rPr>
        <w:t xml:space="preserve">values with standard deviations for </w:t>
      </w:r>
      <w:proofErr w:type="spellStart"/>
      <w:r w:rsidR="00AA7889" w:rsidRPr="00B66BCB">
        <w:rPr>
          <w:rFonts w:eastAsia="STZhongsong"/>
          <w:lang w:val="en-US" w:eastAsia="zh-CN"/>
        </w:rPr>
        <w:t>I</w:t>
      </w:r>
      <w:r w:rsidR="00AA7889" w:rsidRPr="00B66BCB">
        <w:rPr>
          <w:rFonts w:eastAsia="STZhongsong"/>
          <w:vertAlign w:val="subscript"/>
          <w:lang w:val="en-US" w:eastAsia="zh-CN"/>
        </w:rPr>
        <w:t>d</w:t>
      </w:r>
      <w:r w:rsidR="00AA7889" w:rsidRPr="00B66BCB">
        <w:rPr>
          <w:rFonts w:eastAsia="STZhongsong"/>
          <w:lang w:val="en-US" w:eastAsia="zh-CN"/>
        </w:rPr>
        <w:t>_n</w:t>
      </w:r>
      <w:proofErr w:type="spellEnd"/>
      <w:r w:rsidR="00AA7889" w:rsidRPr="00B66BCB">
        <w:rPr>
          <w:rFonts w:eastAsia="STZhongsong"/>
          <w:lang w:val="en-US" w:eastAsia="zh-CN"/>
        </w:rPr>
        <w:t xml:space="preserve">, </w:t>
      </w:r>
      <w:proofErr w:type="spellStart"/>
      <w:r w:rsidR="00AA7889" w:rsidRPr="00B66BCB">
        <w:rPr>
          <w:rFonts w:eastAsia="STZhongsong"/>
          <w:lang w:val="en-US" w:eastAsia="zh-CN"/>
        </w:rPr>
        <w:t>SS</w:t>
      </w:r>
      <w:r w:rsidR="00AA7889" w:rsidRPr="00B66BCB">
        <w:rPr>
          <w:rFonts w:eastAsia="STZhongsong"/>
          <w:vertAlign w:val="subscript"/>
          <w:lang w:val="en-US" w:eastAsia="zh-CN"/>
        </w:rPr>
        <w:t>min</w:t>
      </w:r>
      <w:proofErr w:type="spellEnd"/>
      <w:r w:rsidR="00AA7889" w:rsidRPr="00B66BCB">
        <w:rPr>
          <w:rFonts w:eastAsia="STZhongsong"/>
          <w:lang w:val="en-US" w:eastAsia="zh-CN"/>
        </w:rPr>
        <w:t>, V</w:t>
      </w:r>
      <w:r w:rsidR="00AA7889" w:rsidRPr="00B66BCB">
        <w:rPr>
          <w:rFonts w:eastAsia="STZhongsong"/>
          <w:vertAlign w:val="subscript"/>
          <w:lang w:val="en-US" w:eastAsia="zh-CN"/>
        </w:rPr>
        <w:t>t</w:t>
      </w:r>
      <w:r w:rsidR="00AA7889" w:rsidRPr="00B66BCB">
        <w:rPr>
          <w:rFonts w:eastAsia="STZhongsong"/>
          <w:lang w:val="en-US" w:eastAsia="zh-CN"/>
        </w:rPr>
        <w:t>, I</w:t>
      </w:r>
      <w:r w:rsidR="00AA7889" w:rsidRPr="00B66BCB">
        <w:rPr>
          <w:rFonts w:eastAsia="STZhongsong"/>
          <w:vertAlign w:val="subscript"/>
          <w:lang w:val="en-US" w:eastAsia="zh-CN"/>
        </w:rPr>
        <w:t>max</w:t>
      </w:r>
      <w:r w:rsidR="00AA7889" w:rsidRPr="00B66BCB">
        <w:rPr>
          <w:rFonts w:eastAsia="STZhongsong"/>
          <w:lang w:val="en-US" w:eastAsia="zh-CN"/>
        </w:rPr>
        <w:t>/</w:t>
      </w:r>
      <w:proofErr w:type="spellStart"/>
      <w:r w:rsidR="00AA7889" w:rsidRPr="00B66BCB">
        <w:rPr>
          <w:rFonts w:eastAsia="STZhongsong"/>
          <w:lang w:val="en-US" w:eastAsia="zh-CN"/>
        </w:rPr>
        <w:t>I</w:t>
      </w:r>
      <w:r w:rsidR="00AA7889" w:rsidRPr="00B66BCB">
        <w:rPr>
          <w:rFonts w:eastAsia="STZhongsong"/>
          <w:vertAlign w:val="subscript"/>
          <w:lang w:val="en-US" w:eastAsia="zh-CN"/>
        </w:rPr>
        <w:t>min</w:t>
      </w:r>
      <w:proofErr w:type="spellEnd"/>
      <w:r w:rsidR="00AA7889" w:rsidRPr="00B66BCB">
        <w:rPr>
          <w:rFonts w:eastAsia="STZhongsong"/>
          <w:vertAlign w:val="subscript"/>
          <w:lang w:val="en-US" w:eastAsia="zh-CN"/>
        </w:rPr>
        <w:t xml:space="preserve"> </w:t>
      </w:r>
      <w:r w:rsidR="00AA7889" w:rsidRPr="00B66BCB">
        <w:rPr>
          <w:rFonts w:eastAsia="STZhongsong"/>
          <w:lang w:val="en-US" w:eastAsia="zh-CN"/>
        </w:rPr>
        <w:t>and µ</w:t>
      </w:r>
      <w:r w:rsidR="00AA7889" w:rsidRPr="00B66BCB">
        <w:rPr>
          <w:rFonts w:eastAsia="STZhongsong"/>
          <w:vertAlign w:val="subscript"/>
          <w:lang w:val="en-US" w:eastAsia="zh-CN"/>
        </w:rPr>
        <w:t>FE</w:t>
      </w:r>
      <w:r w:rsidR="00AA7889" w:rsidRPr="00B66BCB">
        <w:rPr>
          <w:rFonts w:eastAsia="STZhongsong"/>
          <w:lang w:val="en-US" w:eastAsia="zh-CN"/>
        </w:rPr>
        <w:t xml:space="preserve"> </w:t>
      </w:r>
      <w:r w:rsidRPr="00B66BCB">
        <w:rPr>
          <w:rFonts w:eastAsia="STZhongsong"/>
          <w:lang w:val="en-US" w:eastAsia="zh-CN"/>
        </w:rPr>
        <w:t xml:space="preserve">of </w:t>
      </w:r>
      <w:r w:rsidR="00E06A4E" w:rsidRPr="00B66BCB">
        <w:rPr>
          <w:rFonts w:eastAsia="STZhongsong"/>
          <w:lang w:val="en-US" w:eastAsia="zh-CN"/>
        </w:rPr>
        <w:t>1.3 ML</w:t>
      </w:r>
      <w:r w:rsidRPr="00B66BCB">
        <w:rPr>
          <w:rFonts w:eastAsia="STZhongsong"/>
          <w:lang w:val="en-US" w:eastAsia="zh-CN"/>
        </w:rPr>
        <w:t xml:space="preserve"> MoS</w:t>
      </w:r>
      <w:r w:rsidRPr="00B66BCB">
        <w:rPr>
          <w:rFonts w:eastAsia="STZhongsong"/>
          <w:vertAlign w:val="subscript"/>
          <w:lang w:val="en-US" w:eastAsia="zh-CN"/>
        </w:rPr>
        <w:t>2</w:t>
      </w:r>
      <w:r w:rsidRPr="00B66BCB">
        <w:rPr>
          <w:rFonts w:eastAsia="STZhongsong"/>
          <w:lang w:val="en-US" w:eastAsia="zh-CN"/>
        </w:rPr>
        <w:t xml:space="preserve"> transistors with different </w:t>
      </w:r>
      <w:proofErr w:type="spellStart"/>
      <w:r w:rsidRPr="00B66BCB">
        <w:rPr>
          <w:rFonts w:eastAsia="STZhongsong"/>
          <w:lang w:val="en-US" w:eastAsia="zh-CN"/>
        </w:rPr>
        <w:t>L</w:t>
      </w:r>
      <w:r w:rsidRPr="00B66BCB">
        <w:rPr>
          <w:rFonts w:eastAsia="STZhongsong"/>
          <w:vertAlign w:val="subscript"/>
          <w:lang w:val="en-US" w:eastAsia="zh-CN"/>
        </w:rPr>
        <w:t>ch</w:t>
      </w:r>
      <w:proofErr w:type="spellEnd"/>
      <w:r w:rsidRPr="00B66BCB">
        <w:rPr>
          <w:rFonts w:eastAsia="STZhongsong"/>
          <w:lang w:val="en-US" w:eastAsia="zh-CN"/>
        </w:rPr>
        <w:t>, extracted from the CDF plots. The red symbols represent transistors fabricated on MoS</w:t>
      </w:r>
      <w:r w:rsidRPr="00B66BCB">
        <w:rPr>
          <w:rFonts w:eastAsia="STZhongsong"/>
          <w:vertAlign w:val="subscript"/>
          <w:lang w:val="en-US" w:eastAsia="zh-CN"/>
        </w:rPr>
        <w:t xml:space="preserve">2 </w:t>
      </w:r>
      <w:r w:rsidRPr="00B66BCB">
        <w:rPr>
          <w:rFonts w:eastAsia="STZhongsong"/>
          <w:lang w:val="en-US" w:eastAsia="zh-CN"/>
        </w:rPr>
        <w:t>from on-axis cut sapphire, while the blue symbols represent transistors fabricated on MoS</w:t>
      </w:r>
      <w:r w:rsidRPr="00B66BCB">
        <w:rPr>
          <w:rFonts w:eastAsia="STZhongsong"/>
          <w:vertAlign w:val="subscript"/>
          <w:lang w:val="en-US" w:eastAsia="zh-CN"/>
        </w:rPr>
        <w:t>2</w:t>
      </w:r>
      <w:r w:rsidRPr="00B66BCB">
        <w:rPr>
          <w:rFonts w:eastAsia="STZhongsong"/>
          <w:lang w:val="en-US" w:eastAsia="zh-CN"/>
        </w:rPr>
        <w:t xml:space="preserve"> f</w:t>
      </w:r>
      <w:r w:rsidR="00356AC7" w:rsidRPr="00B66BCB">
        <w:rPr>
          <w:rFonts w:eastAsia="STZhongsong"/>
          <w:lang w:val="en-US" w:eastAsia="zh-CN"/>
        </w:rPr>
        <w:t>ro</w:t>
      </w:r>
      <w:r w:rsidRPr="00B66BCB">
        <w:rPr>
          <w:rFonts w:eastAsia="STZhongsong"/>
          <w:lang w:val="en-US" w:eastAsia="zh-CN"/>
        </w:rPr>
        <w:t>m off-axis 1º cut sapphire.</w:t>
      </w:r>
      <w:r>
        <w:rPr>
          <w:rFonts w:eastAsia="STZhongsong"/>
          <w:lang w:val="en-US" w:eastAsia="zh-CN"/>
        </w:rPr>
        <w:t xml:space="preserve"> </w:t>
      </w:r>
    </w:p>
    <w:p w14:paraId="5B7CD669" w14:textId="77777777" w:rsidR="00FA42E0" w:rsidRPr="00C963B9" w:rsidRDefault="00FA42E0" w:rsidP="00FA42E0">
      <w:pPr>
        <w:snapToGrid w:val="0"/>
        <w:spacing w:line="480" w:lineRule="auto"/>
        <w:contextualSpacing/>
        <w:jc w:val="both"/>
        <w:rPr>
          <w:rFonts w:eastAsia="STZhongsong"/>
          <w:lang w:val="en-US" w:eastAsia="zh-CN"/>
        </w:rPr>
      </w:pPr>
    </w:p>
    <w:sectPr w:rsidR="00FA42E0" w:rsidRPr="00C963B9" w:rsidSect="00951543">
      <w:headerReference w:type="default" r:id="rId16"/>
      <w:footerReference w:type="default" r:id="rId17"/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3386F40" w14:textId="77777777" w:rsidR="00682D80" w:rsidRDefault="00682D80">
      <w:r>
        <w:separator/>
      </w:r>
    </w:p>
  </w:endnote>
  <w:endnote w:type="continuationSeparator" w:id="0">
    <w:p w14:paraId="1BA69C5B" w14:textId="77777777" w:rsidR="00682D80" w:rsidRDefault="00682D80">
      <w:r>
        <w:continuationSeparator/>
      </w:r>
    </w:p>
  </w:endnote>
  <w:endnote w:type="continuationNotice" w:id="1">
    <w:p w14:paraId="77731370" w14:textId="77777777" w:rsidR="00682D80" w:rsidRDefault="00682D80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Gill Sans MT">
    <w:panose1 w:val="020B0502020104020203"/>
    <w:charset w:val="00"/>
    <w:family w:val="swiss"/>
    <w:pitch w:val="variable"/>
    <w:sig w:usb0="00000007" w:usb1="00000000" w:usb2="00000000" w:usb3="00000000" w:csb0="00000003" w:csb1="00000000"/>
  </w:font>
  <w:font w:name="Agenda Light">
    <w:altName w:val="Cambria"/>
    <w:panose1 w:val="00000000000000000000"/>
    <w:charset w:val="00"/>
    <w:family w:val="roman"/>
    <w:notTrueType/>
    <w:pitch w:val="default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STZhongsong">
    <w:altName w:val="华文中宋"/>
    <w:charset w:val="86"/>
    <w:family w:val="auto"/>
    <w:pitch w:val="variable"/>
    <w:sig w:usb0="00000287" w:usb1="080F0000" w:usb2="00000010" w:usb3="00000000" w:csb0="0004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DengXian Light">
    <w:altName w:val="等线 Light"/>
    <w:charset w:val="86"/>
    <w:family w:val="auto"/>
    <w:pitch w:val="variable"/>
    <w:sig w:usb0="A00002BF" w:usb1="38CF7CFA" w:usb2="00000016" w:usb3="00000000" w:csb0="0004000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6E351D4" w14:textId="77777777" w:rsidR="00F82F74" w:rsidRDefault="00F82F74">
    <w:pPr>
      <w:pStyle w:val="Footer"/>
      <w:jc w:val="center"/>
    </w:pPr>
    <w:r>
      <w:fldChar w:fldCharType="begin"/>
    </w:r>
    <w:r>
      <w:instrText>PAGE   \* MERGEFORMAT</w:instrText>
    </w:r>
    <w:r>
      <w:fldChar w:fldCharType="separate"/>
    </w:r>
    <w:r>
      <w:rPr>
        <w:noProof/>
      </w:rPr>
      <w:t>1</w:t>
    </w:r>
    <w:r>
      <w:fldChar w:fldCharType="end"/>
    </w:r>
  </w:p>
  <w:p w14:paraId="49C6FFCA" w14:textId="77777777" w:rsidR="00F82F74" w:rsidRDefault="00F82F74" w:rsidP="00881456">
    <w:pPr>
      <w:pStyle w:val="Footer"/>
      <w:jc w:val="cen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4DFD0E8" w14:textId="77777777" w:rsidR="00682D80" w:rsidRDefault="00682D80">
      <w:r>
        <w:separator/>
      </w:r>
    </w:p>
  </w:footnote>
  <w:footnote w:type="continuationSeparator" w:id="0">
    <w:p w14:paraId="0A676C1B" w14:textId="77777777" w:rsidR="00682D80" w:rsidRDefault="00682D80">
      <w:r>
        <w:continuationSeparator/>
      </w:r>
    </w:p>
  </w:footnote>
  <w:footnote w:type="continuationNotice" w:id="1">
    <w:p w14:paraId="05C1D958" w14:textId="77777777" w:rsidR="00682D80" w:rsidRDefault="00682D80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4D4C59F" w14:textId="03A7D109" w:rsidR="00F82F74" w:rsidRPr="009B44CC" w:rsidRDefault="00F82F74" w:rsidP="0094305E">
    <w:pPr>
      <w:pStyle w:val="Header"/>
      <w:tabs>
        <w:tab w:val="left" w:pos="5003"/>
      </w:tabs>
      <w:jc w:val="center"/>
      <w:rPr>
        <w:lang w:val="en-US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F903BAC"/>
    <w:multiLevelType w:val="hybridMultilevel"/>
    <w:tmpl w:val="F56CBFFE"/>
    <w:lvl w:ilvl="0" w:tplc="A60A6894">
      <w:start w:val="1"/>
      <w:numFmt w:val="decimal"/>
      <w:lvlText w:val="[S%1]"/>
      <w:lvlJc w:val="left"/>
      <w:pPr>
        <w:ind w:left="720" w:hanging="360"/>
      </w:pPr>
      <w:rPr>
        <w:rFonts w:ascii="Times New Roman" w:hAnsi="Times New Roman" w:cs="Times New Roman" w:hint="default"/>
        <w:b w:val="0"/>
        <w:bCs w:val="0"/>
      </w:rPr>
    </w:lvl>
    <w:lvl w:ilvl="1" w:tplc="029EC0A2">
      <w:start w:val="1"/>
      <w:numFmt w:val="upperLetter"/>
      <w:lvlText w:val="%2."/>
      <w:lvlJc w:val="left"/>
      <w:pPr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F2A56FF"/>
    <w:multiLevelType w:val="hybridMultilevel"/>
    <w:tmpl w:val="7732472E"/>
    <w:lvl w:ilvl="0" w:tplc="D6147858">
      <w:start w:val="1"/>
      <w:numFmt w:val="decimal"/>
      <w:lvlText w:val="[%1]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6085C0D"/>
    <w:multiLevelType w:val="hybridMultilevel"/>
    <w:tmpl w:val="256C2914"/>
    <w:lvl w:ilvl="0" w:tplc="D6147858">
      <w:start w:val="1"/>
      <w:numFmt w:val="decimal"/>
      <w:lvlText w:val="[%1]"/>
      <w:lvlJc w:val="left"/>
      <w:pPr>
        <w:ind w:left="720" w:hanging="360"/>
      </w:pPr>
      <w:rPr>
        <w:rFonts w:hint="default"/>
      </w:rPr>
    </w:lvl>
    <w:lvl w:ilvl="1" w:tplc="D6147858">
      <w:start w:val="1"/>
      <w:numFmt w:val="decimal"/>
      <w:lvlText w:val="[%2]"/>
      <w:lvlJc w:val="left"/>
      <w:pPr>
        <w:ind w:left="1440" w:hanging="360"/>
      </w:pPr>
      <w:rPr>
        <w:rFonts w:hint="default"/>
        <w:lang w:val="en-US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F2A5105"/>
    <w:multiLevelType w:val="hybridMultilevel"/>
    <w:tmpl w:val="966881F0"/>
    <w:lvl w:ilvl="0" w:tplc="0809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21C3A7E"/>
    <w:multiLevelType w:val="hybridMultilevel"/>
    <w:tmpl w:val="2422995E"/>
    <w:lvl w:ilvl="0" w:tplc="D6147858">
      <w:start w:val="1"/>
      <w:numFmt w:val="decimal"/>
      <w:lvlText w:val="[%1]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E2C0AC8"/>
    <w:multiLevelType w:val="hybridMultilevel"/>
    <w:tmpl w:val="E3F6F9FA"/>
    <w:lvl w:ilvl="0" w:tplc="9D426186">
      <w:start w:val="1"/>
      <w:numFmt w:val="decimal"/>
      <w:lvlText w:val="(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F5C0E37"/>
    <w:multiLevelType w:val="hybridMultilevel"/>
    <w:tmpl w:val="7DA0C020"/>
    <w:lvl w:ilvl="0" w:tplc="FD8206AC">
      <w:start w:val="1"/>
      <w:numFmt w:val="decimal"/>
      <w:lvlText w:val="%1."/>
      <w:lvlJc w:val="left"/>
      <w:pPr>
        <w:ind w:left="720" w:hanging="360"/>
      </w:pPr>
      <w:rPr>
        <w:b w:val="0"/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364205344">
    <w:abstractNumId w:val="4"/>
  </w:num>
  <w:num w:numId="2" w16cid:durableId="321353395">
    <w:abstractNumId w:val="3"/>
  </w:num>
  <w:num w:numId="3" w16cid:durableId="1071848544">
    <w:abstractNumId w:val="6"/>
  </w:num>
  <w:num w:numId="4" w16cid:durableId="857037739">
    <w:abstractNumId w:val="1"/>
  </w:num>
  <w:num w:numId="5" w16cid:durableId="1292713545">
    <w:abstractNumId w:val="2"/>
  </w:num>
  <w:num w:numId="6" w16cid:durableId="18942254">
    <w:abstractNumId w:val="0"/>
  </w:num>
  <w:num w:numId="7" w16cid:durableId="208348665">
    <w:abstractNumId w:val="5"/>
  </w:num>
  <w:num w:numId="8" w16cid:durableId="130096268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stylePaneFormatFilter w:val="1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0" w:visibleStyles="0" w:alternateStyleNames="0"/>
  <w:defaultTabStop w:val="708"/>
  <w:hyphenationZone w:val="425"/>
  <w:noPunctuationKerning/>
  <w:characterSpacingControl w:val="doNotCompress"/>
  <w:hdrShapeDefaults>
    <o:shapedefaults v:ext="edit" spidmax="6145"/>
  </w:hdrShapeDefaults>
  <w:footnotePr>
    <w:footnote w:id="-1"/>
    <w:footnote w:id="0"/>
    <w:footnote w:id="1"/>
  </w:footnotePr>
  <w:endnotePr>
    <w:endnote w:id="-1"/>
    <w:endnote w:id="0"/>
    <w:endnote w:id="1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D16A0"/>
    <w:rsid w:val="000003BB"/>
    <w:rsid w:val="00000B57"/>
    <w:rsid w:val="00001581"/>
    <w:rsid w:val="00001661"/>
    <w:rsid w:val="00001DCE"/>
    <w:rsid w:val="0000374D"/>
    <w:rsid w:val="000038EA"/>
    <w:rsid w:val="00004A1C"/>
    <w:rsid w:val="00004A23"/>
    <w:rsid w:val="00005624"/>
    <w:rsid w:val="00005B1F"/>
    <w:rsid w:val="0000634D"/>
    <w:rsid w:val="00006A0A"/>
    <w:rsid w:val="0000703E"/>
    <w:rsid w:val="00007247"/>
    <w:rsid w:val="000103CC"/>
    <w:rsid w:val="000112FC"/>
    <w:rsid w:val="000116A3"/>
    <w:rsid w:val="000118B0"/>
    <w:rsid w:val="00011E5B"/>
    <w:rsid w:val="00011F40"/>
    <w:rsid w:val="0001454A"/>
    <w:rsid w:val="00015A92"/>
    <w:rsid w:val="000164DA"/>
    <w:rsid w:val="0001683C"/>
    <w:rsid w:val="000172E7"/>
    <w:rsid w:val="00017A7E"/>
    <w:rsid w:val="00017BF2"/>
    <w:rsid w:val="000201C9"/>
    <w:rsid w:val="00020F09"/>
    <w:rsid w:val="000214A8"/>
    <w:rsid w:val="00022D10"/>
    <w:rsid w:val="00023F64"/>
    <w:rsid w:val="00024986"/>
    <w:rsid w:val="00027FB5"/>
    <w:rsid w:val="00030663"/>
    <w:rsid w:val="000314D2"/>
    <w:rsid w:val="0003201E"/>
    <w:rsid w:val="00032567"/>
    <w:rsid w:val="0003318F"/>
    <w:rsid w:val="0003415F"/>
    <w:rsid w:val="0003495D"/>
    <w:rsid w:val="00035556"/>
    <w:rsid w:val="000360BA"/>
    <w:rsid w:val="00036280"/>
    <w:rsid w:val="00036348"/>
    <w:rsid w:val="00037646"/>
    <w:rsid w:val="000402DD"/>
    <w:rsid w:val="0004094E"/>
    <w:rsid w:val="00040B7B"/>
    <w:rsid w:val="000437F7"/>
    <w:rsid w:val="000440DC"/>
    <w:rsid w:val="00044B1A"/>
    <w:rsid w:val="00045E2C"/>
    <w:rsid w:val="00045FA6"/>
    <w:rsid w:val="000465AE"/>
    <w:rsid w:val="00047080"/>
    <w:rsid w:val="0004787D"/>
    <w:rsid w:val="00050255"/>
    <w:rsid w:val="00050985"/>
    <w:rsid w:val="000516BB"/>
    <w:rsid w:val="00053A2A"/>
    <w:rsid w:val="0005501E"/>
    <w:rsid w:val="00055592"/>
    <w:rsid w:val="00055883"/>
    <w:rsid w:val="00055CB2"/>
    <w:rsid w:val="00056E31"/>
    <w:rsid w:val="0006044D"/>
    <w:rsid w:val="00060988"/>
    <w:rsid w:val="000615E5"/>
    <w:rsid w:val="00061BED"/>
    <w:rsid w:val="00062324"/>
    <w:rsid w:val="00062952"/>
    <w:rsid w:val="0006355D"/>
    <w:rsid w:val="00063B36"/>
    <w:rsid w:val="00063C0E"/>
    <w:rsid w:val="00064A55"/>
    <w:rsid w:val="000723D0"/>
    <w:rsid w:val="00072EA7"/>
    <w:rsid w:val="00076BA8"/>
    <w:rsid w:val="00076EAD"/>
    <w:rsid w:val="0007761C"/>
    <w:rsid w:val="00077807"/>
    <w:rsid w:val="00081727"/>
    <w:rsid w:val="000817DC"/>
    <w:rsid w:val="0008287E"/>
    <w:rsid w:val="00082BC9"/>
    <w:rsid w:val="00083031"/>
    <w:rsid w:val="00085633"/>
    <w:rsid w:val="00085F7F"/>
    <w:rsid w:val="00086368"/>
    <w:rsid w:val="00086A25"/>
    <w:rsid w:val="0008740B"/>
    <w:rsid w:val="000904D3"/>
    <w:rsid w:val="00091807"/>
    <w:rsid w:val="00092955"/>
    <w:rsid w:val="0009309C"/>
    <w:rsid w:val="00093F1B"/>
    <w:rsid w:val="00096ABB"/>
    <w:rsid w:val="00096CA6"/>
    <w:rsid w:val="0009751D"/>
    <w:rsid w:val="0009763F"/>
    <w:rsid w:val="00097B3E"/>
    <w:rsid w:val="00097B80"/>
    <w:rsid w:val="000A0192"/>
    <w:rsid w:val="000A0952"/>
    <w:rsid w:val="000A0F07"/>
    <w:rsid w:val="000A115F"/>
    <w:rsid w:val="000A1DAB"/>
    <w:rsid w:val="000A1F4B"/>
    <w:rsid w:val="000A21A9"/>
    <w:rsid w:val="000A2345"/>
    <w:rsid w:val="000A2913"/>
    <w:rsid w:val="000A33A9"/>
    <w:rsid w:val="000A3E93"/>
    <w:rsid w:val="000A472C"/>
    <w:rsid w:val="000A4938"/>
    <w:rsid w:val="000A5773"/>
    <w:rsid w:val="000A5FF2"/>
    <w:rsid w:val="000A641C"/>
    <w:rsid w:val="000A7D2E"/>
    <w:rsid w:val="000B05A0"/>
    <w:rsid w:val="000B0A76"/>
    <w:rsid w:val="000B33EE"/>
    <w:rsid w:val="000B4293"/>
    <w:rsid w:val="000B4C08"/>
    <w:rsid w:val="000B5D43"/>
    <w:rsid w:val="000B5F94"/>
    <w:rsid w:val="000B6099"/>
    <w:rsid w:val="000B7CEC"/>
    <w:rsid w:val="000C259E"/>
    <w:rsid w:val="000C2E34"/>
    <w:rsid w:val="000C3E0C"/>
    <w:rsid w:val="000C5514"/>
    <w:rsid w:val="000C5F5D"/>
    <w:rsid w:val="000C6111"/>
    <w:rsid w:val="000C6252"/>
    <w:rsid w:val="000C6A5A"/>
    <w:rsid w:val="000C6D39"/>
    <w:rsid w:val="000C6F8A"/>
    <w:rsid w:val="000C77B9"/>
    <w:rsid w:val="000D0099"/>
    <w:rsid w:val="000D0860"/>
    <w:rsid w:val="000D08C3"/>
    <w:rsid w:val="000D21AC"/>
    <w:rsid w:val="000D2D4B"/>
    <w:rsid w:val="000D45F4"/>
    <w:rsid w:val="000D4F35"/>
    <w:rsid w:val="000D5AB4"/>
    <w:rsid w:val="000D66DB"/>
    <w:rsid w:val="000D7083"/>
    <w:rsid w:val="000D7EBA"/>
    <w:rsid w:val="000E10C6"/>
    <w:rsid w:val="000E113B"/>
    <w:rsid w:val="000E27FF"/>
    <w:rsid w:val="000E2B31"/>
    <w:rsid w:val="000E3394"/>
    <w:rsid w:val="000E3403"/>
    <w:rsid w:val="000E38F3"/>
    <w:rsid w:val="000E40C7"/>
    <w:rsid w:val="000E7A5B"/>
    <w:rsid w:val="000E7BBA"/>
    <w:rsid w:val="000F1D99"/>
    <w:rsid w:val="000F200D"/>
    <w:rsid w:val="000F4987"/>
    <w:rsid w:val="000F512F"/>
    <w:rsid w:val="000F6DEC"/>
    <w:rsid w:val="000F6DFC"/>
    <w:rsid w:val="00102E9A"/>
    <w:rsid w:val="00105227"/>
    <w:rsid w:val="001054D4"/>
    <w:rsid w:val="00105C2A"/>
    <w:rsid w:val="00106867"/>
    <w:rsid w:val="0010686C"/>
    <w:rsid w:val="00107C5F"/>
    <w:rsid w:val="00107CCC"/>
    <w:rsid w:val="00110011"/>
    <w:rsid w:val="001102AB"/>
    <w:rsid w:val="001105BD"/>
    <w:rsid w:val="00110EC3"/>
    <w:rsid w:val="00111276"/>
    <w:rsid w:val="001115CA"/>
    <w:rsid w:val="00113A54"/>
    <w:rsid w:val="00114746"/>
    <w:rsid w:val="00114F94"/>
    <w:rsid w:val="00115053"/>
    <w:rsid w:val="00115D21"/>
    <w:rsid w:val="00115D7A"/>
    <w:rsid w:val="001163BA"/>
    <w:rsid w:val="00116C82"/>
    <w:rsid w:val="0011724D"/>
    <w:rsid w:val="00120E85"/>
    <w:rsid w:val="00121B3F"/>
    <w:rsid w:val="00121E2E"/>
    <w:rsid w:val="001223C1"/>
    <w:rsid w:val="00123ADA"/>
    <w:rsid w:val="00124EE5"/>
    <w:rsid w:val="00125573"/>
    <w:rsid w:val="0012623C"/>
    <w:rsid w:val="0012642A"/>
    <w:rsid w:val="00126AC9"/>
    <w:rsid w:val="00126D17"/>
    <w:rsid w:val="00130272"/>
    <w:rsid w:val="001305BF"/>
    <w:rsid w:val="001321CB"/>
    <w:rsid w:val="00132A52"/>
    <w:rsid w:val="001337BF"/>
    <w:rsid w:val="00134A4A"/>
    <w:rsid w:val="00135037"/>
    <w:rsid w:val="00135513"/>
    <w:rsid w:val="0013553B"/>
    <w:rsid w:val="00135651"/>
    <w:rsid w:val="00136814"/>
    <w:rsid w:val="00136D2C"/>
    <w:rsid w:val="001370B1"/>
    <w:rsid w:val="001371E7"/>
    <w:rsid w:val="00137484"/>
    <w:rsid w:val="001377CA"/>
    <w:rsid w:val="00137F2F"/>
    <w:rsid w:val="00140B94"/>
    <w:rsid w:val="00141DCE"/>
    <w:rsid w:val="001423FD"/>
    <w:rsid w:val="00142444"/>
    <w:rsid w:val="001435C8"/>
    <w:rsid w:val="0014429F"/>
    <w:rsid w:val="00144626"/>
    <w:rsid w:val="00144BFB"/>
    <w:rsid w:val="001450FB"/>
    <w:rsid w:val="001461E5"/>
    <w:rsid w:val="0014658A"/>
    <w:rsid w:val="0014797D"/>
    <w:rsid w:val="00147DB8"/>
    <w:rsid w:val="00147FF2"/>
    <w:rsid w:val="00150087"/>
    <w:rsid w:val="001500B9"/>
    <w:rsid w:val="00150640"/>
    <w:rsid w:val="00151683"/>
    <w:rsid w:val="0015277B"/>
    <w:rsid w:val="00153714"/>
    <w:rsid w:val="0015392F"/>
    <w:rsid w:val="00153B34"/>
    <w:rsid w:val="00153D6F"/>
    <w:rsid w:val="00153E54"/>
    <w:rsid w:val="00154520"/>
    <w:rsid w:val="001552C4"/>
    <w:rsid w:val="0015563E"/>
    <w:rsid w:val="00155850"/>
    <w:rsid w:val="001558C0"/>
    <w:rsid w:val="00155F66"/>
    <w:rsid w:val="001579C2"/>
    <w:rsid w:val="00160054"/>
    <w:rsid w:val="0016029C"/>
    <w:rsid w:val="00160B3F"/>
    <w:rsid w:val="00161180"/>
    <w:rsid w:val="00162167"/>
    <w:rsid w:val="0016390D"/>
    <w:rsid w:val="00164057"/>
    <w:rsid w:val="00164FF9"/>
    <w:rsid w:val="001652C1"/>
    <w:rsid w:val="00165B37"/>
    <w:rsid w:val="00166ADE"/>
    <w:rsid w:val="00170261"/>
    <w:rsid w:val="00170369"/>
    <w:rsid w:val="001731F5"/>
    <w:rsid w:val="00173686"/>
    <w:rsid w:val="00173757"/>
    <w:rsid w:val="00173815"/>
    <w:rsid w:val="00174176"/>
    <w:rsid w:val="001745A8"/>
    <w:rsid w:val="00175813"/>
    <w:rsid w:val="00176A3D"/>
    <w:rsid w:val="00176B74"/>
    <w:rsid w:val="00177F6F"/>
    <w:rsid w:val="001815E6"/>
    <w:rsid w:val="00181A8E"/>
    <w:rsid w:val="00181D92"/>
    <w:rsid w:val="001823B6"/>
    <w:rsid w:val="001839C7"/>
    <w:rsid w:val="001848EB"/>
    <w:rsid w:val="001879C8"/>
    <w:rsid w:val="00187DB9"/>
    <w:rsid w:val="0019077D"/>
    <w:rsid w:val="001917A1"/>
    <w:rsid w:val="0019181F"/>
    <w:rsid w:val="0019194D"/>
    <w:rsid w:val="00194E02"/>
    <w:rsid w:val="00194FD5"/>
    <w:rsid w:val="001960AA"/>
    <w:rsid w:val="00196505"/>
    <w:rsid w:val="001979FC"/>
    <w:rsid w:val="00197C34"/>
    <w:rsid w:val="001A0089"/>
    <w:rsid w:val="001A154D"/>
    <w:rsid w:val="001A2834"/>
    <w:rsid w:val="001A3F2E"/>
    <w:rsid w:val="001A4237"/>
    <w:rsid w:val="001A4240"/>
    <w:rsid w:val="001A4915"/>
    <w:rsid w:val="001A5490"/>
    <w:rsid w:val="001A6821"/>
    <w:rsid w:val="001A734D"/>
    <w:rsid w:val="001B087F"/>
    <w:rsid w:val="001B0ABD"/>
    <w:rsid w:val="001B3006"/>
    <w:rsid w:val="001B3973"/>
    <w:rsid w:val="001B4224"/>
    <w:rsid w:val="001B4317"/>
    <w:rsid w:val="001B5456"/>
    <w:rsid w:val="001B5B7F"/>
    <w:rsid w:val="001B71B0"/>
    <w:rsid w:val="001B7328"/>
    <w:rsid w:val="001B7434"/>
    <w:rsid w:val="001B7472"/>
    <w:rsid w:val="001C0445"/>
    <w:rsid w:val="001C0466"/>
    <w:rsid w:val="001C0681"/>
    <w:rsid w:val="001C10AC"/>
    <w:rsid w:val="001C10B5"/>
    <w:rsid w:val="001C30C8"/>
    <w:rsid w:val="001C3353"/>
    <w:rsid w:val="001C3F32"/>
    <w:rsid w:val="001C427F"/>
    <w:rsid w:val="001C4FFC"/>
    <w:rsid w:val="001C55FB"/>
    <w:rsid w:val="001C62D4"/>
    <w:rsid w:val="001C7753"/>
    <w:rsid w:val="001C7BB6"/>
    <w:rsid w:val="001D04E1"/>
    <w:rsid w:val="001D09C9"/>
    <w:rsid w:val="001D10A4"/>
    <w:rsid w:val="001D12BC"/>
    <w:rsid w:val="001D21A5"/>
    <w:rsid w:val="001D2DDF"/>
    <w:rsid w:val="001D2F97"/>
    <w:rsid w:val="001D43F2"/>
    <w:rsid w:val="001D48A4"/>
    <w:rsid w:val="001D561D"/>
    <w:rsid w:val="001D57BC"/>
    <w:rsid w:val="001D5B36"/>
    <w:rsid w:val="001D60C8"/>
    <w:rsid w:val="001D61B8"/>
    <w:rsid w:val="001E07EE"/>
    <w:rsid w:val="001E0DD2"/>
    <w:rsid w:val="001E147D"/>
    <w:rsid w:val="001E18CC"/>
    <w:rsid w:val="001E1A0A"/>
    <w:rsid w:val="001E2FFB"/>
    <w:rsid w:val="001E3D2D"/>
    <w:rsid w:val="001E3F45"/>
    <w:rsid w:val="001E45C0"/>
    <w:rsid w:val="001E4605"/>
    <w:rsid w:val="001E5ADF"/>
    <w:rsid w:val="001E5F4E"/>
    <w:rsid w:val="001E6BF0"/>
    <w:rsid w:val="001E7395"/>
    <w:rsid w:val="001E748A"/>
    <w:rsid w:val="001E7EE1"/>
    <w:rsid w:val="001F0090"/>
    <w:rsid w:val="001F0F94"/>
    <w:rsid w:val="001F122E"/>
    <w:rsid w:val="001F1677"/>
    <w:rsid w:val="001F2378"/>
    <w:rsid w:val="001F2465"/>
    <w:rsid w:val="001F2689"/>
    <w:rsid w:val="001F2AB7"/>
    <w:rsid w:val="001F3C9B"/>
    <w:rsid w:val="001F3E77"/>
    <w:rsid w:val="001F411F"/>
    <w:rsid w:val="001F4750"/>
    <w:rsid w:val="001F5110"/>
    <w:rsid w:val="001F5702"/>
    <w:rsid w:val="001F58FF"/>
    <w:rsid w:val="001F5C0E"/>
    <w:rsid w:val="001F6A8F"/>
    <w:rsid w:val="001F6AFD"/>
    <w:rsid w:val="001F6EF1"/>
    <w:rsid w:val="001F7807"/>
    <w:rsid w:val="002002FC"/>
    <w:rsid w:val="00201244"/>
    <w:rsid w:val="00201F71"/>
    <w:rsid w:val="00202032"/>
    <w:rsid w:val="00202431"/>
    <w:rsid w:val="00203934"/>
    <w:rsid w:val="002042EE"/>
    <w:rsid w:val="0020446B"/>
    <w:rsid w:val="00204BA7"/>
    <w:rsid w:val="00204CF0"/>
    <w:rsid w:val="00205CC8"/>
    <w:rsid w:val="00206049"/>
    <w:rsid w:val="00206667"/>
    <w:rsid w:val="002072AB"/>
    <w:rsid w:val="00207CE0"/>
    <w:rsid w:val="00207FBD"/>
    <w:rsid w:val="00210140"/>
    <w:rsid w:val="0021183A"/>
    <w:rsid w:val="00211942"/>
    <w:rsid w:val="00211D3C"/>
    <w:rsid w:val="00212A44"/>
    <w:rsid w:val="00214D95"/>
    <w:rsid w:val="002154A4"/>
    <w:rsid w:val="00215531"/>
    <w:rsid w:val="00216434"/>
    <w:rsid w:val="00216CA3"/>
    <w:rsid w:val="002175FA"/>
    <w:rsid w:val="00217F91"/>
    <w:rsid w:val="00220933"/>
    <w:rsid w:val="00220C72"/>
    <w:rsid w:val="00221C5C"/>
    <w:rsid w:val="00221D39"/>
    <w:rsid w:val="002228CD"/>
    <w:rsid w:val="00222F7B"/>
    <w:rsid w:val="00224F68"/>
    <w:rsid w:val="00225002"/>
    <w:rsid w:val="0022540C"/>
    <w:rsid w:val="0022598F"/>
    <w:rsid w:val="002260E6"/>
    <w:rsid w:val="002264CE"/>
    <w:rsid w:val="00226AA4"/>
    <w:rsid w:val="00226BF5"/>
    <w:rsid w:val="002270F8"/>
    <w:rsid w:val="0023262D"/>
    <w:rsid w:val="00232D5C"/>
    <w:rsid w:val="00233C8A"/>
    <w:rsid w:val="0023403C"/>
    <w:rsid w:val="00235619"/>
    <w:rsid w:val="00235FE6"/>
    <w:rsid w:val="00236036"/>
    <w:rsid w:val="0023748D"/>
    <w:rsid w:val="00237740"/>
    <w:rsid w:val="00237C63"/>
    <w:rsid w:val="00240566"/>
    <w:rsid w:val="00240D90"/>
    <w:rsid w:val="00240EC8"/>
    <w:rsid w:val="002440D1"/>
    <w:rsid w:val="00244C86"/>
    <w:rsid w:val="00244ECD"/>
    <w:rsid w:val="0024555C"/>
    <w:rsid w:val="00245DC2"/>
    <w:rsid w:val="002468BC"/>
    <w:rsid w:val="00246A6F"/>
    <w:rsid w:val="002475E1"/>
    <w:rsid w:val="0025063B"/>
    <w:rsid w:val="00250F21"/>
    <w:rsid w:val="00251D21"/>
    <w:rsid w:val="00251F4E"/>
    <w:rsid w:val="002521CF"/>
    <w:rsid w:val="00252B52"/>
    <w:rsid w:val="00253CB1"/>
    <w:rsid w:val="00253FFD"/>
    <w:rsid w:val="00254059"/>
    <w:rsid w:val="002543F9"/>
    <w:rsid w:val="00254EBC"/>
    <w:rsid w:val="00256C97"/>
    <w:rsid w:val="002571DB"/>
    <w:rsid w:val="0025782A"/>
    <w:rsid w:val="00257ADD"/>
    <w:rsid w:val="002603A2"/>
    <w:rsid w:val="002614E2"/>
    <w:rsid w:val="0026321A"/>
    <w:rsid w:val="0026327B"/>
    <w:rsid w:val="00263B64"/>
    <w:rsid w:val="00263CF8"/>
    <w:rsid w:val="00263E6B"/>
    <w:rsid w:val="00265635"/>
    <w:rsid w:val="00266389"/>
    <w:rsid w:val="00267104"/>
    <w:rsid w:val="002673EB"/>
    <w:rsid w:val="002675F7"/>
    <w:rsid w:val="00267D07"/>
    <w:rsid w:val="00267F9F"/>
    <w:rsid w:val="00270071"/>
    <w:rsid w:val="00270123"/>
    <w:rsid w:val="002725A5"/>
    <w:rsid w:val="0027314F"/>
    <w:rsid w:val="00274C4D"/>
    <w:rsid w:val="002751E9"/>
    <w:rsid w:val="00275313"/>
    <w:rsid w:val="00275A68"/>
    <w:rsid w:val="00276B45"/>
    <w:rsid w:val="0027759E"/>
    <w:rsid w:val="0028192E"/>
    <w:rsid w:val="00281B0E"/>
    <w:rsid w:val="0028289F"/>
    <w:rsid w:val="00283C4F"/>
    <w:rsid w:val="00284157"/>
    <w:rsid w:val="00284C02"/>
    <w:rsid w:val="0028519F"/>
    <w:rsid w:val="00285631"/>
    <w:rsid w:val="00286732"/>
    <w:rsid w:val="002870D8"/>
    <w:rsid w:val="00290D94"/>
    <w:rsid w:val="00290E36"/>
    <w:rsid w:val="00291420"/>
    <w:rsid w:val="002914CE"/>
    <w:rsid w:val="002917D7"/>
    <w:rsid w:val="002919E6"/>
    <w:rsid w:val="0029203C"/>
    <w:rsid w:val="00292F59"/>
    <w:rsid w:val="00293AF0"/>
    <w:rsid w:val="00293BCE"/>
    <w:rsid w:val="00294873"/>
    <w:rsid w:val="00294E23"/>
    <w:rsid w:val="0029581F"/>
    <w:rsid w:val="00295925"/>
    <w:rsid w:val="00295AC6"/>
    <w:rsid w:val="00295EB2"/>
    <w:rsid w:val="0029615F"/>
    <w:rsid w:val="00297F79"/>
    <w:rsid w:val="002A028C"/>
    <w:rsid w:val="002A0DA9"/>
    <w:rsid w:val="002A1EBB"/>
    <w:rsid w:val="002A2540"/>
    <w:rsid w:val="002A46E4"/>
    <w:rsid w:val="002A4A81"/>
    <w:rsid w:val="002A6470"/>
    <w:rsid w:val="002A7CE8"/>
    <w:rsid w:val="002B038A"/>
    <w:rsid w:val="002B0671"/>
    <w:rsid w:val="002B154F"/>
    <w:rsid w:val="002B187C"/>
    <w:rsid w:val="002B241D"/>
    <w:rsid w:val="002B262F"/>
    <w:rsid w:val="002B2BAC"/>
    <w:rsid w:val="002B3553"/>
    <w:rsid w:val="002B3905"/>
    <w:rsid w:val="002B474C"/>
    <w:rsid w:val="002B4991"/>
    <w:rsid w:val="002B5E06"/>
    <w:rsid w:val="002B5F3C"/>
    <w:rsid w:val="002B6377"/>
    <w:rsid w:val="002B7E6E"/>
    <w:rsid w:val="002C0136"/>
    <w:rsid w:val="002C0CFF"/>
    <w:rsid w:val="002C0E5A"/>
    <w:rsid w:val="002C15B8"/>
    <w:rsid w:val="002C1E4F"/>
    <w:rsid w:val="002C20DB"/>
    <w:rsid w:val="002C2738"/>
    <w:rsid w:val="002C2B2E"/>
    <w:rsid w:val="002C3CC9"/>
    <w:rsid w:val="002C43C5"/>
    <w:rsid w:val="002C457F"/>
    <w:rsid w:val="002C54A6"/>
    <w:rsid w:val="002C6A15"/>
    <w:rsid w:val="002C77EF"/>
    <w:rsid w:val="002C7DB1"/>
    <w:rsid w:val="002D16A0"/>
    <w:rsid w:val="002D2930"/>
    <w:rsid w:val="002D2DFF"/>
    <w:rsid w:val="002D2FBD"/>
    <w:rsid w:val="002D3368"/>
    <w:rsid w:val="002D40BB"/>
    <w:rsid w:val="002D417D"/>
    <w:rsid w:val="002D43A5"/>
    <w:rsid w:val="002D56D6"/>
    <w:rsid w:val="002E0FF2"/>
    <w:rsid w:val="002E2363"/>
    <w:rsid w:val="002E318A"/>
    <w:rsid w:val="002E34A2"/>
    <w:rsid w:val="002E3A48"/>
    <w:rsid w:val="002E4E3E"/>
    <w:rsid w:val="002E5BDB"/>
    <w:rsid w:val="002E6453"/>
    <w:rsid w:val="002E700D"/>
    <w:rsid w:val="002E76B2"/>
    <w:rsid w:val="002E79A2"/>
    <w:rsid w:val="002E7DA6"/>
    <w:rsid w:val="002F142B"/>
    <w:rsid w:val="002F167A"/>
    <w:rsid w:val="002F1CCA"/>
    <w:rsid w:val="002F1F1C"/>
    <w:rsid w:val="002F1FEC"/>
    <w:rsid w:val="002F2F90"/>
    <w:rsid w:val="002F342D"/>
    <w:rsid w:val="002F375F"/>
    <w:rsid w:val="002F37C2"/>
    <w:rsid w:val="002F46E4"/>
    <w:rsid w:val="002F49B3"/>
    <w:rsid w:val="002F4AD0"/>
    <w:rsid w:val="002F4DC9"/>
    <w:rsid w:val="002F4F75"/>
    <w:rsid w:val="002F55FD"/>
    <w:rsid w:val="002F594C"/>
    <w:rsid w:val="002F5CF0"/>
    <w:rsid w:val="002F6004"/>
    <w:rsid w:val="003001DB"/>
    <w:rsid w:val="0030039A"/>
    <w:rsid w:val="00300FB2"/>
    <w:rsid w:val="00301984"/>
    <w:rsid w:val="00301ABF"/>
    <w:rsid w:val="00301B0B"/>
    <w:rsid w:val="00301E84"/>
    <w:rsid w:val="00302E60"/>
    <w:rsid w:val="00303D1B"/>
    <w:rsid w:val="003046B7"/>
    <w:rsid w:val="00304A53"/>
    <w:rsid w:val="00305CC0"/>
    <w:rsid w:val="00306FA5"/>
    <w:rsid w:val="00307143"/>
    <w:rsid w:val="00311C95"/>
    <w:rsid w:val="0031321F"/>
    <w:rsid w:val="003134FE"/>
    <w:rsid w:val="003143C1"/>
    <w:rsid w:val="0031543C"/>
    <w:rsid w:val="00316287"/>
    <w:rsid w:val="0031665D"/>
    <w:rsid w:val="00316F4C"/>
    <w:rsid w:val="00317A57"/>
    <w:rsid w:val="00320A99"/>
    <w:rsid w:val="00320EEE"/>
    <w:rsid w:val="0032144B"/>
    <w:rsid w:val="003215E7"/>
    <w:rsid w:val="00322D5B"/>
    <w:rsid w:val="00324756"/>
    <w:rsid w:val="00325A5F"/>
    <w:rsid w:val="00325AC2"/>
    <w:rsid w:val="0032692B"/>
    <w:rsid w:val="00326A1C"/>
    <w:rsid w:val="00327905"/>
    <w:rsid w:val="00327D55"/>
    <w:rsid w:val="0033011A"/>
    <w:rsid w:val="003305F6"/>
    <w:rsid w:val="003306DD"/>
    <w:rsid w:val="00330737"/>
    <w:rsid w:val="00332C51"/>
    <w:rsid w:val="0033339B"/>
    <w:rsid w:val="00333734"/>
    <w:rsid w:val="00334425"/>
    <w:rsid w:val="003360E3"/>
    <w:rsid w:val="003371D5"/>
    <w:rsid w:val="00337323"/>
    <w:rsid w:val="003376CD"/>
    <w:rsid w:val="00337B71"/>
    <w:rsid w:val="00337E2D"/>
    <w:rsid w:val="0034222A"/>
    <w:rsid w:val="00344234"/>
    <w:rsid w:val="003452C3"/>
    <w:rsid w:val="00345C3E"/>
    <w:rsid w:val="0034644D"/>
    <w:rsid w:val="00347868"/>
    <w:rsid w:val="00347BBE"/>
    <w:rsid w:val="003501A7"/>
    <w:rsid w:val="0035048A"/>
    <w:rsid w:val="003513C7"/>
    <w:rsid w:val="00351534"/>
    <w:rsid w:val="00353A9F"/>
    <w:rsid w:val="00353C1C"/>
    <w:rsid w:val="0035474E"/>
    <w:rsid w:val="003547E9"/>
    <w:rsid w:val="00356AC7"/>
    <w:rsid w:val="00357110"/>
    <w:rsid w:val="00357C47"/>
    <w:rsid w:val="00361FAF"/>
    <w:rsid w:val="0036263B"/>
    <w:rsid w:val="00363A73"/>
    <w:rsid w:val="00363B62"/>
    <w:rsid w:val="00364268"/>
    <w:rsid w:val="003645B0"/>
    <w:rsid w:val="00364B2C"/>
    <w:rsid w:val="00365946"/>
    <w:rsid w:val="003659C0"/>
    <w:rsid w:val="00365FFE"/>
    <w:rsid w:val="003664F1"/>
    <w:rsid w:val="00366AB4"/>
    <w:rsid w:val="00367622"/>
    <w:rsid w:val="00367E3F"/>
    <w:rsid w:val="00371D31"/>
    <w:rsid w:val="00373BAD"/>
    <w:rsid w:val="00374D61"/>
    <w:rsid w:val="00375481"/>
    <w:rsid w:val="0037574B"/>
    <w:rsid w:val="00376EBC"/>
    <w:rsid w:val="003774E1"/>
    <w:rsid w:val="00377EA5"/>
    <w:rsid w:val="00377F77"/>
    <w:rsid w:val="00377F85"/>
    <w:rsid w:val="00380B8C"/>
    <w:rsid w:val="00380BC9"/>
    <w:rsid w:val="00381AF8"/>
    <w:rsid w:val="00383073"/>
    <w:rsid w:val="00383B29"/>
    <w:rsid w:val="0038438F"/>
    <w:rsid w:val="00384751"/>
    <w:rsid w:val="00387C67"/>
    <w:rsid w:val="00387D29"/>
    <w:rsid w:val="00387D98"/>
    <w:rsid w:val="00390B0F"/>
    <w:rsid w:val="00390B38"/>
    <w:rsid w:val="00390B6B"/>
    <w:rsid w:val="00390FCB"/>
    <w:rsid w:val="00391829"/>
    <w:rsid w:val="00391CFE"/>
    <w:rsid w:val="0039353B"/>
    <w:rsid w:val="00394424"/>
    <w:rsid w:val="00394432"/>
    <w:rsid w:val="00394F9E"/>
    <w:rsid w:val="00395426"/>
    <w:rsid w:val="00395B91"/>
    <w:rsid w:val="00396615"/>
    <w:rsid w:val="0039700D"/>
    <w:rsid w:val="00397089"/>
    <w:rsid w:val="003978A8"/>
    <w:rsid w:val="003A0B41"/>
    <w:rsid w:val="003A0F30"/>
    <w:rsid w:val="003A22CD"/>
    <w:rsid w:val="003A26BF"/>
    <w:rsid w:val="003A2D35"/>
    <w:rsid w:val="003A4C44"/>
    <w:rsid w:val="003A55A6"/>
    <w:rsid w:val="003A5AD0"/>
    <w:rsid w:val="003A6CE3"/>
    <w:rsid w:val="003A781E"/>
    <w:rsid w:val="003A7899"/>
    <w:rsid w:val="003A7E9C"/>
    <w:rsid w:val="003B15EE"/>
    <w:rsid w:val="003B2328"/>
    <w:rsid w:val="003B245A"/>
    <w:rsid w:val="003B28F8"/>
    <w:rsid w:val="003B2C84"/>
    <w:rsid w:val="003B3E32"/>
    <w:rsid w:val="003B40A0"/>
    <w:rsid w:val="003B422A"/>
    <w:rsid w:val="003B4EE5"/>
    <w:rsid w:val="003B517D"/>
    <w:rsid w:val="003B53DA"/>
    <w:rsid w:val="003B5874"/>
    <w:rsid w:val="003B5CDC"/>
    <w:rsid w:val="003B60EC"/>
    <w:rsid w:val="003B610F"/>
    <w:rsid w:val="003B626E"/>
    <w:rsid w:val="003B6385"/>
    <w:rsid w:val="003B7A87"/>
    <w:rsid w:val="003C00ED"/>
    <w:rsid w:val="003C13F9"/>
    <w:rsid w:val="003C1C0A"/>
    <w:rsid w:val="003C28F7"/>
    <w:rsid w:val="003C35DF"/>
    <w:rsid w:val="003C4A68"/>
    <w:rsid w:val="003C4F33"/>
    <w:rsid w:val="003C554F"/>
    <w:rsid w:val="003C61DD"/>
    <w:rsid w:val="003C7136"/>
    <w:rsid w:val="003D0634"/>
    <w:rsid w:val="003D0BA3"/>
    <w:rsid w:val="003D1161"/>
    <w:rsid w:val="003D2B53"/>
    <w:rsid w:val="003D3C81"/>
    <w:rsid w:val="003D4B24"/>
    <w:rsid w:val="003D5305"/>
    <w:rsid w:val="003D5FA1"/>
    <w:rsid w:val="003D624D"/>
    <w:rsid w:val="003D63E7"/>
    <w:rsid w:val="003D69DD"/>
    <w:rsid w:val="003D69F6"/>
    <w:rsid w:val="003D7379"/>
    <w:rsid w:val="003D75AF"/>
    <w:rsid w:val="003E05F1"/>
    <w:rsid w:val="003E113B"/>
    <w:rsid w:val="003E1E2C"/>
    <w:rsid w:val="003E2818"/>
    <w:rsid w:val="003E5092"/>
    <w:rsid w:val="003E715D"/>
    <w:rsid w:val="003F0EB0"/>
    <w:rsid w:val="003F103E"/>
    <w:rsid w:val="003F2A83"/>
    <w:rsid w:val="003F2E48"/>
    <w:rsid w:val="003F3EEF"/>
    <w:rsid w:val="003F440C"/>
    <w:rsid w:val="003F525A"/>
    <w:rsid w:val="003F5593"/>
    <w:rsid w:val="003F5C41"/>
    <w:rsid w:val="003F6FE4"/>
    <w:rsid w:val="003F7BE6"/>
    <w:rsid w:val="004006A9"/>
    <w:rsid w:val="00400AD9"/>
    <w:rsid w:val="00400B74"/>
    <w:rsid w:val="00400C4E"/>
    <w:rsid w:val="00404E5E"/>
    <w:rsid w:val="00405180"/>
    <w:rsid w:val="004052AC"/>
    <w:rsid w:val="004052AE"/>
    <w:rsid w:val="004054F0"/>
    <w:rsid w:val="00406408"/>
    <w:rsid w:val="00407114"/>
    <w:rsid w:val="00407B5B"/>
    <w:rsid w:val="00407C4B"/>
    <w:rsid w:val="00407EEA"/>
    <w:rsid w:val="00410750"/>
    <w:rsid w:val="004118A5"/>
    <w:rsid w:val="00411F68"/>
    <w:rsid w:val="00413672"/>
    <w:rsid w:val="00414041"/>
    <w:rsid w:val="00414465"/>
    <w:rsid w:val="00414729"/>
    <w:rsid w:val="00414C80"/>
    <w:rsid w:val="00414F4B"/>
    <w:rsid w:val="00415EF9"/>
    <w:rsid w:val="00416629"/>
    <w:rsid w:val="00417DA1"/>
    <w:rsid w:val="00417EC1"/>
    <w:rsid w:val="00420893"/>
    <w:rsid w:val="00421049"/>
    <w:rsid w:val="0042123C"/>
    <w:rsid w:val="004228AD"/>
    <w:rsid w:val="00422FFA"/>
    <w:rsid w:val="00423478"/>
    <w:rsid w:val="00424168"/>
    <w:rsid w:val="0042518B"/>
    <w:rsid w:val="00425B76"/>
    <w:rsid w:val="00425CC4"/>
    <w:rsid w:val="004260A2"/>
    <w:rsid w:val="00426FC6"/>
    <w:rsid w:val="004273BC"/>
    <w:rsid w:val="00427962"/>
    <w:rsid w:val="00427B54"/>
    <w:rsid w:val="00427C5F"/>
    <w:rsid w:val="00431C25"/>
    <w:rsid w:val="004340E8"/>
    <w:rsid w:val="00434C0D"/>
    <w:rsid w:val="00435168"/>
    <w:rsid w:val="004360FE"/>
    <w:rsid w:val="00437099"/>
    <w:rsid w:val="00437140"/>
    <w:rsid w:val="00437208"/>
    <w:rsid w:val="004404F2"/>
    <w:rsid w:val="00440C92"/>
    <w:rsid w:val="0044140D"/>
    <w:rsid w:val="00441AF1"/>
    <w:rsid w:val="00442F74"/>
    <w:rsid w:val="004468F9"/>
    <w:rsid w:val="004476A8"/>
    <w:rsid w:val="004506A5"/>
    <w:rsid w:val="004507E5"/>
    <w:rsid w:val="00451925"/>
    <w:rsid w:val="004519AD"/>
    <w:rsid w:val="00453AF2"/>
    <w:rsid w:val="004543F1"/>
    <w:rsid w:val="0045459A"/>
    <w:rsid w:val="004550D5"/>
    <w:rsid w:val="004561B5"/>
    <w:rsid w:val="0045729C"/>
    <w:rsid w:val="00460890"/>
    <w:rsid w:val="00460F76"/>
    <w:rsid w:val="00460FF5"/>
    <w:rsid w:val="004628D2"/>
    <w:rsid w:val="00463050"/>
    <w:rsid w:val="0046340F"/>
    <w:rsid w:val="00464D99"/>
    <w:rsid w:val="00465D72"/>
    <w:rsid w:val="00465EAF"/>
    <w:rsid w:val="00466168"/>
    <w:rsid w:val="004700FB"/>
    <w:rsid w:val="004714D4"/>
    <w:rsid w:val="004736BE"/>
    <w:rsid w:val="004736E3"/>
    <w:rsid w:val="004743F3"/>
    <w:rsid w:val="00475712"/>
    <w:rsid w:val="00477307"/>
    <w:rsid w:val="00477A8C"/>
    <w:rsid w:val="00477E88"/>
    <w:rsid w:val="0048052D"/>
    <w:rsid w:val="00480CCE"/>
    <w:rsid w:val="00481305"/>
    <w:rsid w:val="00481F15"/>
    <w:rsid w:val="00482017"/>
    <w:rsid w:val="00482E33"/>
    <w:rsid w:val="00482FAA"/>
    <w:rsid w:val="004850BA"/>
    <w:rsid w:val="0048513C"/>
    <w:rsid w:val="00485687"/>
    <w:rsid w:val="00485DF0"/>
    <w:rsid w:val="00485ECC"/>
    <w:rsid w:val="004865EB"/>
    <w:rsid w:val="0048681E"/>
    <w:rsid w:val="0049075F"/>
    <w:rsid w:val="004913FD"/>
    <w:rsid w:val="00491837"/>
    <w:rsid w:val="004919A9"/>
    <w:rsid w:val="00492DA8"/>
    <w:rsid w:val="00493BBD"/>
    <w:rsid w:val="00494B1C"/>
    <w:rsid w:val="00495841"/>
    <w:rsid w:val="00496C95"/>
    <w:rsid w:val="004A04DC"/>
    <w:rsid w:val="004A0888"/>
    <w:rsid w:val="004A12FF"/>
    <w:rsid w:val="004A15AC"/>
    <w:rsid w:val="004A23A3"/>
    <w:rsid w:val="004A3219"/>
    <w:rsid w:val="004A43B6"/>
    <w:rsid w:val="004A4D22"/>
    <w:rsid w:val="004A4FC7"/>
    <w:rsid w:val="004A60F6"/>
    <w:rsid w:val="004A70EE"/>
    <w:rsid w:val="004A774E"/>
    <w:rsid w:val="004A7D3E"/>
    <w:rsid w:val="004A7FF9"/>
    <w:rsid w:val="004B1A66"/>
    <w:rsid w:val="004B1EE1"/>
    <w:rsid w:val="004B30D5"/>
    <w:rsid w:val="004B379D"/>
    <w:rsid w:val="004B3E64"/>
    <w:rsid w:val="004B4168"/>
    <w:rsid w:val="004B4AA4"/>
    <w:rsid w:val="004B5578"/>
    <w:rsid w:val="004B5A9B"/>
    <w:rsid w:val="004B5F0C"/>
    <w:rsid w:val="004B6031"/>
    <w:rsid w:val="004B6FD4"/>
    <w:rsid w:val="004B7C67"/>
    <w:rsid w:val="004C046E"/>
    <w:rsid w:val="004C1609"/>
    <w:rsid w:val="004C207A"/>
    <w:rsid w:val="004C211C"/>
    <w:rsid w:val="004C216B"/>
    <w:rsid w:val="004C2FD0"/>
    <w:rsid w:val="004C5DD3"/>
    <w:rsid w:val="004C61C2"/>
    <w:rsid w:val="004C7030"/>
    <w:rsid w:val="004C78DC"/>
    <w:rsid w:val="004C7AA6"/>
    <w:rsid w:val="004D0E13"/>
    <w:rsid w:val="004D10D6"/>
    <w:rsid w:val="004D2BE6"/>
    <w:rsid w:val="004D30F9"/>
    <w:rsid w:val="004D422D"/>
    <w:rsid w:val="004D4A32"/>
    <w:rsid w:val="004D583E"/>
    <w:rsid w:val="004D63B4"/>
    <w:rsid w:val="004D64AB"/>
    <w:rsid w:val="004D6582"/>
    <w:rsid w:val="004D6BF2"/>
    <w:rsid w:val="004D7AFE"/>
    <w:rsid w:val="004E2718"/>
    <w:rsid w:val="004E40F5"/>
    <w:rsid w:val="004E4F40"/>
    <w:rsid w:val="004E62F7"/>
    <w:rsid w:val="004E7CE8"/>
    <w:rsid w:val="004F0EFA"/>
    <w:rsid w:val="004F1063"/>
    <w:rsid w:val="004F117B"/>
    <w:rsid w:val="004F1356"/>
    <w:rsid w:val="004F16A9"/>
    <w:rsid w:val="004F21BE"/>
    <w:rsid w:val="004F271D"/>
    <w:rsid w:val="004F34EB"/>
    <w:rsid w:val="004F3FA5"/>
    <w:rsid w:val="004F4CAC"/>
    <w:rsid w:val="004F5114"/>
    <w:rsid w:val="004F5F87"/>
    <w:rsid w:val="004F64AE"/>
    <w:rsid w:val="004F72EB"/>
    <w:rsid w:val="004F756C"/>
    <w:rsid w:val="005019AF"/>
    <w:rsid w:val="00502E93"/>
    <w:rsid w:val="00502F1E"/>
    <w:rsid w:val="0050412E"/>
    <w:rsid w:val="005045E5"/>
    <w:rsid w:val="005047ED"/>
    <w:rsid w:val="0050488D"/>
    <w:rsid w:val="00504E32"/>
    <w:rsid w:val="0050527A"/>
    <w:rsid w:val="0050535A"/>
    <w:rsid w:val="005069EC"/>
    <w:rsid w:val="00511192"/>
    <w:rsid w:val="0051138A"/>
    <w:rsid w:val="00511459"/>
    <w:rsid w:val="005118AD"/>
    <w:rsid w:val="00511B10"/>
    <w:rsid w:val="00512F25"/>
    <w:rsid w:val="005143F5"/>
    <w:rsid w:val="00515492"/>
    <w:rsid w:val="00515577"/>
    <w:rsid w:val="00516F4A"/>
    <w:rsid w:val="00520518"/>
    <w:rsid w:val="0052063C"/>
    <w:rsid w:val="0052194F"/>
    <w:rsid w:val="005220C2"/>
    <w:rsid w:val="00523369"/>
    <w:rsid w:val="0052398F"/>
    <w:rsid w:val="00524CFC"/>
    <w:rsid w:val="005258B1"/>
    <w:rsid w:val="00526E9A"/>
    <w:rsid w:val="005275BF"/>
    <w:rsid w:val="005279BE"/>
    <w:rsid w:val="005304E0"/>
    <w:rsid w:val="00532960"/>
    <w:rsid w:val="00532EFC"/>
    <w:rsid w:val="0053352E"/>
    <w:rsid w:val="0053600E"/>
    <w:rsid w:val="00540986"/>
    <w:rsid w:val="005455D3"/>
    <w:rsid w:val="00545630"/>
    <w:rsid w:val="00545A73"/>
    <w:rsid w:val="00546DEB"/>
    <w:rsid w:val="00546F0F"/>
    <w:rsid w:val="005472DC"/>
    <w:rsid w:val="0054762E"/>
    <w:rsid w:val="005477E7"/>
    <w:rsid w:val="00550159"/>
    <w:rsid w:val="00551FFD"/>
    <w:rsid w:val="00552ABB"/>
    <w:rsid w:val="00553323"/>
    <w:rsid w:val="005533DB"/>
    <w:rsid w:val="005536D8"/>
    <w:rsid w:val="00553A60"/>
    <w:rsid w:val="00554E7F"/>
    <w:rsid w:val="005551ED"/>
    <w:rsid w:val="005558E9"/>
    <w:rsid w:val="00556419"/>
    <w:rsid w:val="005572B4"/>
    <w:rsid w:val="005572DD"/>
    <w:rsid w:val="0055759A"/>
    <w:rsid w:val="00557A2D"/>
    <w:rsid w:val="00560564"/>
    <w:rsid w:val="00560873"/>
    <w:rsid w:val="00561531"/>
    <w:rsid w:val="00562B6B"/>
    <w:rsid w:val="00562E2B"/>
    <w:rsid w:val="005635E9"/>
    <w:rsid w:val="00563DA7"/>
    <w:rsid w:val="00563DE0"/>
    <w:rsid w:val="00564668"/>
    <w:rsid w:val="00564D3E"/>
    <w:rsid w:val="00564E3E"/>
    <w:rsid w:val="00565A0D"/>
    <w:rsid w:val="00570353"/>
    <w:rsid w:val="005715F5"/>
    <w:rsid w:val="0057171E"/>
    <w:rsid w:val="00571BA5"/>
    <w:rsid w:val="00572666"/>
    <w:rsid w:val="0057267E"/>
    <w:rsid w:val="005726BD"/>
    <w:rsid w:val="00572734"/>
    <w:rsid w:val="00573371"/>
    <w:rsid w:val="00573587"/>
    <w:rsid w:val="00574A5A"/>
    <w:rsid w:val="005754AF"/>
    <w:rsid w:val="00576B01"/>
    <w:rsid w:val="00577C3F"/>
    <w:rsid w:val="00577CD5"/>
    <w:rsid w:val="0058043F"/>
    <w:rsid w:val="00583ED5"/>
    <w:rsid w:val="00585548"/>
    <w:rsid w:val="005858DA"/>
    <w:rsid w:val="00585D33"/>
    <w:rsid w:val="005864AF"/>
    <w:rsid w:val="00586D90"/>
    <w:rsid w:val="00586E3D"/>
    <w:rsid w:val="00587437"/>
    <w:rsid w:val="00587C82"/>
    <w:rsid w:val="00587D00"/>
    <w:rsid w:val="00590306"/>
    <w:rsid w:val="0059048D"/>
    <w:rsid w:val="00590867"/>
    <w:rsid w:val="005924CE"/>
    <w:rsid w:val="00592678"/>
    <w:rsid w:val="0059303C"/>
    <w:rsid w:val="00593890"/>
    <w:rsid w:val="00594644"/>
    <w:rsid w:val="0059526F"/>
    <w:rsid w:val="00595549"/>
    <w:rsid w:val="005967E0"/>
    <w:rsid w:val="00596C9D"/>
    <w:rsid w:val="00596F36"/>
    <w:rsid w:val="005A066C"/>
    <w:rsid w:val="005A1741"/>
    <w:rsid w:val="005A235F"/>
    <w:rsid w:val="005A2B13"/>
    <w:rsid w:val="005A3787"/>
    <w:rsid w:val="005A3CCE"/>
    <w:rsid w:val="005A46BF"/>
    <w:rsid w:val="005A47AF"/>
    <w:rsid w:val="005A47FE"/>
    <w:rsid w:val="005A751F"/>
    <w:rsid w:val="005A7719"/>
    <w:rsid w:val="005A77C2"/>
    <w:rsid w:val="005A7E0E"/>
    <w:rsid w:val="005B18D7"/>
    <w:rsid w:val="005B1FD3"/>
    <w:rsid w:val="005B291B"/>
    <w:rsid w:val="005B579C"/>
    <w:rsid w:val="005B61CF"/>
    <w:rsid w:val="005B6282"/>
    <w:rsid w:val="005B6571"/>
    <w:rsid w:val="005B6CA7"/>
    <w:rsid w:val="005B71FD"/>
    <w:rsid w:val="005B76C5"/>
    <w:rsid w:val="005B7AF0"/>
    <w:rsid w:val="005B7B8A"/>
    <w:rsid w:val="005C09C6"/>
    <w:rsid w:val="005C0C82"/>
    <w:rsid w:val="005C3068"/>
    <w:rsid w:val="005C41A2"/>
    <w:rsid w:val="005C458D"/>
    <w:rsid w:val="005C490B"/>
    <w:rsid w:val="005C491E"/>
    <w:rsid w:val="005C5E0A"/>
    <w:rsid w:val="005C6525"/>
    <w:rsid w:val="005C6C0C"/>
    <w:rsid w:val="005D12F7"/>
    <w:rsid w:val="005D2276"/>
    <w:rsid w:val="005D2582"/>
    <w:rsid w:val="005D25FD"/>
    <w:rsid w:val="005D2670"/>
    <w:rsid w:val="005D2808"/>
    <w:rsid w:val="005D2F5D"/>
    <w:rsid w:val="005D4233"/>
    <w:rsid w:val="005D4380"/>
    <w:rsid w:val="005D47E8"/>
    <w:rsid w:val="005D529E"/>
    <w:rsid w:val="005D564A"/>
    <w:rsid w:val="005D62C5"/>
    <w:rsid w:val="005D77E0"/>
    <w:rsid w:val="005E0858"/>
    <w:rsid w:val="005E1936"/>
    <w:rsid w:val="005E1ED8"/>
    <w:rsid w:val="005E2794"/>
    <w:rsid w:val="005E3CBF"/>
    <w:rsid w:val="005E4EC0"/>
    <w:rsid w:val="005E6F9D"/>
    <w:rsid w:val="005E7B5A"/>
    <w:rsid w:val="005E7EFC"/>
    <w:rsid w:val="005F0132"/>
    <w:rsid w:val="005F01FC"/>
    <w:rsid w:val="005F037A"/>
    <w:rsid w:val="005F0C89"/>
    <w:rsid w:val="005F14C3"/>
    <w:rsid w:val="005F1CDC"/>
    <w:rsid w:val="005F3227"/>
    <w:rsid w:val="005F3701"/>
    <w:rsid w:val="005F41DF"/>
    <w:rsid w:val="005F4521"/>
    <w:rsid w:val="005F4606"/>
    <w:rsid w:val="005F48D4"/>
    <w:rsid w:val="005F5478"/>
    <w:rsid w:val="005F5944"/>
    <w:rsid w:val="005F5A8F"/>
    <w:rsid w:val="005F7E21"/>
    <w:rsid w:val="006006FC"/>
    <w:rsid w:val="006017C0"/>
    <w:rsid w:val="00601BAF"/>
    <w:rsid w:val="00601DD2"/>
    <w:rsid w:val="00603C68"/>
    <w:rsid w:val="006045BA"/>
    <w:rsid w:val="00605048"/>
    <w:rsid w:val="006053CF"/>
    <w:rsid w:val="00605537"/>
    <w:rsid w:val="0060583A"/>
    <w:rsid w:val="00606DCD"/>
    <w:rsid w:val="00606E05"/>
    <w:rsid w:val="0060704A"/>
    <w:rsid w:val="00611649"/>
    <w:rsid w:val="00611A0E"/>
    <w:rsid w:val="00612497"/>
    <w:rsid w:val="00613AED"/>
    <w:rsid w:val="00614154"/>
    <w:rsid w:val="006146A3"/>
    <w:rsid w:val="00614BD3"/>
    <w:rsid w:val="006158A2"/>
    <w:rsid w:val="00615EF4"/>
    <w:rsid w:val="00617DA0"/>
    <w:rsid w:val="00620629"/>
    <w:rsid w:val="006207D0"/>
    <w:rsid w:val="00621169"/>
    <w:rsid w:val="00621BD7"/>
    <w:rsid w:val="0062246A"/>
    <w:rsid w:val="00623A77"/>
    <w:rsid w:val="0062453A"/>
    <w:rsid w:val="006251A5"/>
    <w:rsid w:val="0062534F"/>
    <w:rsid w:val="006256F5"/>
    <w:rsid w:val="00627182"/>
    <w:rsid w:val="00630765"/>
    <w:rsid w:val="0063097B"/>
    <w:rsid w:val="00630AFB"/>
    <w:rsid w:val="00633CC9"/>
    <w:rsid w:val="006364B8"/>
    <w:rsid w:val="006365D2"/>
    <w:rsid w:val="00636A64"/>
    <w:rsid w:val="00636B93"/>
    <w:rsid w:val="00636E6B"/>
    <w:rsid w:val="006372A3"/>
    <w:rsid w:val="006376A5"/>
    <w:rsid w:val="00637D99"/>
    <w:rsid w:val="006401A3"/>
    <w:rsid w:val="006404F9"/>
    <w:rsid w:val="00640550"/>
    <w:rsid w:val="006405AC"/>
    <w:rsid w:val="006415DF"/>
    <w:rsid w:val="0064168D"/>
    <w:rsid w:val="00642834"/>
    <w:rsid w:val="00642BA9"/>
    <w:rsid w:val="00642EA5"/>
    <w:rsid w:val="0064326A"/>
    <w:rsid w:val="0064437E"/>
    <w:rsid w:val="0064478A"/>
    <w:rsid w:val="00644D5D"/>
    <w:rsid w:val="00645611"/>
    <w:rsid w:val="00646DC7"/>
    <w:rsid w:val="0065079C"/>
    <w:rsid w:val="006511FB"/>
    <w:rsid w:val="0065146E"/>
    <w:rsid w:val="00651917"/>
    <w:rsid w:val="00651A9D"/>
    <w:rsid w:val="0065328C"/>
    <w:rsid w:val="00653F88"/>
    <w:rsid w:val="0065406B"/>
    <w:rsid w:val="00654640"/>
    <w:rsid w:val="00654DD4"/>
    <w:rsid w:val="00655278"/>
    <w:rsid w:val="00655334"/>
    <w:rsid w:val="00655F76"/>
    <w:rsid w:val="00656092"/>
    <w:rsid w:val="006560D1"/>
    <w:rsid w:val="0065741C"/>
    <w:rsid w:val="00657841"/>
    <w:rsid w:val="0065785A"/>
    <w:rsid w:val="00657D0E"/>
    <w:rsid w:val="00660B85"/>
    <w:rsid w:val="00660DB3"/>
    <w:rsid w:val="00660FAE"/>
    <w:rsid w:val="006614D9"/>
    <w:rsid w:val="00661AEC"/>
    <w:rsid w:val="006621AC"/>
    <w:rsid w:val="00662E97"/>
    <w:rsid w:val="0066315B"/>
    <w:rsid w:val="0066353E"/>
    <w:rsid w:val="0066377F"/>
    <w:rsid w:val="00664F6D"/>
    <w:rsid w:val="006650B8"/>
    <w:rsid w:val="00665C59"/>
    <w:rsid w:val="00666329"/>
    <w:rsid w:val="0066639A"/>
    <w:rsid w:val="006672EE"/>
    <w:rsid w:val="00667EA0"/>
    <w:rsid w:val="0067011F"/>
    <w:rsid w:val="0067015E"/>
    <w:rsid w:val="006703E1"/>
    <w:rsid w:val="00671AF1"/>
    <w:rsid w:val="00672CCA"/>
    <w:rsid w:val="00673768"/>
    <w:rsid w:val="0067391E"/>
    <w:rsid w:val="006754E7"/>
    <w:rsid w:val="00675D94"/>
    <w:rsid w:val="006763AE"/>
    <w:rsid w:val="00677EA1"/>
    <w:rsid w:val="00680143"/>
    <w:rsid w:val="00680453"/>
    <w:rsid w:val="006805A1"/>
    <w:rsid w:val="006806C1"/>
    <w:rsid w:val="00680776"/>
    <w:rsid w:val="00682526"/>
    <w:rsid w:val="00682D80"/>
    <w:rsid w:val="00682DEB"/>
    <w:rsid w:val="00683555"/>
    <w:rsid w:val="00684759"/>
    <w:rsid w:val="006849AE"/>
    <w:rsid w:val="00685352"/>
    <w:rsid w:val="00685A6F"/>
    <w:rsid w:val="00685A93"/>
    <w:rsid w:val="0068632D"/>
    <w:rsid w:val="00686F1D"/>
    <w:rsid w:val="0068725A"/>
    <w:rsid w:val="0068729B"/>
    <w:rsid w:val="00690281"/>
    <w:rsid w:val="00691A58"/>
    <w:rsid w:val="00691E5A"/>
    <w:rsid w:val="0069203A"/>
    <w:rsid w:val="00692F7A"/>
    <w:rsid w:val="00693481"/>
    <w:rsid w:val="00693AA1"/>
    <w:rsid w:val="0069405C"/>
    <w:rsid w:val="00695E06"/>
    <w:rsid w:val="00696270"/>
    <w:rsid w:val="00696315"/>
    <w:rsid w:val="006971DB"/>
    <w:rsid w:val="00697E5C"/>
    <w:rsid w:val="006A08B9"/>
    <w:rsid w:val="006A096C"/>
    <w:rsid w:val="006A0D51"/>
    <w:rsid w:val="006A1C05"/>
    <w:rsid w:val="006A1C80"/>
    <w:rsid w:val="006A225B"/>
    <w:rsid w:val="006A23B4"/>
    <w:rsid w:val="006A2910"/>
    <w:rsid w:val="006A30D2"/>
    <w:rsid w:val="006A31C6"/>
    <w:rsid w:val="006A3521"/>
    <w:rsid w:val="006A3F53"/>
    <w:rsid w:val="006A45FF"/>
    <w:rsid w:val="006A5765"/>
    <w:rsid w:val="006A58A8"/>
    <w:rsid w:val="006A5A6A"/>
    <w:rsid w:val="006A5FE3"/>
    <w:rsid w:val="006A69ED"/>
    <w:rsid w:val="006A73C9"/>
    <w:rsid w:val="006B0535"/>
    <w:rsid w:val="006B0CE8"/>
    <w:rsid w:val="006B23B2"/>
    <w:rsid w:val="006B3550"/>
    <w:rsid w:val="006B3677"/>
    <w:rsid w:val="006B3AFE"/>
    <w:rsid w:val="006B3CFD"/>
    <w:rsid w:val="006B3D65"/>
    <w:rsid w:val="006B4448"/>
    <w:rsid w:val="006B4845"/>
    <w:rsid w:val="006B5753"/>
    <w:rsid w:val="006B5BAB"/>
    <w:rsid w:val="006B6342"/>
    <w:rsid w:val="006B635C"/>
    <w:rsid w:val="006C09D5"/>
    <w:rsid w:val="006C1708"/>
    <w:rsid w:val="006C1C29"/>
    <w:rsid w:val="006C29AE"/>
    <w:rsid w:val="006C2E5B"/>
    <w:rsid w:val="006C3B52"/>
    <w:rsid w:val="006C3CDE"/>
    <w:rsid w:val="006C3F81"/>
    <w:rsid w:val="006C4745"/>
    <w:rsid w:val="006C4C8E"/>
    <w:rsid w:val="006C51B2"/>
    <w:rsid w:val="006C53AA"/>
    <w:rsid w:val="006C5821"/>
    <w:rsid w:val="006C5E33"/>
    <w:rsid w:val="006D074C"/>
    <w:rsid w:val="006D0EE8"/>
    <w:rsid w:val="006D1097"/>
    <w:rsid w:val="006D2C8B"/>
    <w:rsid w:val="006D3162"/>
    <w:rsid w:val="006D37E7"/>
    <w:rsid w:val="006D3959"/>
    <w:rsid w:val="006D5146"/>
    <w:rsid w:val="006D59D6"/>
    <w:rsid w:val="006D5C04"/>
    <w:rsid w:val="006D7508"/>
    <w:rsid w:val="006D79C8"/>
    <w:rsid w:val="006E0F2F"/>
    <w:rsid w:val="006E19D7"/>
    <w:rsid w:val="006E2114"/>
    <w:rsid w:val="006E3855"/>
    <w:rsid w:val="006E498E"/>
    <w:rsid w:val="006E5238"/>
    <w:rsid w:val="006E71B9"/>
    <w:rsid w:val="006E75F2"/>
    <w:rsid w:val="006F11CA"/>
    <w:rsid w:val="006F12A6"/>
    <w:rsid w:val="006F24CF"/>
    <w:rsid w:val="006F39B2"/>
    <w:rsid w:val="006F4C59"/>
    <w:rsid w:val="006F5384"/>
    <w:rsid w:val="006F6604"/>
    <w:rsid w:val="006F6FA1"/>
    <w:rsid w:val="006F71D8"/>
    <w:rsid w:val="006F71DA"/>
    <w:rsid w:val="006F7699"/>
    <w:rsid w:val="006F7D1A"/>
    <w:rsid w:val="006F7EBB"/>
    <w:rsid w:val="00700FFD"/>
    <w:rsid w:val="00701F96"/>
    <w:rsid w:val="0070346C"/>
    <w:rsid w:val="007034FA"/>
    <w:rsid w:val="0070366C"/>
    <w:rsid w:val="007046DE"/>
    <w:rsid w:val="00704AB4"/>
    <w:rsid w:val="007051A0"/>
    <w:rsid w:val="00705445"/>
    <w:rsid w:val="00705CEB"/>
    <w:rsid w:val="00706496"/>
    <w:rsid w:val="007064EF"/>
    <w:rsid w:val="0070720E"/>
    <w:rsid w:val="00707409"/>
    <w:rsid w:val="007079D6"/>
    <w:rsid w:val="007105F4"/>
    <w:rsid w:val="00710E64"/>
    <w:rsid w:val="00711A12"/>
    <w:rsid w:val="00711D6E"/>
    <w:rsid w:val="00711F11"/>
    <w:rsid w:val="00711F29"/>
    <w:rsid w:val="00713467"/>
    <w:rsid w:val="0071347D"/>
    <w:rsid w:val="00713B7B"/>
    <w:rsid w:val="00714316"/>
    <w:rsid w:val="0071451E"/>
    <w:rsid w:val="00714606"/>
    <w:rsid w:val="00715231"/>
    <w:rsid w:val="00715862"/>
    <w:rsid w:val="00715C7D"/>
    <w:rsid w:val="00715DB9"/>
    <w:rsid w:val="00715DCE"/>
    <w:rsid w:val="007160C0"/>
    <w:rsid w:val="0071724D"/>
    <w:rsid w:val="007173E9"/>
    <w:rsid w:val="00717B70"/>
    <w:rsid w:val="00720CFC"/>
    <w:rsid w:val="007218A0"/>
    <w:rsid w:val="007238AF"/>
    <w:rsid w:val="00723A41"/>
    <w:rsid w:val="00723F83"/>
    <w:rsid w:val="00724229"/>
    <w:rsid w:val="00724B9B"/>
    <w:rsid w:val="00724FE8"/>
    <w:rsid w:val="007251E1"/>
    <w:rsid w:val="007266BB"/>
    <w:rsid w:val="00726908"/>
    <w:rsid w:val="007270C7"/>
    <w:rsid w:val="00727D97"/>
    <w:rsid w:val="00730EA9"/>
    <w:rsid w:val="00730F3A"/>
    <w:rsid w:val="0073144E"/>
    <w:rsid w:val="00732A1F"/>
    <w:rsid w:val="0073334F"/>
    <w:rsid w:val="00734FFA"/>
    <w:rsid w:val="00735F34"/>
    <w:rsid w:val="00737222"/>
    <w:rsid w:val="0073753F"/>
    <w:rsid w:val="00740BBD"/>
    <w:rsid w:val="00741079"/>
    <w:rsid w:val="007411D2"/>
    <w:rsid w:val="00741200"/>
    <w:rsid w:val="00741333"/>
    <w:rsid w:val="00742FF2"/>
    <w:rsid w:val="00744D6A"/>
    <w:rsid w:val="00744E13"/>
    <w:rsid w:val="007458C8"/>
    <w:rsid w:val="00745EAB"/>
    <w:rsid w:val="00746138"/>
    <w:rsid w:val="0074620A"/>
    <w:rsid w:val="00746240"/>
    <w:rsid w:val="00747378"/>
    <w:rsid w:val="00747388"/>
    <w:rsid w:val="00747598"/>
    <w:rsid w:val="0075013F"/>
    <w:rsid w:val="007502B1"/>
    <w:rsid w:val="00750B9C"/>
    <w:rsid w:val="00751CF0"/>
    <w:rsid w:val="00751D50"/>
    <w:rsid w:val="0075249A"/>
    <w:rsid w:val="007527D5"/>
    <w:rsid w:val="00752F3C"/>
    <w:rsid w:val="00755221"/>
    <w:rsid w:val="00755452"/>
    <w:rsid w:val="00755B83"/>
    <w:rsid w:val="007561FC"/>
    <w:rsid w:val="00756EAF"/>
    <w:rsid w:val="00757B64"/>
    <w:rsid w:val="00757BB4"/>
    <w:rsid w:val="00757ECE"/>
    <w:rsid w:val="007604F0"/>
    <w:rsid w:val="00760CC0"/>
    <w:rsid w:val="00760D26"/>
    <w:rsid w:val="00761A64"/>
    <w:rsid w:val="00761D34"/>
    <w:rsid w:val="00762D2D"/>
    <w:rsid w:val="00762E37"/>
    <w:rsid w:val="00763314"/>
    <w:rsid w:val="00763524"/>
    <w:rsid w:val="00764622"/>
    <w:rsid w:val="007648E2"/>
    <w:rsid w:val="00764CAD"/>
    <w:rsid w:val="0076527E"/>
    <w:rsid w:val="00765513"/>
    <w:rsid w:val="00765695"/>
    <w:rsid w:val="00765C72"/>
    <w:rsid w:val="00766858"/>
    <w:rsid w:val="00766A7C"/>
    <w:rsid w:val="00766E6A"/>
    <w:rsid w:val="007672A5"/>
    <w:rsid w:val="007673EB"/>
    <w:rsid w:val="0077007D"/>
    <w:rsid w:val="007701B6"/>
    <w:rsid w:val="00770851"/>
    <w:rsid w:val="00770FA1"/>
    <w:rsid w:val="007714CC"/>
    <w:rsid w:val="00772968"/>
    <w:rsid w:val="00772F52"/>
    <w:rsid w:val="00773884"/>
    <w:rsid w:val="00773990"/>
    <w:rsid w:val="007740BF"/>
    <w:rsid w:val="0077420B"/>
    <w:rsid w:val="00774813"/>
    <w:rsid w:val="007774D1"/>
    <w:rsid w:val="0078052A"/>
    <w:rsid w:val="007812FB"/>
    <w:rsid w:val="0078181E"/>
    <w:rsid w:val="00782B1B"/>
    <w:rsid w:val="00784032"/>
    <w:rsid w:val="0078442A"/>
    <w:rsid w:val="007852A0"/>
    <w:rsid w:val="00785BE2"/>
    <w:rsid w:val="00786E79"/>
    <w:rsid w:val="00787925"/>
    <w:rsid w:val="00790E31"/>
    <w:rsid w:val="007919AD"/>
    <w:rsid w:val="007927DD"/>
    <w:rsid w:val="007934B8"/>
    <w:rsid w:val="00793B87"/>
    <w:rsid w:val="0079566E"/>
    <w:rsid w:val="007961D1"/>
    <w:rsid w:val="00796509"/>
    <w:rsid w:val="0079691E"/>
    <w:rsid w:val="00797723"/>
    <w:rsid w:val="007A10A7"/>
    <w:rsid w:val="007A118B"/>
    <w:rsid w:val="007A1764"/>
    <w:rsid w:val="007A29CF"/>
    <w:rsid w:val="007A2DB9"/>
    <w:rsid w:val="007A4B9D"/>
    <w:rsid w:val="007A5BD5"/>
    <w:rsid w:val="007A650B"/>
    <w:rsid w:val="007B0474"/>
    <w:rsid w:val="007B069B"/>
    <w:rsid w:val="007B1626"/>
    <w:rsid w:val="007B1EEE"/>
    <w:rsid w:val="007B200E"/>
    <w:rsid w:val="007B249B"/>
    <w:rsid w:val="007B26E5"/>
    <w:rsid w:val="007B270C"/>
    <w:rsid w:val="007B3927"/>
    <w:rsid w:val="007B47DC"/>
    <w:rsid w:val="007B6A27"/>
    <w:rsid w:val="007B6D4D"/>
    <w:rsid w:val="007B7691"/>
    <w:rsid w:val="007C0F7A"/>
    <w:rsid w:val="007C181A"/>
    <w:rsid w:val="007C1A7B"/>
    <w:rsid w:val="007C1EB5"/>
    <w:rsid w:val="007C4524"/>
    <w:rsid w:val="007C4C8D"/>
    <w:rsid w:val="007C4ECF"/>
    <w:rsid w:val="007C5654"/>
    <w:rsid w:val="007C691A"/>
    <w:rsid w:val="007D07BA"/>
    <w:rsid w:val="007D24A9"/>
    <w:rsid w:val="007D27FA"/>
    <w:rsid w:val="007D30B5"/>
    <w:rsid w:val="007D40F2"/>
    <w:rsid w:val="007D6218"/>
    <w:rsid w:val="007D65F1"/>
    <w:rsid w:val="007D6699"/>
    <w:rsid w:val="007D6CF2"/>
    <w:rsid w:val="007D7E30"/>
    <w:rsid w:val="007E099F"/>
    <w:rsid w:val="007E13BF"/>
    <w:rsid w:val="007E1513"/>
    <w:rsid w:val="007E1D90"/>
    <w:rsid w:val="007E1FFB"/>
    <w:rsid w:val="007E2728"/>
    <w:rsid w:val="007E3C8F"/>
    <w:rsid w:val="007E3E93"/>
    <w:rsid w:val="007E6419"/>
    <w:rsid w:val="007E7AC0"/>
    <w:rsid w:val="007F0558"/>
    <w:rsid w:val="007F19A1"/>
    <w:rsid w:val="007F20AB"/>
    <w:rsid w:val="007F2217"/>
    <w:rsid w:val="007F240A"/>
    <w:rsid w:val="007F28C9"/>
    <w:rsid w:val="007F2927"/>
    <w:rsid w:val="007F2B57"/>
    <w:rsid w:val="007F336A"/>
    <w:rsid w:val="007F41C7"/>
    <w:rsid w:val="007F4485"/>
    <w:rsid w:val="007F5244"/>
    <w:rsid w:val="007F6815"/>
    <w:rsid w:val="007F6A2D"/>
    <w:rsid w:val="007F6D75"/>
    <w:rsid w:val="007F759C"/>
    <w:rsid w:val="00800700"/>
    <w:rsid w:val="008034DF"/>
    <w:rsid w:val="00804EED"/>
    <w:rsid w:val="00805048"/>
    <w:rsid w:val="008052A7"/>
    <w:rsid w:val="008052C7"/>
    <w:rsid w:val="008066B5"/>
    <w:rsid w:val="0080681B"/>
    <w:rsid w:val="0080721B"/>
    <w:rsid w:val="0080738C"/>
    <w:rsid w:val="00810B77"/>
    <w:rsid w:val="00810E19"/>
    <w:rsid w:val="0081103A"/>
    <w:rsid w:val="00813FB3"/>
    <w:rsid w:val="008159B1"/>
    <w:rsid w:val="00815A77"/>
    <w:rsid w:val="00815E15"/>
    <w:rsid w:val="00817436"/>
    <w:rsid w:val="00817D41"/>
    <w:rsid w:val="00821744"/>
    <w:rsid w:val="008217AA"/>
    <w:rsid w:val="008226D1"/>
    <w:rsid w:val="00823569"/>
    <w:rsid w:val="00823E20"/>
    <w:rsid w:val="0082542D"/>
    <w:rsid w:val="00825602"/>
    <w:rsid w:val="00825846"/>
    <w:rsid w:val="00826006"/>
    <w:rsid w:val="00826153"/>
    <w:rsid w:val="0082623B"/>
    <w:rsid w:val="00826333"/>
    <w:rsid w:val="00826E4E"/>
    <w:rsid w:val="00827834"/>
    <w:rsid w:val="008313CA"/>
    <w:rsid w:val="00832835"/>
    <w:rsid w:val="00832B06"/>
    <w:rsid w:val="00833D14"/>
    <w:rsid w:val="00833FFC"/>
    <w:rsid w:val="0083494A"/>
    <w:rsid w:val="00835110"/>
    <w:rsid w:val="008351FC"/>
    <w:rsid w:val="0083653E"/>
    <w:rsid w:val="008367DB"/>
    <w:rsid w:val="0084000E"/>
    <w:rsid w:val="008410A0"/>
    <w:rsid w:val="00841255"/>
    <w:rsid w:val="008414D9"/>
    <w:rsid w:val="00841F50"/>
    <w:rsid w:val="00842035"/>
    <w:rsid w:val="00842713"/>
    <w:rsid w:val="0084275E"/>
    <w:rsid w:val="008435B0"/>
    <w:rsid w:val="00843A0E"/>
    <w:rsid w:val="008452FC"/>
    <w:rsid w:val="00845367"/>
    <w:rsid w:val="008454E0"/>
    <w:rsid w:val="00845DFE"/>
    <w:rsid w:val="00846442"/>
    <w:rsid w:val="00846C93"/>
    <w:rsid w:val="00846E17"/>
    <w:rsid w:val="00847877"/>
    <w:rsid w:val="008479C7"/>
    <w:rsid w:val="00850274"/>
    <w:rsid w:val="0085218E"/>
    <w:rsid w:val="00853B1E"/>
    <w:rsid w:val="00854283"/>
    <w:rsid w:val="008565D3"/>
    <w:rsid w:val="008567C5"/>
    <w:rsid w:val="00856AC4"/>
    <w:rsid w:val="00856B30"/>
    <w:rsid w:val="008573E3"/>
    <w:rsid w:val="00857B0C"/>
    <w:rsid w:val="008617E2"/>
    <w:rsid w:val="00861E81"/>
    <w:rsid w:val="008625FA"/>
    <w:rsid w:val="008639D6"/>
    <w:rsid w:val="008645FF"/>
    <w:rsid w:val="00865320"/>
    <w:rsid w:val="00865890"/>
    <w:rsid w:val="00866D42"/>
    <w:rsid w:val="008678D6"/>
    <w:rsid w:val="008702F0"/>
    <w:rsid w:val="0087030E"/>
    <w:rsid w:val="00870AAC"/>
    <w:rsid w:val="00870F47"/>
    <w:rsid w:val="00871CBD"/>
    <w:rsid w:val="00871CE5"/>
    <w:rsid w:val="00872065"/>
    <w:rsid w:val="00872752"/>
    <w:rsid w:val="008734F7"/>
    <w:rsid w:val="00873B0A"/>
    <w:rsid w:val="008742B1"/>
    <w:rsid w:val="00874B78"/>
    <w:rsid w:val="00874E9F"/>
    <w:rsid w:val="0087571C"/>
    <w:rsid w:val="0087617B"/>
    <w:rsid w:val="00877842"/>
    <w:rsid w:val="00877868"/>
    <w:rsid w:val="00877ED0"/>
    <w:rsid w:val="0088018D"/>
    <w:rsid w:val="008805E2"/>
    <w:rsid w:val="008808E2"/>
    <w:rsid w:val="00881456"/>
    <w:rsid w:val="00881ACB"/>
    <w:rsid w:val="00883B9A"/>
    <w:rsid w:val="00885FC9"/>
    <w:rsid w:val="00886965"/>
    <w:rsid w:val="00891328"/>
    <w:rsid w:val="0089133B"/>
    <w:rsid w:val="008917B0"/>
    <w:rsid w:val="00891A47"/>
    <w:rsid w:val="008926EE"/>
    <w:rsid w:val="00892809"/>
    <w:rsid w:val="0089370F"/>
    <w:rsid w:val="008939AF"/>
    <w:rsid w:val="00893FED"/>
    <w:rsid w:val="0089449A"/>
    <w:rsid w:val="00894F15"/>
    <w:rsid w:val="008950DF"/>
    <w:rsid w:val="00895E48"/>
    <w:rsid w:val="0089618E"/>
    <w:rsid w:val="008962F0"/>
    <w:rsid w:val="00896687"/>
    <w:rsid w:val="008971F4"/>
    <w:rsid w:val="00897BE6"/>
    <w:rsid w:val="008A03C4"/>
    <w:rsid w:val="008A0E7D"/>
    <w:rsid w:val="008A15D1"/>
    <w:rsid w:val="008A212E"/>
    <w:rsid w:val="008A3023"/>
    <w:rsid w:val="008A3402"/>
    <w:rsid w:val="008A37C0"/>
    <w:rsid w:val="008A3C83"/>
    <w:rsid w:val="008A403F"/>
    <w:rsid w:val="008A4245"/>
    <w:rsid w:val="008A4632"/>
    <w:rsid w:val="008A48D2"/>
    <w:rsid w:val="008A59F5"/>
    <w:rsid w:val="008A6815"/>
    <w:rsid w:val="008A725F"/>
    <w:rsid w:val="008A77AD"/>
    <w:rsid w:val="008B0D6B"/>
    <w:rsid w:val="008B1031"/>
    <w:rsid w:val="008B198C"/>
    <w:rsid w:val="008B2303"/>
    <w:rsid w:val="008B34A0"/>
    <w:rsid w:val="008B407C"/>
    <w:rsid w:val="008B4D3F"/>
    <w:rsid w:val="008B573B"/>
    <w:rsid w:val="008B5740"/>
    <w:rsid w:val="008B5C59"/>
    <w:rsid w:val="008B6F11"/>
    <w:rsid w:val="008B71E7"/>
    <w:rsid w:val="008B75AC"/>
    <w:rsid w:val="008C0B84"/>
    <w:rsid w:val="008C1718"/>
    <w:rsid w:val="008C216C"/>
    <w:rsid w:val="008C2319"/>
    <w:rsid w:val="008C317C"/>
    <w:rsid w:val="008C384B"/>
    <w:rsid w:val="008C41DA"/>
    <w:rsid w:val="008C4CC2"/>
    <w:rsid w:val="008C553A"/>
    <w:rsid w:val="008C588E"/>
    <w:rsid w:val="008C7226"/>
    <w:rsid w:val="008D013E"/>
    <w:rsid w:val="008D1955"/>
    <w:rsid w:val="008D2500"/>
    <w:rsid w:val="008D4EF7"/>
    <w:rsid w:val="008D6497"/>
    <w:rsid w:val="008D715C"/>
    <w:rsid w:val="008D7B80"/>
    <w:rsid w:val="008E0B3E"/>
    <w:rsid w:val="008E35FF"/>
    <w:rsid w:val="008E3AD0"/>
    <w:rsid w:val="008E3F36"/>
    <w:rsid w:val="008E3F78"/>
    <w:rsid w:val="008E4184"/>
    <w:rsid w:val="008E45AB"/>
    <w:rsid w:val="008E4EEA"/>
    <w:rsid w:val="008E549F"/>
    <w:rsid w:val="008E57C8"/>
    <w:rsid w:val="008E616D"/>
    <w:rsid w:val="008E6301"/>
    <w:rsid w:val="008E6422"/>
    <w:rsid w:val="008E6882"/>
    <w:rsid w:val="008E6A60"/>
    <w:rsid w:val="008E70F8"/>
    <w:rsid w:val="008E7382"/>
    <w:rsid w:val="008E7FE6"/>
    <w:rsid w:val="008F09FA"/>
    <w:rsid w:val="008F0B87"/>
    <w:rsid w:val="008F10BC"/>
    <w:rsid w:val="008F1958"/>
    <w:rsid w:val="008F2052"/>
    <w:rsid w:val="008F23F0"/>
    <w:rsid w:val="008F26ED"/>
    <w:rsid w:val="008F2A38"/>
    <w:rsid w:val="008F3012"/>
    <w:rsid w:val="008F368B"/>
    <w:rsid w:val="008F592B"/>
    <w:rsid w:val="008F5C85"/>
    <w:rsid w:val="008F7842"/>
    <w:rsid w:val="009009D5"/>
    <w:rsid w:val="00900F8A"/>
    <w:rsid w:val="00901601"/>
    <w:rsid w:val="00901B51"/>
    <w:rsid w:val="00901D89"/>
    <w:rsid w:val="0090223F"/>
    <w:rsid w:val="00902CCE"/>
    <w:rsid w:val="00903775"/>
    <w:rsid w:val="00905D8A"/>
    <w:rsid w:val="00906B4A"/>
    <w:rsid w:val="00907ADA"/>
    <w:rsid w:val="00910033"/>
    <w:rsid w:val="00910433"/>
    <w:rsid w:val="00910521"/>
    <w:rsid w:val="009109F7"/>
    <w:rsid w:val="00911832"/>
    <w:rsid w:val="00912137"/>
    <w:rsid w:val="0091293F"/>
    <w:rsid w:val="00912ABB"/>
    <w:rsid w:val="00913DF9"/>
    <w:rsid w:val="009145E7"/>
    <w:rsid w:val="009146CF"/>
    <w:rsid w:val="00914FD8"/>
    <w:rsid w:val="009151B5"/>
    <w:rsid w:val="00915BED"/>
    <w:rsid w:val="00916B64"/>
    <w:rsid w:val="009171B1"/>
    <w:rsid w:val="00917496"/>
    <w:rsid w:val="0091756B"/>
    <w:rsid w:val="00920BFE"/>
    <w:rsid w:val="0092145D"/>
    <w:rsid w:val="00922AC2"/>
    <w:rsid w:val="00922F63"/>
    <w:rsid w:val="00923F8A"/>
    <w:rsid w:val="009245DE"/>
    <w:rsid w:val="009247C2"/>
    <w:rsid w:val="00924A43"/>
    <w:rsid w:val="00924C27"/>
    <w:rsid w:val="00925826"/>
    <w:rsid w:val="00930762"/>
    <w:rsid w:val="00930C0C"/>
    <w:rsid w:val="009326EA"/>
    <w:rsid w:val="00933133"/>
    <w:rsid w:val="00934DD0"/>
    <w:rsid w:val="0093510C"/>
    <w:rsid w:val="00935DD7"/>
    <w:rsid w:val="009361E8"/>
    <w:rsid w:val="00936B81"/>
    <w:rsid w:val="009376F3"/>
    <w:rsid w:val="0094061E"/>
    <w:rsid w:val="0094120C"/>
    <w:rsid w:val="00942016"/>
    <w:rsid w:val="00943021"/>
    <w:rsid w:val="00943034"/>
    <w:rsid w:val="0094305E"/>
    <w:rsid w:val="00943B5B"/>
    <w:rsid w:val="00944701"/>
    <w:rsid w:val="00945A4B"/>
    <w:rsid w:val="00945CB7"/>
    <w:rsid w:val="00947D59"/>
    <w:rsid w:val="00947EC7"/>
    <w:rsid w:val="00950640"/>
    <w:rsid w:val="00950D3B"/>
    <w:rsid w:val="00950D9C"/>
    <w:rsid w:val="00950ED1"/>
    <w:rsid w:val="00951543"/>
    <w:rsid w:val="00952BAE"/>
    <w:rsid w:val="00953064"/>
    <w:rsid w:val="00953341"/>
    <w:rsid w:val="0095444E"/>
    <w:rsid w:val="00954C58"/>
    <w:rsid w:val="009554DB"/>
    <w:rsid w:val="00955C67"/>
    <w:rsid w:val="0095629F"/>
    <w:rsid w:val="00957020"/>
    <w:rsid w:val="00957064"/>
    <w:rsid w:val="00957B65"/>
    <w:rsid w:val="00960AFF"/>
    <w:rsid w:val="00960BCB"/>
    <w:rsid w:val="00961242"/>
    <w:rsid w:val="00961F94"/>
    <w:rsid w:val="0096245E"/>
    <w:rsid w:val="00963E6A"/>
    <w:rsid w:val="00963F62"/>
    <w:rsid w:val="00964527"/>
    <w:rsid w:val="00964726"/>
    <w:rsid w:val="00964913"/>
    <w:rsid w:val="00965EFC"/>
    <w:rsid w:val="0096688F"/>
    <w:rsid w:val="00966CA9"/>
    <w:rsid w:val="00970CC4"/>
    <w:rsid w:val="00970D4E"/>
    <w:rsid w:val="0097161F"/>
    <w:rsid w:val="00972752"/>
    <w:rsid w:val="00973CAC"/>
    <w:rsid w:val="0097402C"/>
    <w:rsid w:val="0097486B"/>
    <w:rsid w:val="00974EE4"/>
    <w:rsid w:val="0097531A"/>
    <w:rsid w:val="00975AE5"/>
    <w:rsid w:val="00975C26"/>
    <w:rsid w:val="009762D2"/>
    <w:rsid w:val="009762F1"/>
    <w:rsid w:val="00976439"/>
    <w:rsid w:val="0097689C"/>
    <w:rsid w:val="0097692D"/>
    <w:rsid w:val="009776D2"/>
    <w:rsid w:val="00977EA8"/>
    <w:rsid w:val="00980525"/>
    <w:rsid w:val="0098062F"/>
    <w:rsid w:val="0098140D"/>
    <w:rsid w:val="00981CED"/>
    <w:rsid w:val="00983328"/>
    <w:rsid w:val="009838FC"/>
    <w:rsid w:val="0098490B"/>
    <w:rsid w:val="00984FCC"/>
    <w:rsid w:val="00986933"/>
    <w:rsid w:val="00987225"/>
    <w:rsid w:val="009872AF"/>
    <w:rsid w:val="00990367"/>
    <w:rsid w:val="00990870"/>
    <w:rsid w:val="00990DCF"/>
    <w:rsid w:val="009920F5"/>
    <w:rsid w:val="00992B56"/>
    <w:rsid w:val="00992CDA"/>
    <w:rsid w:val="00993342"/>
    <w:rsid w:val="00996920"/>
    <w:rsid w:val="00996CE4"/>
    <w:rsid w:val="0099789E"/>
    <w:rsid w:val="009A04B2"/>
    <w:rsid w:val="009A0B59"/>
    <w:rsid w:val="009A13E2"/>
    <w:rsid w:val="009A1B80"/>
    <w:rsid w:val="009A3108"/>
    <w:rsid w:val="009A3F36"/>
    <w:rsid w:val="009A40EF"/>
    <w:rsid w:val="009A440D"/>
    <w:rsid w:val="009A477E"/>
    <w:rsid w:val="009A48D8"/>
    <w:rsid w:val="009A5D58"/>
    <w:rsid w:val="009A6C59"/>
    <w:rsid w:val="009A7878"/>
    <w:rsid w:val="009A78ED"/>
    <w:rsid w:val="009A7A06"/>
    <w:rsid w:val="009B0888"/>
    <w:rsid w:val="009B14D7"/>
    <w:rsid w:val="009B1BCA"/>
    <w:rsid w:val="009B2CD9"/>
    <w:rsid w:val="009B33DF"/>
    <w:rsid w:val="009B4270"/>
    <w:rsid w:val="009B44CC"/>
    <w:rsid w:val="009B4544"/>
    <w:rsid w:val="009B5651"/>
    <w:rsid w:val="009B62E4"/>
    <w:rsid w:val="009B6676"/>
    <w:rsid w:val="009B6C68"/>
    <w:rsid w:val="009B6F2B"/>
    <w:rsid w:val="009B78C2"/>
    <w:rsid w:val="009B7A52"/>
    <w:rsid w:val="009C102A"/>
    <w:rsid w:val="009C1066"/>
    <w:rsid w:val="009C1F84"/>
    <w:rsid w:val="009C4197"/>
    <w:rsid w:val="009C4319"/>
    <w:rsid w:val="009C46BA"/>
    <w:rsid w:val="009C51B5"/>
    <w:rsid w:val="009C5A5D"/>
    <w:rsid w:val="009C6647"/>
    <w:rsid w:val="009C6729"/>
    <w:rsid w:val="009C6C6E"/>
    <w:rsid w:val="009C6C7C"/>
    <w:rsid w:val="009C776B"/>
    <w:rsid w:val="009D1032"/>
    <w:rsid w:val="009D109E"/>
    <w:rsid w:val="009D10DE"/>
    <w:rsid w:val="009D1591"/>
    <w:rsid w:val="009D1CD9"/>
    <w:rsid w:val="009D1F28"/>
    <w:rsid w:val="009D2661"/>
    <w:rsid w:val="009D41FA"/>
    <w:rsid w:val="009D4830"/>
    <w:rsid w:val="009D5283"/>
    <w:rsid w:val="009D592E"/>
    <w:rsid w:val="009D60BC"/>
    <w:rsid w:val="009D786E"/>
    <w:rsid w:val="009D797A"/>
    <w:rsid w:val="009D7DFC"/>
    <w:rsid w:val="009E026A"/>
    <w:rsid w:val="009E0C1D"/>
    <w:rsid w:val="009E13CF"/>
    <w:rsid w:val="009E3B56"/>
    <w:rsid w:val="009E3C9D"/>
    <w:rsid w:val="009E49B5"/>
    <w:rsid w:val="009E49E4"/>
    <w:rsid w:val="009E551E"/>
    <w:rsid w:val="009E62A0"/>
    <w:rsid w:val="009E7066"/>
    <w:rsid w:val="009E7960"/>
    <w:rsid w:val="009E7984"/>
    <w:rsid w:val="009F1D38"/>
    <w:rsid w:val="009F1EF8"/>
    <w:rsid w:val="009F4B78"/>
    <w:rsid w:val="009F606B"/>
    <w:rsid w:val="009F7253"/>
    <w:rsid w:val="00A003FE"/>
    <w:rsid w:val="00A01AB9"/>
    <w:rsid w:val="00A01CB5"/>
    <w:rsid w:val="00A02EF6"/>
    <w:rsid w:val="00A03347"/>
    <w:rsid w:val="00A0366A"/>
    <w:rsid w:val="00A03F9B"/>
    <w:rsid w:val="00A062FE"/>
    <w:rsid w:val="00A06840"/>
    <w:rsid w:val="00A06EAD"/>
    <w:rsid w:val="00A0782F"/>
    <w:rsid w:val="00A1052F"/>
    <w:rsid w:val="00A10790"/>
    <w:rsid w:val="00A1293C"/>
    <w:rsid w:val="00A14F9B"/>
    <w:rsid w:val="00A1504E"/>
    <w:rsid w:val="00A157FD"/>
    <w:rsid w:val="00A167F1"/>
    <w:rsid w:val="00A16944"/>
    <w:rsid w:val="00A174BD"/>
    <w:rsid w:val="00A20EC0"/>
    <w:rsid w:val="00A2150B"/>
    <w:rsid w:val="00A215D9"/>
    <w:rsid w:val="00A21E91"/>
    <w:rsid w:val="00A22102"/>
    <w:rsid w:val="00A2292C"/>
    <w:rsid w:val="00A23FC3"/>
    <w:rsid w:val="00A2506F"/>
    <w:rsid w:val="00A25AB3"/>
    <w:rsid w:val="00A26124"/>
    <w:rsid w:val="00A26593"/>
    <w:rsid w:val="00A273A7"/>
    <w:rsid w:val="00A30B2D"/>
    <w:rsid w:val="00A31E5D"/>
    <w:rsid w:val="00A3288D"/>
    <w:rsid w:val="00A329DC"/>
    <w:rsid w:val="00A346BA"/>
    <w:rsid w:val="00A348CC"/>
    <w:rsid w:val="00A35B21"/>
    <w:rsid w:val="00A36BB0"/>
    <w:rsid w:val="00A36F82"/>
    <w:rsid w:val="00A41135"/>
    <w:rsid w:val="00A4133D"/>
    <w:rsid w:val="00A41FEB"/>
    <w:rsid w:val="00A43219"/>
    <w:rsid w:val="00A43B94"/>
    <w:rsid w:val="00A44DA6"/>
    <w:rsid w:val="00A44FF0"/>
    <w:rsid w:val="00A46475"/>
    <w:rsid w:val="00A47630"/>
    <w:rsid w:val="00A5011E"/>
    <w:rsid w:val="00A503F9"/>
    <w:rsid w:val="00A50921"/>
    <w:rsid w:val="00A50CF5"/>
    <w:rsid w:val="00A5160D"/>
    <w:rsid w:val="00A5192D"/>
    <w:rsid w:val="00A52BB4"/>
    <w:rsid w:val="00A541C4"/>
    <w:rsid w:val="00A56CA4"/>
    <w:rsid w:val="00A6084F"/>
    <w:rsid w:val="00A61301"/>
    <w:rsid w:val="00A61FAF"/>
    <w:rsid w:val="00A62D6E"/>
    <w:rsid w:val="00A63902"/>
    <w:rsid w:val="00A64D0B"/>
    <w:rsid w:val="00A652F4"/>
    <w:rsid w:val="00A657D7"/>
    <w:rsid w:val="00A65989"/>
    <w:rsid w:val="00A65F04"/>
    <w:rsid w:val="00A65F2E"/>
    <w:rsid w:val="00A6683C"/>
    <w:rsid w:val="00A70677"/>
    <w:rsid w:val="00A70A66"/>
    <w:rsid w:val="00A719F1"/>
    <w:rsid w:val="00A71AD5"/>
    <w:rsid w:val="00A71EE8"/>
    <w:rsid w:val="00A727D0"/>
    <w:rsid w:val="00A73769"/>
    <w:rsid w:val="00A73CDA"/>
    <w:rsid w:val="00A73E2B"/>
    <w:rsid w:val="00A75F91"/>
    <w:rsid w:val="00A75FF5"/>
    <w:rsid w:val="00A77BCD"/>
    <w:rsid w:val="00A77F10"/>
    <w:rsid w:val="00A8073E"/>
    <w:rsid w:val="00A80883"/>
    <w:rsid w:val="00A8111A"/>
    <w:rsid w:val="00A8165C"/>
    <w:rsid w:val="00A81A49"/>
    <w:rsid w:val="00A81BED"/>
    <w:rsid w:val="00A82FC6"/>
    <w:rsid w:val="00A83315"/>
    <w:rsid w:val="00A83423"/>
    <w:rsid w:val="00A839AF"/>
    <w:rsid w:val="00A85887"/>
    <w:rsid w:val="00A87B7F"/>
    <w:rsid w:val="00A92270"/>
    <w:rsid w:val="00A9287A"/>
    <w:rsid w:val="00A92B61"/>
    <w:rsid w:val="00A94AC5"/>
    <w:rsid w:val="00A97239"/>
    <w:rsid w:val="00A97723"/>
    <w:rsid w:val="00A979AD"/>
    <w:rsid w:val="00AA085C"/>
    <w:rsid w:val="00AA0ED0"/>
    <w:rsid w:val="00AA10AE"/>
    <w:rsid w:val="00AA16F9"/>
    <w:rsid w:val="00AA329F"/>
    <w:rsid w:val="00AA50C1"/>
    <w:rsid w:val="00AA5B2A"/>
    <w:rsid w:val="00AA5CAF"/>
    <w:rsid w:val="00AA66E1"/>
    <w:rsid w:val="00AA6D1F"/>
    <w:rsid w:val="00AA6E7E"/>
    <w:rsid w:val="00AA7366"/>
    <w:rsid w:val="00AA7889"/>
    <w:rsid w:val="00AA7A53"/>
    <w:rsid w:val="00AA7B6A"/>
    <w:rsid w:val="00AB0933"/>
    <w:rsid w:val="00AB25D7"/>
    <w:rsid w:val="00AB44C7"/>
    <w:rsid w:val="00AB4541"/>
    <w:rsid w:val="00AB593E"/>
    <w:rsid w:val="00AB5D37"/>
    <w:rsid w:val="00AB6229"/>
    <w:rsid w:val="00AC14AB"/>
    <w:rsid w:val="00AC18CA"/>
    <w:rsid w:val="00AC23C6"/>
    <w:rsid w:val="00AC2A52"/>
    <w:rsid w:val="00AC2EDD"/>
    <w:rsid w:val="00AC4A2E"/>
    <w:rsid w:val="00AC4C5C"/>
    <w:rsid w:val="00AC5688"/>
    <w:rsid w:val="00AC6802"/>
    <w:rsid w:val="00AC7B31"/>
    <w:rsid w:val="00AC7EEF"/>
    <w:rsid w:val="00AD1885"/>
    <w:rsid w:val="00AD1A27"/>
    <w:rsid w:val="00AD229B"/>
    <w:rsid w:val="00AD32F5"/>
    <w:rsid w:val="00AD477D"/>
    <w:rsid w:val="00AD4E92"/>
    <w:rsid w:val="00AD50BA"/>
    <w:rsid w:val="00AD529B"/>
    <w:rsid w:val="00AD5B10"/>
    <w:rsid w:val="00AD6D45"/>
    <w:rsid w:val="00AD747D"/>
    <w:rsid w:val="00AD79D7"/>
    <w:rsid w:val="00AD7BCA"/>
    <w:rsid w:val="00AD7BD5"/>
    <w:rsid w:val="00AE02E7"/>
    <w:rsid w:val="00AE0F75"/>
    <w:rsid w:val="00AE1295"/>
    <w:rsid w:val="00AE1376"/>
    <w:rsid w:val="00AE1E46"/>
    <w:rsid w:val="00AE319E"/>
    <w:rsid w:val="00AE3B2C"/>
    <w:rsid w:val="00AE3B4E"/>
    <w:rsid w:val="00AE408E"/>
    <w:rsid w:val="00AE47FB"/>
    <w:rsid w:val="00AE4BB3"/>
    <w:rsid w:val="00AE518C"/>
    <w:rsid w:val="00AE5B0A"/>
    <w:rsid w:val="00AE676F"/>
    <w:rsid w:val="00AE67E4"/>
    <w:rsid w:val="00AE68D1"/>
    <w:rsid w:val="00AE69A1"/>
    <w:rsid w:val="00AE6B3E"/>
    <w:rsid w:val="00AE6D3A"/>
    <w:rsid w:val="00AE709C"/>
    <w:rsid w:val="00AE7DD9"/>
    <w:rsid w:val="00AF1695"/>
    <w:rsid w:val="00AF1CB7"/>
    <w:rsid w:val="00AF28C3"/>
    <w:rsid w:val="00AF2B38"/>
    <w:rsid w:val="00AF3EEA"/>
    <w:rsid w:val="00AF492D"/>
    <w:rsid w:val="00AF4BA3"/>
    <w:rsid w:val="00AF7636"/>
    <w:rsid w:val="00AF7B02"/>
    <w:rsid w:val="00B00100"/>
    <w:rsid w:val="00B004C1"/>
    <w:rsid w:val="00B00C25"/>
    <w:rsid w:val="00B00D70"/>
    <w:rsid w:val="00B0168B"/>
    <w:rsid w:val="00B02E11"/>
    <w:rsid w:val="00B03458"/>
    <w:rsid w:val="00B04B8E"/>
    <w:rsid w:val="00B04BCB"/>
    <w:rsid w:val="00B070AE"/>
    <w:rsid w:val="00B07B52"/>
    <w:rsid w:val="00B07E17"/>
    <w:rsid w:val="00B1072F"/>
    <w:rsid w:val="00B11B5D"/>
    <w:rsid w:val="00B12150"/>
    <w:rsid w:val="00B12AB3"/>
    <w:rsid w:val="00B12FDF"/>
    <w:rsid w:val="00B131C4"/>
    <w:rsid w:val="00B14140"/>
    <w:rsid w:val="00B151F8"/>
    <w:rsid w:val="00B15820"/>
    <w:rsid w:val="00B15931"/>
    <w:rsid w:val="00B15EEA"/>
    <w:rsid w:val="00B2146F"/>
    <w:rsid w:val="00B215D8"/>
    <w:rsid w:val="00B21BFA"/>
    <w:rsid w:val="00B2218A"/>
    <w:rsid w:val="00B239A7"/>
    <w:rsid w:val="00B23C8E"/>
    <w:rsid w:val="00B246ED"/>
    <w:rsid w:val="00B25318"/>
    <w:rsid w:val="00B257AC"/>
    <w:rsid w:val="00B25D9E"/>
    <w:rsid w:val="00B261A8"/>
    <w:rsid w:val="00B2689B"/>
    <w:rsid w:val="00B26AF3"/>
    <w:rsid w:val="00B26DD0"/>
    <w:rsid w:val="00B272AC"/>
    <w:rsid w:val="00B31D6F"/>
    <w:rsid w:val="00B32167"/>
    <w:rsid w:val="00B338C8"/>
    <w:rsid w:val="00B341CC"/>
    <w:rsid w:val="00B344A0"/>
    <w:rsid w:val="00B34952"/>
    <w:rsid w:val="00B35321"/>
    <w:rsid w:val="00B35505"/>
    <w:rsid w:val="00B35CB3"/>
    <w:rsid w:val="00B35E0A"/>
    <w:rsid w:val="00B40124"/>
    <w:rsid w:val="00B40B86"/>
    <w:rsid w:val="00B41976"/>
    <w:rsid w:val="00B42E03"/>
    <w:rsid w:val="00B431D1"/>
    <w:rsid w:val="00B4402A"/>
    <w:rsid w:val="00B443E2"/>
    <w:rsid w:val="00B46222"/>
    <w:rsid w:val="00B467B2"/>
    <w:rsid w:val="00B47318"/>
    <w:rsid w:val="00B47E28"/>
    <w:rsid w:val="00B50337"/>
    <w:rsid w:val="00B51371"/>
    <w:rsid w:val="00B52538"/>
    <w:rsid w:val="00B52932"/>
    <w:rsid w:val="00B52AA6"/>
    <w:rsid w:val="00B532AE"/>
    <w:rsid w:val="00B54092"/>
    <w:rsid w:val="00B5444C"/>
    <w:rsid w:val="00B5486B"/>
    <w:rsid w:val="00B54A6C"/>
    <w:rsid w:val="00B55556"/>
    <w:rsid w:val="00B5568B"/>
    <w:rsid w:val="00B557BF"/>
    <w:rsid w:val="00B56093"/>
    <w:rsid w:val="00B56147"/>
    <w:rsid w:val="00B568A5"/>
    <w:rsid w:val="00B56D24"/>
    <w:rsid w:val="00B5720A"/>
    <w:rsid w:val="00B57817"/>
    <w:rsid w:val="00B57E65"/>
    <w:rsid w:val="00B604A0"/>
    <w:rsid w:val="00B60761"/>
    <w:rsid w:val="00B61539"/>
    <w:rsid w:val="00B620A5"/>
    <w:rsid w:val="00B62BB1"/>
    <w:rsid w:val="00B63242"/>
    <w:rsid w:val="00B63559"/>
    <w:rsid w:val="00B63DED"/>
    <w:rsid w:val="00B66761"/>
    <w:rsid w:val="00B66773"/>
    <w:rsid w:val="00B66BCB"/>
    <w:rsid w:val="00B66C08"/>
    <w:rsid w:val="00B66E86"/>
    <w:rsid w:val="00B67816"/>
    <w:rsid w:val="00B67866"/>
    <w:rsid w:val="00B7109B"/>
    <w:rsid w:val="00B71235"/>
    <w:rsid w:val="00B72D53"/>
    <w:rsid w:val="00B73979"/>
    <w:rsid w:val="00B74146"/>
    <w:rsid w:val="00B74C9E"/>
    <w:rsid w:val="00B751B0"/>
    <w:rsid w:val="00B75A53"/>
    <w:rsid w:val="00B762E0"/>
    <w:rsid w:val="00B766EA"/>
    <w:rsid w:val="00B77E1F"/>
    <w:rsid w:val="00B80ED4"/>
    <w:rsid w:val="00B81F99"/>
    <w:rsid w:val="00B83134"/>
    <w:rsid w:val="00B83B5D"/>
    <w:rsid w:val="00B83EFB"/>
    <w:rsid w:val="00B8414D"/>
    <w:rsid w:val="00B8515A"/>
    <w:rsid w:val="00B866AA"/>
    <w:rsid w:val="00B86C54"/>
    <w:rsid w:val="00B87497"/>
    <w:rsid w:val="00B874C4"/>
    <w:rsid w:val="00B87C56"/>
    <w:rsid w:val="00B917C9"/>
    <w:rsid w:val="00B91B7F"/>
    <w:rsid w:val="00B93B48"/>
    <w:rsid w:val="00B95422"/>
    <w:rsid w:val="00B95729"/>
    <w:rsid w:val="00B9696A"/>
    <w:rsid w:val="00B9777E"/>
    <w:rsid w:val="00B978B7"/>
    <w:rsid w:val="00B97AA2"/>
    <w:rsid w:val="00B97B8E"/>
    <w:rsid w:val="00BA00A8"/>
    <w:rsid w:val="00BA1AF4"/>
    <w:rsid w:val="00BA1B75"/>
    <w:rsid w:val="00BA22CC"/>
    <w:rsid w:val="00BA29BB"/>
    <w:rsid w:val="00BA2EF6"/>
    <w:rsid w:val="00BA37A4"/>
    <w:rsid w:val="00BA3899"/>
    <w:rsid w:val="00BA4331"/>
    <w:rsid w:val="00BA4FB0"/>
    <w:rsid w:val="00BA60EC"/>
    <w:rsid w:val="00BA6138"/>
    <w:rsid w:val="00BA68C9"/>
    <w:rsid w:val="00BB0DE9"/>
    <w:rsid w:val="00BB1930"/>
    <w:rsid w:val="00BB1A19"/>
    <w:rsid w:val="00BB26F8"/>
    <w:rsid w:val="00BB337B"/>
    <w:rsid w:val="00BB3478"/>
    <w:rsid w:val="00BB4BFB"/>
    <w:rsid w:val="00BB4EF1"/>
    <w:rsid w:val="00BB5A8F"/>
    <w:rsid w:val="00BB645E"/>
    <w:rsid w:val="00BB6A90"/>
    <w:rsid w:val="00BB7D38"/>
    <w:rsid w:val="00BC0D3D"/>
    <w:rsid w:val="00BC2247"/>
    <w:rsid w:val="00BC2D9E"/>
    <w:rsid w:val="00BC48FB"/>
    <w:rsid w:val="00BC5572"/>
    <w:rsid w:val="00BC6AF0"/>
    <w:rsid w:val="00BC77A8"/>
    <w:rsid w:val="00BC7A67"/>
    <w:rsid w:val="00BD0872"/>
    <w:rsid w:val="00BD1497"/>
    <w:rsid w:val="00BD2C94"/>
    <w:rsid w:val="00BD3063"/>
    <w:rsid w:val="00BD3213"/>
    <w:rsid w:val="00BD3580"/>
    <w:rsid w:val="00BD36D2"/>
    <w:rsid w:val="00BD497C"/>
    <w:rsid w:val="00BD53BE"/>
    <w:rsid w:val="00BD55F7"/>
    <w:rsid w:val="00BD57EE"/>
    <w:rsid w:val="00BD5DA1"/>
    <w:rsid w:val="00BD7C33"/>
    <w:rsid w:val="00BE210F"/>
    <w:rsid w:val="00BE4801"/>
    <w:rsid w:val="00BE4E8A"/>
    <w:rsid w:val="00BE5553"/>
    <w:rsid w:val="00BE5A8A"/>
    <w:rsid w:val="00BE613A"/>
    <w:rsid w:val="00BE6856"/>
    <w:rsid w:val="00BE7BF4"/>
    <w:rsid w:val="00BF0FBE"/>
    <w:rsid w:val="00BF153A"/>
    <w:rsid w:val="00BF2A79"/>
    <w:rsid w:val="00BF375F"/>
    <w:rsid w:val="00BF44CE"/>
    <w:rsid w:val="00BF4A53"/>
    <w:rsid w:val="00BF4C3C"/>
    <w:rsid w:val="00BF5876"/>
    <w:rsid w:val="00BF6EB7"/>
    <w:rsid w:val="00C00902"/>
    <w:rsid w:val="00C00CF9"/>
    <w:rsid w:val="00C01C56"/>
    <w:rsid w:val="00C02372"/>
    <w:rsid w:val="00C03134"/>
    <w:rsid w:val="00C04246"/>
    <w:rsid w:val="00C044C3"/>
    <w:rsid w:val="00C04829"/>
    <w:rsid w:val="00C06004"/>
    <w:rsid w:val="00C0641B"/>
    <w:rsid w:val="00C06A3C"/>
    <w:rsid w:val="00C07F83"/>
    <w:rsid w:val="00C10453"/>
    <w:rsid w:val="00C109EE"/>
    <w:rsid w:val="00C10AD1"/>
    <w:rsid w:val="00C116A5"/>
    <w:rsid w:val="00C119E7"/>
    <w:rsid w:val="00C11AF1"/>
    <w:rsid w:val="00C1296B"/>
    <w:rsid w:val="00C12D31"/>
    <w:rsid w:val="00C12DA9"/>
    <w:rsid w:val="00C138A1"/>
    <w:rsid w:val="00C13BCA"/>
    <w:rsid w:val="00C13DE7"/>
    <w:rsid w:val="00C141B9"/>
    <w:rsid w:val="00C1424B"/>
    <w:rsid w:val="00C147D7"/>
    <w:rsid w:val="00C14ED2"/>
    <w:rsid w:val="00C158CF"/>
    <w:rsid w:val="00C16518"/>
    <w:rsid w:val="00C16663"/>
    <w:rsid w:val="00C1787D"/>
    <w:rsid w:val="00C20F14"/>
    <w:rsid w:val="00C21192"/>
    <w:rsid w:val="00C216D1"/>
    <w:rsid w:val="00C2185E"/>
    <w:rsid w:val="00C22B7C"/>
    <w:rsid w:val="00C22BBF"/>
    <w:rsid w:val="00C23070"/>
    <w:rsid w:val="00C24AFF"/>
    <w:rsid w:val="00C2555D"/>
    <w:rsid w:val="00C2560E"/>
    <w:rsid w:val="00C25734"/>
    <w:rsid w:val="00C25E96"/>
    <w:rsid w:val="00C25FA9"/>
    <w:rsid w:val="00C25FD6"/>
    <w:rsid w:val="00C269BE"/>
    <w:rsid w:val="00C27932"/>
    <w:rsid w:val="00C30102"/>
    <w:rsid w:val="00C3044C"/>
    <w:rsid w:val="00C3184D"/>
    <w:rsid w:val="00C3207E"/>
    <w:rsid w:val="00C331FD"/>
    <w:rsid w:val="00C34DCB"/>
    <w:rsid w:val="00C35FAF"/>
    <w:rsid w:val="00C3651B"/>
    <w:rsid w:val="00C36D0C"/>
    <w:rsid w:val="00C3708D"/>
    <w:rsid w:val="00C3764E"/>
    <w:rsid w:val="00C37DBE"/>
    <w:rsid w:val="00C401AB"/>
    <w:rsid w:val="00C401B4"/>
    <w:rsid w:val="00C40749"/>
    <w:rsid w:val="00C40B50"/>
    <w:rsid w:val="00C4138A"/>
    <w:rsid w:val="00C4348D"/>
    <w:rsid w:val="00C4396F"/>
    <w:rsid w:val="00C43C68"/>
    <w:rsid w:val="00C43D71"/>
    <w:rsid w:val="00C43FD8"/>
    <w:rsid w:val="00C440B4"/>
    <w:rsid w:val="00C446F9"/>
    <w:rsid w:val="00C4495C"/>
    <w:rsid w:val="00C4516C"/>
    <w:rsid w:val="00C453A0"/>
    <w:rsid w:val="00C462CB"/>
    <w:rsid w:val="00C46E9E"/>
    <w:rsid w:val="00C46F39"/>
    <w:rsid w:val="00C47AF4"/>
    <w:rsid w:val="00C47AFE"/>
    <w:rsid w:val="00C47E3C"/>
    <w:rsid w:val="00C5049B"/>
    <w:rsid w:val="00C5067F"/>
    <w:rsid w:val="00C50D7E"/>
    <w:rsid w:val="00C515C3"/>
    <w:rsid w:val="00C51AA2"/>
    <w:rsid w:val="00C5200C"/>
    <w:rsid w:val="00C52E43"/>
    <w:rsid w:val="00C53B80"/>
    <w:rsid w:val="00C561B2"/>
    <w:rsid w:val="00C56C48"/>
    <w:rsid w:val="00C57E81"/>
    <w:rsid w:val="00C609C3"/>
    <w:rsid w:val="00C60E16"/>
    <w:rsid w:val="00C61F9E"/>
    <w:rsid w:val="00C62FBE"/>
    <w:rsid w:val="00C63453"/>
    <w:rsid w:val="00C63F2C"/>
    <w:rsid w:val="00C656A7"/>
    <w:rsid w:val="00C65702"/>
    <w:rsid w:val="00C65E4E"/>
    <w:rsid w:val="00C66144"/>
    <w:rsid w:val="00C66610"/>
    <w:rsid w:val="00C66648"/>
    <w:rsid w:val="00C66B6F"/>
    <w:rsid w:val="00C66FEF"/>
    <w:rsid w:val="00C67154"/>
    <w:rsid w:val="00C70CB4"/>
    <w:rsid w:val="00C70FEB"/>
    <w:rsid w:val="00C71B20"/>
    <w:rsid w:val="00C71E07"/>
    <w:rsid w:val="00C728D5"/>
    <w:rsid w:val="00C73444"/>
    <w:rsid w:val="00C74F3F"/>
    <w:rsid w:val="00C75119"/>
    <w:rsid w:val="00C76290"/>
    <w:rsid w:val="00C76506"/>
    <w:rsid w:val="00C768BA"/>
    <w:rsid w:val="00C76A70"/>
    <w:rsid w:val="00C76DD6"/>
    <w:rsid w:val="00C80112"/>
    <w:rsid w:val="00C8051F"/>
    <w:rsid w:val="00C81DCD"/>
    <w:rsid w:val="00C85F97"/>
    <w:rsid w:val="00C86F0B"/>
    <w:rsid w:val="00C906D3"/>
    <w:rsid w:val="00C90B62"/>
    <w:rsid w:val="00C90D2E"/>
    <w:rsid w:val="00C90E93"/>
    <w:rsid w:val="00C91C08"/>
    <w:rsid w:val="00C929BA"/>
    <w:rsid w:val="00C93FCA"/>
    <w:rsid w:val="00C94673"/>
    <w:rsid w:val="00C963B9"/>
    <w:rsid w:val="00C96899"/>
    <w:rsid w:val="00C96AB3"/>
    <w:rsid w:val="00C97F0E"/>
    <w:rsid w:val="00CA06AC"/>
    <w:rsid w:val="00CA1514"/>
    <w:rsid w:val="00CA1D9E"/>
    <w:rsid w:val="00CA242A"/>
    <w:rsid w:val="00CA27BD"/>
    <w:rsid w:val="00CA29A3"/>
    <w:rsid w:val="00CA2AB6"/>
    <w:rsid w:val="00CA2F8D"/>
    <w:rsid w:val="00CA4BCC"/>
    <w:rsid w:val="00CA508C"/>
    <w:rsid w:val="00CA72FF"/>
    <w:rsid w:val="00CB01D6"/>
    <w:rsid w:val="00CB23F9"/>
    <w:rsid w:val="00CB2CB6"/>
    <w:rsid w:val="00CB311E"/>
    <w:rsid w:val="00CB3A72"/>
    <w:rsid w:val="00CB561D"/>
    <w:rsid w:val="00CB6AF4"/>
    <w:rsid w:val="00CB7093"/>
    <w:rsid w:val="00CB71E1"/>
    <w:rsid w:val="00CB758F"/>
    <w:rsid w:val="00CC05AB"/>
    <w:rsid w:val="00CC0766"/>
    <w:rsid w:val="00CC0ED3"/>
    <w:rsid w:val="00CC11D2"/>
    <w:rsid w:val="00CC1894"/>
    <w:rsid w:val="00CC2E50"/>
    <w:rsid w:val="00CC2EE2"/>
    <w:rsid w:val="00CC3D03"/>
    <w:rsid w:val="00CC45DB"/>
    <w:rsid w:val="00CC46FC"/>
    <w:rsid w:val="00CC4EF7"/>
    <w:rsid w:val="00CC501E"/>
    <w:rsid w:val="00CC5581"/>
    <w:rsid w:val="00CC584E"/>
    <w:rsid w:val="00CC62BD"/>
    <w:rsid w:val="00CC73FF"/>
    <w:rsid w:val="00CC7C23"/>
    <w:rsid w:val="00CC7F81"/>
    <w:rsid w:val="00CD0BAF"/>
    <w:rsid w:val="00CD0C39"/>
    <w:rsid w:val="00CD0CBB"/>
    <w:rsid w:val="00CD10F5"/>
    <w:rsid w:val="00CD141E"/>
    <w:rsid w:val="00CD1D05"/>
    <w:rsid w:val="00CD2D61"/>
    <w:rsid w:val="00CD37DF"/>
    <w:rsid w:val="00CD45DA"/>
    <w:rsid w:val="00CD5217"/>
    <w:rsid w:val="00CD5983"/>
    <w:rsid w:val="00CD79EA"/>
    <w:rsid w:val="00CD7FE1"/>
    <w:rsid w:val="00CE0D41"/>
    <w:rsid w:val="00CE13EC"/>
    <w:rsid w:val="00CE1ADC"/>
    <w:rsid w:val="00CE1CBD"/>
    <w:rsid w:val="00CE25E8"/>
    <w:rsid w:val="00CE2944"/>
    <w:rsid w:val="00CE2EA4"/>
    <w:rsid w:val="00CE36A0"/>
    <w:rsid w:val="00CE42D8"/>
    <w:rsid w:val="00CE4B4B"/>
    <w:rsid w:val="00CE4E3C"/>
    <w:rsid w:val="00CE5714"/>
    <w:rsid w:val="00CE6138"/>
    <w:rsid w:val="00CE660D"/>
    <w:rsid w:val="00CE6F59"/>
    <w:rsid w:val="00CE6FAA"/>
    <w:rsid w:val="00CE7AAB"/>
    <w:rsid w:val="00CF0122"/>
    <w:rsid w:val="00CF1C2B"/>
    <w:rsid w:val="00CF2673"/>
    <w:rsid w:val="00CF2DA1"/>
    <w:rsid w:val="00CF43B1"/>
    <w:rsid w:val="00CF4437"/>
    <w:rsid w:val="00CF485A"/>
    <w:rsid w:val="00CF4B5D"/>
    <w:rsid w:val="00CF5138"/>
    <w:rsid w:val="00CF5C61"/>
    <w:rsid w:val="00CF6F10"/>
    <w:rsid w:val="00CF7024"/>
    <w:rsid w:val="00CF77A4"/>
    <w:rsid w:val="00D0080F"/>
    <w:rsid w:val="00D040C1"/>
    <w:rsid w:val="00D044A6"/>
    <w:rsid w:val="00D0473E"/>
    <w:rsid w:val="00D06AD1"/>
    <w:rsid w:val="00D103BB"/>
    <w:rsid w:val="00D11939"/>
    <w:rsid w:val="00D13367"/>
    <w:rsid w:val="00D1339F"/>
    <w:rsid w:val="00D156D7"/>
    <w:rsid w:val="00D168AE"/>
    <w:rsid w:val="00D17256"/>
    <w:rsid w:val="00D17549"/>
    <w:rsid w:val="00D211E6"/>
    <w:rsid w:val="00D21A61"/>
    <w:rsid w:val="00D233CE"/>
    <w:rsid w:val="00D24AE2"/>
    <w:rsid w:val="00D24D97"/>
    <w:rsid w:val="00D26543"/>
    <w:rsid w:val="00D275F5"/>
    <w:rsid w:val="00D31E09"/>
    <w:rsid w:val="00D32079"/>
    <w:rsid w:val="00D32346"/>
    <w:rsid w:val="00D335BD"/>
    <w:rsid w:val="00D34970"/>
    <w:rsid w:val="00D35438"/>
    <w:rsid w:val="00D36212"/>
    <w:rsid w:val="00D376F1"/>
    <w:rsid w:val="00D4067F"/>
    <w:rsid w:val="00D41985"/>
    <w:rsid w:val="00D41DD0"/>
    <w:rsid w:val="00D43068"/>
    <w:rsid w:val="00D434CD"/>
    <w:rsid w:val="00D43A2A"/>
    <w:rsid w:val="00D43CA8"/>
    <w:rsid w:val="00D4523D"/>
    <w:rsid w:val="00D45907"/>
    <w:rsid w:val="00D4593F"/>
    <w:rsid w:val="00D45A2F"/>
    <w:rsid w:val="00D45BD4"/>
    <w:rsid w:val="00D46BD0"/>
    <w:rsid w:val="00D4775B"/>
    <w:rsid w:val="00D47AB8"/>
    <w:rsid w:val="00D5066F"/>
    <w:rsid w:val="00D50BCF"/>
    <w:rsid w:val="00D5170E"/>
    <w:rsid w:val="00D519B5"/>
    <w:rsid w:val="00D51A95"/>
    <w:rsid w:val="00D52574"/>
    <w:rsid w:val="00D52874"/>
    <w:rsid w:val="00D52A39"/>
    <w:rsid w:val="00D52C56"/>
    <w:rsid w:val="00D551A3"/>
    <w:rsid w:val="00D552BB"/>
    <w:rsid w:val="00D55CF5"/>
    <w:rsid w:val="00D55D94"/>
    <w:rsid w:val="00D5606C"/>
    <w:rsid w:val="00D56566"/>
    <w:rsid w:val="00D57273"/>
    <w:rsid w:val="00D608C3"/>
    <w:rsid w:val="00D60E83"/>
    <w:rsid w:val="00D610DC"/>
    <w:rsid w:val="00D6116C"/>
    <w:rsid w:val="00D6133E"/>
    <w:rsid w:val="00D61784"/>
    <w:rsid w:val="00D61EA3"/>
    <w:rsid w:val="00D62AF5"/>
    <w:rsid w:val="00D63BE2"/>
    <w:rsid w:val="00D642C1"/>
    <w:rsid w:val="00D647A4"/>
    <w:rsid w:val="00D6487A"/>
    <w:rsid w:val="00D64E04"/>
    <w:rsid w:val="00D65A5E"/>
    <w:rsid w:val="00D65EFF"/>
    <w:rsid w:val="00D65FDA"/>
    <w:rsid w:val="00D669D1"/>
    <w:rsid w:val="00D67BC3"/>
    <w:rsid w:val="00D7049A"/>
    <w:rsid w:val="00D704F6"/>
    <w:rsid w:val="00D71A8D"/>
    <w:rsid w:val="00D71D03"/>
    <w:rsid w:val="00D722B1"/>
    <w:rsid w:val="00D73889"/>
    <w:rsid w:val="00D7392C"/>
    <w:rsid w:val="00D73EE8"/>
    <w:rsid w:val="00D745B0"/>
    <w:rsid w:val="00D74A82"/>
    <w:rsid w:val="00D75041"/>
    <w:rsid w:val="00D753F6"/>
    <w:rsid w:val="00D762E9"/>
    <w:rsid w:val="00D7737D"/>
    <w:rsid w:val="00D77741"/>
    <w:rsid w:val="00D77CC6"/>
    <w:rsid w:val="00D80897"/>
    <w:rsid w:val="00D8117F"/>
    <w:rsid w:val="00D81375"/>
    <w:rsid w:val="00D8139D"/>
    <w:rsid w:val="00D81A2E"/>
    <w:rsid w:val="00D822A3"/>
    <w:rsid w:val="00D8239A"/>
    <w:rsid w:val="00D82798"/>
    <w:rsid w:val="00D82836"/>
    <w:rsid w:val="00D83564"/>
    <w:rsid w:val="00D837CD"/>
    <w:rsid w:val="00D8540E"/>
    <w:rsid w:val="00D85C4D"/>
    <w:rsid w:val="00D8730B"/>
    <w:rsid w:val="00D8765C"/>
    <w:rsid w:val="00D9072A"/>
    <w:rsid w:val="00D90D14"/>
    <w:rsid w:val="00D91EB5"/>
    <w:rsid w:val="00D94248"/>
    <w:rsid w:val="00D94852"/>
    <w:rsid w:val="00D94D97"/>
    <w:rsid w:val="00D96F49"/>
    <w:rsid w:val="00DA039C"/>
    <w:rsid w:val="00DA05C8"/>
    <w:rsid w:val="00DA10B4"/>
    <w:rsid w:val="00DA19E9"/>
    <w:rsid w:val="00DA323E"/>
    <w:rsid w:val="00DA406B"/>
    <w:rsid w:val="00DA5F69"/>
    <w:rsid w:val="00DA6EBE"/>
    <w:rsid w:val="00DA7005"/>
    <w:rsid w:val="00DA7BA0"/>
    <w:rsid w:val="00DB0154"/>
    <w:rsid w:val="00DB069B"/>
    <w:rsid w:val="00DB0A6B"/>
    <w:rsid w:val="00DB0F60"/>
    <w:rsid w:val="00DB177E"/>
    <w:rsid w:val="00DB27CC"/>
    <w:rsid w:val="00DB40B7"/>
    <w:rsid w:val="00DB42A4"/>
    <w:rsid w:val="00DB4EF9"/>
    <w:rsid w:val="00DB4FF8"/>
    <w:rsid w:val="00DB63BE"/>
    <w:rsid w:val="00DC29FE"/>
    <w:rsid w:val="00DC38B6"/>
    <w:rsid w:val="00DC3905"/>
    <w:rsid w:val="00DC430C"/>
    <w:rsid w:val="00DC4808"/>
    <w:rsid w:val="00DC5BA0"/>
    <w:rsid w:val="00DC60FB"/>
    <w:rsid w:val="00DC6543"/>
    <w:rsid w:val="00DC684A"/>
    <w:rsid w:val="00DC7068"/>
    <w:rsid w:val="00DC7319"/>
    <w:rsid w:val="00DC742E"/>
    <w:rsid w:val="00DC7793"/>
    <w:rsid w:val="00DD08CC"/>
    <w:rsid w:val="00DD098A"/>
    <w:rsid w:val="00DD0AF3"/>
    <w:rsid w:val="00DD0C45"/>
    <w:rsid w:val="00DD0EBA"/>
    <w:rsid w:val="00DD1003"/>
    <w:rsid w:val="00DD110C"/>
    <w:rsid w:val="00DD2C0A"/>
    <w:rsid w:val="00DD38DC"/>
    <w:rsid w:val="00DD3B50"/>
    <w:rsid w:val="00DD4F18"/>
    <w:rsid w:val="00DD63FF"/>
    <w:rsid w:val="00DD78FE"/>
    <w:rsid w:val="00DE0B9A"/>
    <w:rsid w:val="00DE1159"/>
    <w:rsid w:val="00DE2336"/>
    <w:rsid w:val="00DE3565"/>
    <w:rsid w:val="00DE3744"/>
    <w:rsid w:val="00DE41E6"/>
    <w:rsid w:val="00DE5931"/>
    <w:rsid w:val="00DE5C7D"/>
    <w:rsid w:val="00DE6040"/>
    <w:rsid w:val="00DE6C0B"/>
    <w:rsid w:val="00DE6C45"/>
    <w:rsid w:val="00DE71B3"/>
    <w:rsid w:val="00DE71F0"/>
    <w:rsid w:val="00DE78B4"/>
    <w:rsid w:val="00DE7C87"/>
    <w:rsid w:val="00DF1960"/>
    <w:rsid w:val="00DF2BE3"/>
    <w:rsid w:val="00DF3145"/>
    <w:rsid w:val="00DF4B0E"/>
    <w:rsid w:val="00DF555E"/>
    <w:rsid w:val="00DF668B"/>
    <w:rsid w:val="00DF765D"/>
    <w:rsid w:val="00DF7BFF"/>
    <w:rsid w:val="00E01E4B"/>
    <w:rsid w:val="00E030D4"/>
    <w:rsid w:val="00E03928"/>
    <w:rsid w:val="00E05A4E"/>
    <w:rsid w:val="00E06141"/>
    <w:rsid w:val="00E062B0"/>
    <w:rsid w:val="00E06A4E"/>
    <w:rsid w:val="00E0711E"/>
    <w:rsid w:val="00E0770C"/>
    <w:rsid w:val="00E0780D"/>
    <w:rsid w:val="00E106A1"/>
    <w:rsid w:val="00E10EF1"/>
    <w:rsid w:val="00E12A6E"/>
    <w:rsid w:val="00E12C80"/>
    <w:rsid w:val="00E14DFA"/>
    <w:rsid w:val="00E16A80"/>
    <w:rsid w:val="00E16C62"/>
    <w:rsid w:val="00E16EB3"/>
    <w:rsid w:val="00E16EEE"/>
    <w:rsid w:val="00E1707E"/>
    <w:rsid w:val="00E17EA5"/>
    <w:rsid w:val="00E21122"/>
    <w:rsid w:val="00E2123C"/>
    <w:rsid w:val="00E229DB"/>
    <w:rsid w:val="00E25525"/>
    <w:rsid w:val="00E2571A"/>
    <w:rsid w:val="00E26D4E"/>
    <w:rsid w:val="00E26EDC"/>
    <w:rsid w:val="00E2713C"/>
    <w:rsid w:val="00E27783"/>
    <w:rsid w:val="00E30A2B"/>
    <w:rsid w:val="00E30B42"/>
    <w:rsid w:val="00E311D0"/>
    <w:rsid w:val="00E31711"/>
    <w:rsid w:val="00E321A9"/>
    <w:rsid w:val="00E32428"/>
    <w:rsid w:val="00E3256E"/>
    <w:rsid w:val="00E32AB9"/>
    <w:rsid w:val="00E32F0E"/>
    <w:rsid w:val="00E330C9"/>
    <w:rsid w:val="00E33CE6"/>
    <w:rsid w:val="00E342D7"/>
    <w:rsid w:val="00E35A78"/>
    <w:rsid w:val="00E35C26"/>
    <w:rsid w:val="00E372A7"/>
    <w:rsid w:val="00E37741"/>
    <w:rsid w:val="00E406D3"/>
    <w:rsid w:val="00E40CFD"/>
    <w:rsid w:val="00E40E63"/>
    <w:rsid w:val="00E410EA"/>
    <w:rsid w:val="00E413A3"/>
    <w:rsid w:val="00E4161E"/>
    <w:rsid w:val="00E41D5C"/>
    <w:rsid w:val="00E437F7"/>
    <w:rsid w:val="00E448F4"/>
    <w:rsid w:val="00E451F2"/>
    <w:rsid w:val="00E45CA4"/>
    <w:rsid w:val="00E47848"/>
    <w:rsid w:val="00E50DFA"/>
    <w:rsid w:val="00E51302"/>
    <w:rsid w:val="00E52585"/>
    <w:rsid w:val="00E542F9"/>
    <w:rsid w:val="00E55017"/>
    <w:rsid w:val="00E55416"/>
    <w:rsid w:val="00E555A0"/>
    <w:rsid w:val="00E557D1"/>
    <w:rsid w:val="00E55BD1"/>
    <w:rsid w:val="00E56282"/>
    <w:rsid w:val="00E57314"/>
    <w:rsid w:val="00E57784"/>
    <w:rsid w:val="00E57B03"/>
    <w:rsid w:val="00E600E6"/>
    <w:rsid w:val="00E616BF"/>
    <w:rsid w:val="00E62530"/>
    <w:rsid w:val="00E62601"/>
    <w:rsid w:val="00E63872"/>
    <w:rsid w:val="00E63A9A"/>
    <w:rsid w:val="00E643B8"/>
    <w:rsid w:val="00E6482F"/>
    <w:rsid w:val="00E65005"/>
    <w:rsid w:val="00E658AA"/>
    <w:rsid w:val="00E65C41"/>
    <w:rsid w:val="00E6778A"/>
    <w:rsid w:val="00E67C0B"/>
    <w:rsid w:val="00E70D30"/>
    <w:rsid w:val="00E716BA"/>
    <w:rsid w:val="00E72E63"/>
    <w:rsid w:val="00E7462F"/>
    <w:rsid w:val="00E75977"/>
    <w:rsid w:val="00E76431"/>
    <w:rsid w:val="00E7686D"/>
    <w:rsid w:val="00E76E83"/>
    <w:rsid w:val="00E809D5"/>
    <w:rsid w:val="00E80B96"/>
    <w:rsid w:val="00E813BA"/>
    <w:rsid w:val="00E82383"/>
    <w:rsid w:val="00E8350E"/>
    <w:rsid w:val="00E83AA7"/>
    <w:rsid w:val="00E8590C"/>
    <w:rsid w:val="00E85F76"/>
    <w:rsid w:val="00E86E5E"/>
    <w:rsid w:val="00E90F33"/>
    <w:rsid w:val="00E91593"/>
    <w:rsid w:val="00E92067"/>
    <w:rsid w:val="00E93590"/>
    <w:rsid w:val="00E93B71"/>
    <w:rsid w:val="00E93B7E"/>
    <w:rsid w:val="00E94506"/>
    <w:rsid w:val="00E95A7B"/>
    <w:rsid w:val="00E963C4"/>
    <w:rsid w:val="00E964D8"/>
    <w:rsid w:val="00E968FB"/>
    <w:rsid w:val="00E969E9"/>
    <w:rsid w:val="00E97737"/>
    <w:rsid w:val="00E97C75"/>
    <w:rsid w:val="00E97EEC"/>
    <w:rsid w:val="00EA01A0"/>
    <w:rsid w:val="00EA155A"/>
    <w:rsid w:val="00EA1837"/>
    <w:rsid w:val="00EA215D"/>
    <w:rsid w:val="00EA24D4"/>
    <w:rsid w:val="00EA2851"/>
    <w:rsid w:val="00EA2F4A"/>
    <w:rsid w:val="00EA3515"/>
    <w:rsid w:val="00EA3641"/>
    <w:rsid w:val="00EA3689"/>
    <w:rsid w:val="00EA55FE"/>
    <w:rsid w:val="00EA7F53"/>
    <w:rsid w:val="00EB0B4F"/>
    <w:rsid w:val="00EB142D"/>
    <w:rsid w:val="00EB1978"/>
    <w:rsid w:val="00EB1B59"/>
    <w:rsid w:val="00EB4369"/>
    <w:rsid w:val="00EB4384"/>
    <w:rsid w:val="00EB4A7A"/>
    <w:rsid w:val="00EB5035"/>
    <w:rsid w:val="00EB6065"/>
    <w:rsid w:val="00EB7268"/>
    <w:rsid w:val="00EC00D0"/>
    <w:rsid w:val="00EC0826"/>
    <w:rsid w:val="00EC16A5"/>
    <w:rsid w:val="00EC1AE7"/>
    <w:rsid w:val="00EC2ACC"/>
    <w:rsid w:val="00EC3593"/>
    <w:rsid w:val="00EC41C2"/>
    <w:rsid w:val="00EC4650"/>
    <w:rsid w:val="00EC4E99"/>
    <w:rsid w:val="00EC5100"/>
    <w:rsid w:val="00EC57DF"/>
    <w:rsid w:val="00EC5A11"/>
    <w:rsid w:val="00EC6A1C"/>
    <w:rsid w:val="00ED02AA"/>
    <w:rsid w:val="00ED2504"/>
    <w:rsid w:val="00ED3194"/>
    <w:rsid w:val="00ED3526"/>
    <w:rsid w:val="00ED3A21"/>
    <w:rsid w:val="00ED3C82"/>
    <w:rsid w:val="00ED4CB7"/>
    <w:rsid w:val="00ED5FC5"/>
    <w:rsid w:val="00ED6748"/>
    <w:rsid w:val="00ED6982"/>
    <w:rsid w:val="00EE0218"/>
    <w:rsid w:val="00EE0E54"/>
    <w:rsid w:val="00EE1033"/>
    <w:rsid w:val="00EE18D0"/>
    <w:rsid w:val="00EE3286"/>
    <w:rsid w:val="00EE4275"/>
    <w:rsid w:val="00EE6BC7"/>
    <w:rsid w:val="00EE7506"/>
    <w:rsid w:val="00EE7FE1"/>
    <w:rsid w:val="00EF0F85"/>
    <w:rsid w:val="00EF24BB"/>
    <w:rsid w:val="00EF2B90"/>
    <w:rsid w:val="00EF2F4D"/>
    <w:rsid w:val="00EF32F6"/>
    <w:rsid w:val="00EF3418"/>
    <w:rsid w:val="00EF341E"/>
    <w:rsid w:val="00EF3497"/>
    <w:rsid w:val="00EF4114"/>
    <w:rsid w:val="00EF4483"/>
    <w:rsid w:val="00EF448F"/>
    <w:rsid w:val="00EF4634"/>
    <w:rsid w:val="00EF46AE"/>
    <w:rsid w:val="00EF472E"/>
    <w:rsid w:val="00EF4A5A"/>
    <w:rsid w:val="00EF4EC4"/>
    <w:rsid w:val="00EF52D6"/>
    <w:rsid w:val="00EF5DFD"/>
    <w:rsid w:val="00EF66A9"/>
    <w:rsid w:val="00EF66CA"/>
    <w:rsid w:val="00EF6D53"/>
    <w:rsid w:val="00EF74D8"/>
    <w:rsid w:val="00F008A1"/>
    <w:rsid w:val="00F01039"/>
    <w:rsid w:val="00F01898"/>
    <w:rsid w:val="00F0227A"/>
    <w:rsid w:val="00F0332B"/>
    <w:rsid w:val="00F03595"/>
    <w:rsid w:val="00F03EA5"/>
    <w:rsid w:val="00F0511A"/>
    <w:rsid w:val="00F05EE0"/>
    <w:rsid w:val="00F06985"/>
    <w:rsid w:val="00F06FE9"/>
    <w:rsid w:val="00F07DE8"/>
    <w:rsid w:val="00F1027C"/>
    <w:rsid w:val="00F1034C"/>
    <w:rsid w:val="00F1103C"/>
    <w:rsid w:val="00F156B3"/>
    <w:rsid w:val="00F15FD8"/>
    <w:rsid w:val="00F17B6E"/>
    <w:rsid w:val="00F21A1A"/>
    <w:rsid w:val="00F22813"/>
    <w:rsid w:val="00F22C43"/>
    <w:rsid w:val="00F22FC8"/>
    <w:rsid w:val="00F230C6"/>
    <w:rsid w:val="00F23C44"/>
    <w:rsid w:val="00F243A2"/>
    <w:rsid w:val="00F26120"/>
    <w:rsid w:val="00F26638"/>
    <w:rsid w:val="00F27F36"/>
    <w:rsid w:val="00F30208"/>
    <w:rsid w:val="00F31088"/>
    <w:rsid w:val="00F32B8C"/>
    <w:rsid w:val="00F33383"/>
    <w:rsid w:val="00F33BCC"/>
    <w:rsid w:val="00F33D5B"/>
    <w:rsid w:val="00F33DFE"/>
    <w:rsid w:val="00F3526B"/>
    <w:rsid w:val="00F36569"/>
    <w:rsid w:val="00F36FD8"/>
    <w:rsid w:val="00F374C9"/>
    <w:rsid w:val="00F37A2C"/>
    <w:rsid w:val="00F4030B"/>
    <w:rsid w:val="00F41338"/>
    <w:rsid w:val="00F41FB6"/>
    <w:rsid w:val="00F424DA"/>
    <w:rsid w:val="00F42F65"/>
    <w:rsid w:val="00F444F5"/>
    <w:rsid w:val="00F455C2"/>
    <w:rsid w:val="00F4602E"/>
    <w:rsid w:val="00F46367"/>
    <w:rsid w:val="00F464BF"/>
    <w:rsid w:val="00F46B00"/>
    <w:rsid w:val="00F46BCF"/>
    <w:rsid w:val="00F4710F"/>
    <w:rsid w:val="00F47E10"/>
    <w:rsid w:val="00F50439"/>
    <w:rsid w:val="00F50C31"/>
    <w:rsid w:val="00F5129F"/>
    <w:rsid w:val="00F515AF"/>
    <w:rsid w:val="00F53E05"/>
    <w:rsid w:val="00F5529B"/>
    <w:rsid w:val="00F5550A"/>
    <w:rsid w:val="00F55A56"/>
    <w:rsid w:val="00F56088"/>
    <w:rsid w:val="00F561CB"/>
    <w:rsid w:val="00F56264"/>
    <w:rsid w:val="00F5775F"/>
    <w:rsid w:val="00F57955"/>
    <w:rsid w:val="00F57A25"/>
    <w:rsid w:val="00F57FF9"/>
    <w:rsid w:val="00F6031D"/>
    <w:rsid w:val="00F61303"/>
    <w:rsid w:val="00F621CE"/>
    <w:rsid w:val="00F627C8"/>
    <w:rsid w:val="00F638FA"/>
    <w:rsid w:val="00F65606"/>
    <w:rsid w:val="00F66614"/>
    <w:rsid w:val="00F67764"/>
    <w:rsid w:val="00F67CD7"/>
    <w:rsid w:val="00F70F2C"/>
    <w:rsid w:val="00F71232"/>
    <w:rsid w:val="00F721AF"/>
    <w:rsid w:val="00F722CA"/>
    <w:rsid w:val="00F73327"/>
    <w:rsid w:val="00F739A8"/>
    <w:rsid w:val="00F7452D"/>
    <w:rsid w:val="00F74722"/>
    <w:rsid w:val="00F74CD5"/>
    <w:rsid w:val="00F75F45"/>
    <w:rsid w:val="00F76449"/>
    <w:rsid w:val="00F765A9"/>
    <w:rsid w:val="00F8004B"/>
    <w:rsid w:val="00F80D8E"/>
    <w:rsid w:val="00F82957"/>
    <w:rsid w:val="00F82F74"/>
    <w:rsid w:val="00F83BD2"/>
    <w:rsid w:val="00F843F8"/>
    <w:rsid w:val="00F85516"/>
    <w:rsid w:val="00F8572C"/>
    <w:rsid w:val="00F857CA"/>
    <w:rsid w:val="00F85C4F"/>
    <w:rsid w:val="00F85CAE"/>
    <w:rsid w:val="00F86D52"/>
    <w:rsid w:val="00F873A7"/>
    <w:rsid w:val="00F87AA2"/>
    <w:rsid w:val="00F90967"/>
    <w:rsid w:val="00F92C2B"/>
    <w:rsid w:val="00F9354A"/>
    <w:rsid w:val="00F93670"/>
    <w:rsid w:val="00F94241"/>
    <w:rsid w:val="00F945CD"/>
    <w:rsid w:val="00F94753"/>
    <w:rsid w:val="00F94901"/>
    <w:rsid w:val="00F95ECF"/>
    <w:rsid w:val="00F9626E"/>
    <w:rsid w:val="00F96EC4"/>
    <w:rsid w:val="00F9792C"/>
    <w:rsid w:val="00FA0BB1"/>
    <w:rsid w:val="00FA27AB"/>
    <w:rsid w:val="00FA3D78"/>
    <w:rsid w:val="00FA42E0"/>
    <w:rsid w:val="00FA4845"/>
    <w:rsid w:val="00FA4AD8"/>
    <w:rsid w:val="00FA505C"/>
    <w:rsid w:val="00FA5B48"/>
    <w:rsid w:val="00FA5E77"/>
    <w:rsid w:val="00FA6812"/>
    <w:rsid w:val="00FA6BE6"/>
    <w:rsid w:val="00FA6C76"/>
    <w:rsid w:val="00FA71FD"/>
    <w:rsid w:val="00FA7610"/>
    <w:rsid w:val="00FA7FA6"/>
    <w:rsid w:val="00FB0DC7"/>
    <w:rsid w:val="00FB1195"/>
    <w:rsid w:val="00FB1647"/>
    <w:rsid w:val="00FB1A42"/>
    <w:rsid w:val="00FB2F9D"/>
    <w:rsid w:val="00FB2FDE"/>
    <w:rsid w:val="00FB3597"/>
    <w:rsid w:val="00FB40CD"/>
    <w:rsid w:val="00FB40F5"/>
    <w:rsid w:val="00FB4295"/>
    <w:rsid w:val="00FB4ED7"/>
    <w:rsid w:val="00FB53A1"/>
    <w:rsid w:val="00FB53CA"/>
    <w:rsid w:val="00FB5BFB"/>
    <w:rsid w:val="00FB5DAC"/>
    <w:rsid w:val="00FB60DC"/>
    <w:rsid w:val="00FB6F87"/>
    <w:rsid w:val="00FB7615"/>
    <w:rsid w:val="00FC020A"/>
    <w:rsid w:val="00FC111C"/>
    <w:rsid w:val="00FC23FB"/>
    <w:rsid w:val="00FC299D"/>
    <w:rsid w:val="00FC2CFB"/>
    <w:rsid w:val="00FC3750"/>
    <w:rsid w:val="00FC4357"/>
    <w:rsid w:val="00FC487C"/>
    <w:rsid w:val="00FC4A0E"/>
    <w:rsid w:val="00FC51A5"/>
    <w:rsid w:val="00FC5D64"/>
    <w:rsid w:val="00FC743E"/>
    <w:rsid w:val="00FC7EAF"/>
    <w:rsid w:val="00FC7FFA"/>
    <w:rsid w:val="00FD0ACA"/>
    <w:rsid w:val="00FD168A"/>
    <w:rsid w:val="00FD23B5"/>
    <w:rsid w:val="00FD261A"/>
    <w:rsid w:val="00FD2BB6"/>
    <w:rsid w:val="00FD3643"/>
    <w:rsid w:val="00FD4016"/>
    <w:rsid w:val="00FD4E5F"/>
    <w:rsid w:val="00FD553C"/>
    <w:rsid w:val="00FD5A65"/>
    <w:rsid w:val="00FD5CCA"/>
    <w:rsid w:val="00FD5F54"/>
    <w:rsid w:val="00FD6F5E"/>
    <w:rsid w:val="00FD7032"/>
    <w:rsid w:val="00FE087D"/>
    <w:rsid w:val="00FE0F72"/>
    <w:rsid w:val="00FE133D"/>
    <w:rsid w:val="00FE1EA5"/>
    <w:rsid w:val="00FE2090"/>
    <w:rsid w:val="00FE2116"/>
    <w:rsid w:val="00FE2FA9"/>
    <w:rsid w:val="00FE359D"/>
    <w:rsid w:val="00FE3DD7"/>
    <w:rsid w:val="00FE47EA"/>
    <w:rsid w:val="00FE5BB4"/>
    <w:rsid w:val="00FE7BC4"/>
    <w:rsid w:val="00FF048A"/>
    <w:rsid w:val="00FF29D4"/>
    <w:rsid w:val="00FF2BC2"/>
    <w:rsid w:val="00FF388D"/>
    <w:rsid w:val="00FF3C06"/>
    <w:rsid w:val="00FF4756"/>
    <w:rsid w:val="00FF4AAD"/>
    <w:rsid w:val="00FF4CB5"/>
    <w:rsid w:val="00FF518E"/>
    <w:rsid w:val="00FF53CB"/>
    <w:rsid w:val="00FF690D"/>
    <w:rsid w:val="05CB1754"/>
    <w:rsid w:val="1526D479"/>
    <w:rsid w:val="1CFFF66F"/>
    <w:rsid w:val="1EE9873D"/>
    <w:rsid w:val="1FA44E82"/>
    <w:rsid w:val="25B4256F"/>
    <w:rsid w:val="28126FD4"/>
    <w:rsid w:val="2C0D9ECD"/>
    <w:rsid w:val="2E6CA154"/>
    <w:rsid w:val="2FC4BE25"/>
    <w:rsid w:val="30CDA941"/>
    <w:rsid w:val="3AB4AA13"/>
    <w:rsid w:val="412A1560"/>
    <w:rsid w:val="47F4A2B3"/>
    <w:rsid w:val="514F7BBF"/>
    <w:rsid w:val="63065AD8"/>
    <w:rsid w:val="76148F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5"/>
    <o:shapelayout v:ext="edit">
      <o:idmap v:ext="edit" data="1"/>
    </o:shapelayout>
  </w:shapeDefaults>
  <w:decimalSymbol w:val="."/>
  <w:listSeparator w:val=","/>
  <w14:docId w14:val="4CE5B1A8"/>
  <w15:chartTrackingRefBased/>
  <w15:docId w15:val="{2B415AC8-2223-4914-B2D9-B7C4C82C4B5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MS Mincho" w:hAnsi="Times New Roman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04A23"/>
    <w:rPr>
      <w:sz w:val="24"/>
      <w:szCs w:val="24"/>
      <w:lang w:val="de-DE" w:eastAsia="ja-JP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History">
    <w:name w:val="History"/>
    <w:basedOn w:val="Normal"/>
    <w:rsid w:val="005B291B"/>
    <w:pPr>
      <w:spacing w:before="230" w:after="460" w:line="180" w:lineRule="exact"/>
      <w:jc w:val="right"/>
    </w:pPr>
    <w:rPr>
      <w:rFonts w:ascii="Arial" w:hAnsi="Arial"/>
      <w:sz w:val="14"/>
      <w:szCs w:val="16"/>
    </w:rPr>
  </w:style>
  <w:style w:type="paragraph" w:customStyle="1" w:styleId="References">
    <w:name w:val="References"/>
    <w:basedOn w:val="Normal"/>
    <w:rsid w:val="005B291B"/>
    <w:pPr>
      <w:spacing w:line="200" w:lineRule="exact"/>
      <w:ind w:left="425" w:hanging="425"/>
      <w:jc w:val="both"/>
    </w:pPr>
    <w:rPr>
      <w:sz w:val="15"/>
      <w:szCs w:val="14"/>
      <w:lang w:val="en-GB"/>
    </w:rPr>
  </w:style>
  <w:style w:type="paragraph" w:customStyle="1" w:styleId="HExperimentalSection">
    <w:name w:val="HExperimental_Section"/>
    <w:basedOn w:val="Normal"/>
    <w:rsid w:val="005B291B"/>
    <w:pPr>
      <w:spacing w:before="460" w:after="230" w:line="230" w:lineRule="atLeast"/>
    </w:pPr>
    <w:rPr>
      <w:i/>
      <w:szCs w:val="20"/>
    </w:rPr>
  </w:style>
  <w:style w:type="paragraph" w:customStyle="1" w:styleId="ExperimentalSection">
    <w:name w:val="ExperimentalSection"/>
    <w:basedOn w:val="Normal"/>
    <w:rsid w:val="005B291B"/>
    <w:pPr>
      <w:spacing w:after="240" w:line="200" w:lineRule="exact"/>
      <w:ind w:firstLine="170"/>
      <w:jc w:val="both"/>
    </w:pPr>
    <w:rPr>
      <w:sz w:val="16"/>
      <w:szCs w:val="14"/>
      <w:lang w:val="en-GB"/>
    </w:rPr>
  </w:style>
  <w:style w:type="paragraph" w:customStyle="1" w:styleId="FNB">
    <w:name w:val="FNB"/>
    <w:basedOn w:val="Normal"/>
    <w:link w:val="FNBChar"/>
    <w:rsid w:val="005B291B"/>
    <w:pPr>
      <w:widowControl w:val="0"/>
      <w:spacing w:after="40" w:line="160" w:lineRule="exact"/>
      <w:ind w:left="567" w:right="4434" w:hanging="567"/>
      <w:jc w:val="both"/>
    </w:pPr>
    <w:rPr>
      <w:rFonts w:ascii="Times" w:hAnsi="Times"/>
      <w:sz w:val="14"/>
      <w:szCs w:val="3276"/>
      <w:lang w:val="en-GB" w:eastAsia="de-DE"/>
    </w:rPr>
  </w:style>
  <w:style w:type="character" w:customStyle="1" w:styleId="FNBChar">
    <w:name w:val="FNB Char"/>
    <w:link w:val="FNB"/>
    <w:rsid w:val="005B291B"/>
    <w:rPr>
      <w:rFonts w:ascii="Times" w:hAnsi="Times"/>
      <w:sz w:val="14"/>
      <w:szCs w:val="3276"/>
      <w:lang w:val="en-GB" w:eastAsia="de-DE" w:bidi="ar-SA"/>
    </w:rPr>
  </w:style>
  <w:style w:type="paragraph" w:customStyle="1" w:styleId="Ack">
    <w:name w:val="Ack"/>
    <w:basedOn w:val="Normal"/>
    <w:rsid w:val="005B291B"/>
  </w:style>
  <w:style w:type="paragraph" w:customStyle="1" w:styleId="TableCaption">
    <w:name w:val="TableCaption"/>
    <w:basedOn w:val="Normal"/>
    <w:rsid w:val="006511FB"/>
    <w:pPr>
      <w:spacing w:after="120" w:line="190" w:lineRule="exact"/>
      <w:jc w:val="both"/>
    </w:pPr>
    <w:rPr>
      <w:rFonts w:ascii="Arial" w:hAnsi="Arial"/>
      <w:sz w:val="16"/>
      <w:szCs w:val="14"/>
      <w:lang w:val="en-GB"/>
    </w:rPr>
  </w:style>
  <w:style w:type="paragraph" w:customStyle="1" w:styleId="TableHead">
    <w:name w:val="TableHead"/>
    <w:basedOn w:val="TableCaption"/>
    <w:rsid w:val="006511FB"/>
    <w:pPr>
      <w:pBdr>
        <w:top w:val="single" w:sz="4" w:space="4" w:color="FFFFFF"/>
        <w:left w:val="single" w:sz="4" w:space="4" w:color="FFFFFF"/>
        <w:bottom w:val="single" w:sz="4" w:space="4" w:color="FFFFFF"/>
        <w:right w:val="single" w:sz="4" w:space="4" w:color="FFFFFF"/>
      </w:pBdr>
      <w:spacing w:after="0"/>
    </w:pPr>
  </w:style>
  <w:style w:type="paragraph" w:customStyle="1" w:styleId="TableBody">
    <w:name w:val="TableBody"/>
    <w:basedOn w:val="TableHead"/>
    <w:rsid w:val="006511FB"/>
  </w:style>
  <w:style w:type="paragraph" w:customStyle="1" w:styleId="TableFoot">
    <w:name w:val="TableFoot"/>
    <w:basedOn w:val="TableBody"/>
    <w:rsid w:val="006511FB"/>
    <w:pPr>
      <w:spacing w:before="60" w:after="60"/>
    </w:pPr>
  </w:style>
  <w:style w:type="paragraph" w:customStyle="1" w:styleId="SchemeCaption">
    <w:name w:val="SchemeCaption"/>
    <w:basedOn w:val="Normal"/>
    <w:rsid w:val="006511FB"/>
    <w:pPr>
      <w:spacing w:before="230" w:after="460" w:line="190" w:lineRule="exact"/>
      <w:jc w:val="both"/>
    </w:pPr>
    <w:rPr>
      <w:rFonts w:ascii="Arial" w:hAnsi="Arial"/>
      <w:sz w:val="16"/>
      <w:szCs w:val="14"/>
      <w:lang w:val="en-GB"/>
    </w:rPr>
  </w:style>
  <w:style w:type="paragraph" w:styleId="FootnoteText">
    <w:name w:val="footnote text"/>
    <w:basedOn w:val="Normal"/>
    <w:semiHidden/>
    <w:rsid w:val="00D81375"/>
    <w:pPr>
      <w:keepLines/>
      <w:widowControl w:val="0"/>
      <w:jc w:val="both"/>
    </w:pPr>
    <w:rPr>
      <w:rFonts w:eastAsia="Times New Roman"/>
      <w:sz w:val="20"/>
      <w:szCs w:val="20"/>
      <w:lang w:val="en-GB" w:eastAsia="ro-RO"/>
    </w:rPr>
  </w:style>
  <w:style w:type="paragraph" w:customStyle="1" w:styleId="STOE">
    <w:name w:val="STOE"/>
    <w:basedOn w:val="Normal"/>
    <w:link w:val="STOEChar1"/>
    <w:rsid w:val="00D81375"/>
    <w:pPr>
      <w:widowControl w:val="0"/>
      <w:spacing w:line="236" w:lineRule="exact"/>
      <w:ind w:right="4434"/>
      <w:jc w:val="both"/>
    </w:pPr>
    <w:rPr>
      <w:rFonts w:ascii="Times" w:hAnsi="Times"/>
      <w:sz w:val="18"/>
      <w:szCs w:val="3276"/>
      <w:lang w:val="en-GB" w:eastAsia="de-DE"/>
    </w:rPr>
  </w:style>
  <w:style w:type="character" w:customStyle="1" w:styleId="STOEChar1">
    <w:name w:val="STOE Char1"/>
    <w:link w:val="STOE"/>
    <w:rsid w:val="00D81375"/>
    <w:rPr>
      <w:rFonts w:ascii="Times" w:hAnsi="Times"/>
      <w:sz w:val="18"/>
      <w:szCs w:val="3276"/>
      <w:lang w:val="en-GB" w:eastAsia="de-DE" w:bidi="ar-SA"/>
    </w:rPr>
  </w:style>
  <w:style w:type="paragraph" w:styleId="BalloonText">
    <w:name w:val="Balloon Text"/>
    <w:basedOn w:val="Normal"/>
    <w:semiHidden/>
    <w:rsid w:val="00D81375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rsid w:val="00881456"/>
    <w:pPr>
      <w:tabs>
        <w:tab w:val="center" w:pos="4536"/>
        <w:tab w:val="right" w:pos="9072"/>
      </w:tabs>
    </w:pPr>
    <w:rPr>
      <w:lang w:val="x-none"/>
    </w:rPr>
  </w:style>
  <w:style w:type="paragraph" w:styleId="Footer">
    <w:name w:val="footer"/>
    <w:basedOn w:val="Normal"/>
    <w:link w:val="FooterChar"/>
    <w:uiPriority w:val="99"/>
    <w:rsid w:val="00881456"/>
    <w:pPr>
      <w:tabs>
        <w:tab w:val="center" w:pos="4536"/>
        <w:tab w:val="right" w:pos="9072"/>
      </w:tabs>
    </w:pPr>
  </w:style>
  <w:style w:type="paragraph" w:customStyle="1" w:styleId="Title1">
    <w:name w:val="Title1"/>
    <w:basedOn w:val="Normal"/>
    <w:rsid w:val="00004A23"/>
    <w:rPr>
      <w:b/>
      <w:lang w:val="en-US"/>
    </w:rPr>
  </w:style>
  <w:style w:type="paragraph" w:customStyle="1" w:styleId="AuthorsFull">
    <w:name w:val="Authors Full"/>
    <w:basedOn w:val="Normal"/>
    <w:rsid w:val="00004A23"/>
    <w:rPr>
      <w:i/>
      <w:lang w:val="en-US"/>
    </w:rPr>
  </w:style>
  <w:style w:type="paragraph" w:customStyle="1" w:styleId="dedication">
    <w:name w:val="dedication"/>
    <w:basedOn w:val="Normal"/>
    <w:rsid w:val="00004A23"/>
    <w:rPr>
      <w:i/>
      <w:lang w:val="en-US"/>
    </w:rPr>
  </w:style>
  <w:style w:type="paragraph" w:customStyle="1" w:styleId="Addresses">
    <w:name w:val="Addresses"/>
    <w:basedOn w:val="Normal"/>
    <w:rsid w:val="00004A23"/>
    <w:rPr>
      <w:lang w:val="en-US"/>
    </w:rPr>
  </w:style>
  <w:style w:type="paragraph" w:customStyle="1" w:styleId="Acknowledgements">
    <w:name w:val="Acknowledgements"/>
    <w:basedOn w:val="Normal"/>
    <w:rsid w:val="00004A23"/>
    <w:rPr>
      <w:lang w:val="en-US"/>
    </w:rPr>
  </w:style>
  <w:style w:type="paragraph" w:customStyle="1" w:styleId="Abstract">
    <w:name w:val="Abstract"/>
    <w:basedOn w:val="Normal"/>
    <w:autoRedefine/>
    <w:rsid w:val="00004A23"/>
    <w:pPr>
      <w:spacing w:line="480" w:lineRule="auto"/>
    </w:pPr>
    <w:rPr>
      <w:lang w:val="en-US"/>
    </w:rPr>
  </w:style>
  <w:style w:type="paragraph" w:customStyle="1" w:styleId="Head1">
    <w:name w:val="Head 1"/>
    <w:basedOn w:val="Normal"/>
    <w:autoRedefine/>
    <w:rsid w:val="00004A23"/>
    <w:pPr>
      <w:spacing w:line="360" w:lineRule="auto"/>
    </w:pPr>
    <w:rPr>
      <w:b/>
      <w:lang w:val="en-US"/>
    </w:rPr>
  </w:style>
  <w:style w:type="paragraph" w:customStyle="1" w:styleId="Head2">
    <w:name w:val="Head 2"/>
    <w:basedOn w:val="Normal"/>
    <w:autoRedefine/>
    <w:rsid w:val="00004A23"/>
    <w:pPr>
      <w:spacing w:line="360" w:lineRule="auto"/>
    </w:pPr>
    <w:rPr>
      <w:i/>
      <w:lang w:val="en-US"/>
    </w:rPr>
  </w:style>
  <w:style w:type="paragraph" w:customStyle="1" w:styleId="dates">
    <w:name w:val="dates"/>
    <w:basedOn w:val="Normal"/>
    <w:rsid w:val="00004A23"/>
    <w:pPr>
      <w:jc w:val="right"/>
    </w:pPr>
    <w:rPr>
      <w:lang w:val="en-US"/>
    </w:rPr>
  </w:style>
  <w:style w:type="paragraph" w:customStyle="1" w:styleId="Literature">
    <w:name w:val="Literature"/>
    <w:basedOn w:val="Normal"/>
    <w:rsid w:val="00004A23"/>
    <w:pPr>
      <w:spacing w:line="480" w:lineRule="auto"/>
    </w:pPr>
  </w:style>
  <w:style w:type="paragraph" w:customStyle="1" w:styleId="Legend">
    <w:name w:val="Legend"/>
    <w:basedOn w:val="Normal"/>
    <w:rsid w:val="00004A23"/>
    <w:rPr>
      <w:lang w:val="en-US"/>
    </w:rPr>
  </w:style>
  <w:style w:type="paragraph" w:customStyle="1" w:styleId="MainText">
    <w:name w:val="Main Text"/>
    <w:basedOn w:val="Normal"/>
    <w:link w:val="MainTextChar"/>
    <w:rsid w:val="00004A23"/>
    <w:pPr>
      <w:spacing w:line="480" w:lineRule="auto"/>
    </w:pPr>
    <w:rPr>
      <w:lang w:val="en-US"/>
    </w:rPr>
  </w:style>
  <w:style w:type="paragraph" w:customStyle="1" w:styleId="Tableofcontents">
    <w:name w:val="Table of contents"/>
    <w:basedOn w:val="Normal"/>
    <w:autoRedefine/>
    <w:rsid w:val="00004A23"/>
    <w:rPr>
      <w:lang w:val="en-US"/>
    </w:rPr>
  </w:style>
  <w:style w:type="paragraph" w:customStyle="1" w:styleId="ExperimentalText">
    <w:name w:val="Experimental Text"/>
    <w:basedOn w:val="Normal"/>
    <w:link w:val="ExperimentalTextChar"/>
    <w:rsid w:val="00004A23"/>
    <w:pPr>
      <w:spacing w:line="480" w:lineRule="auto"/>
    </w:pPr>
    <w:rPr>
      <w:lang w:val="en-US"/>
    </w:rPr>
  </w:style>
  <w:style w:type="character" w:customStyle="1" w:styleId="ExperimentalTextChar">
    <w:name w:val="Experimental Text Char"/>
    <w:link w:val="ExperimentalText"/>
    <w:rsid w:val="00004A23"/>
    <w:rPr>
      <w:rFonts w:eastAsia="MS Mincho"/>
      <w:sz w:val="24"/>
      <w:szCs w:val="24"/>
      <w:lang w:val="en-US" w:eastAsia="ja-JP" w:bidi="ar-SA"/>
    </w:rPr>
  </w:style>
  <w:style w:type="character" w:customStyle="1" w:styleId="MainTextChar">
    <w:name w:val="Main Text Char"/>
    <w:link w:val="MainText"/>
    <w:rsid w:val="00004A23"/>
    <w:rPr>
      <w:rFonts w:eastAsia="MS Mincho"/>
      <w:sz w:val="24"/>
      <w:szCs w:val="24"/>
      <w:lang w:val="en-US" w:eastAsia="ja-JP" w:bidi="ar-SA"/>
    </w:rPr>
  </w:style>
  <w:style w:type="paragraph" w:customStyle="1" w:styleId="Title2">
    <w:name w:val="Title2"/>
    <w:basedOn w:val="Normal"/>
    <w:rsid w:val="002D16A0"/>
    <w:rPr>
      <w:b/>
      <w:lang w:val="en-US"/>
    </w:rPr>
  </w:style>
  <w:style w:type="paragraph" w:customStyle="1" w:styleId="Dedication0">
    <w:name w:val="Dedication"/>
    <w:basedOn w:val="Normal"/>
    <w:autoRedefine/>
    <w:rsid w:val="00322D5B"/>
    <w:rPr>
      <w:lang w:val="en-US"/>
    </w:rPr>
  </w:style>
  <w:style w:type="paragraph" w:customStyle="1" w:styleId="Maintext0">
    <w:name w:val="Main text"/>
    <w:basedOn w:val="Normal"/>
    <w:link w:val="MaintextChar0"/>
    <w:autoRedefine/>
    <w:rsid w:val="002D16A0"/>
    <w:pPr>
      <w:spacing w:line="480" w:lineRule="auto"/>
    </w:pPr>
    <w:rPr>
      <w:lang w:val="en-US"/>
    </w:rPr>
  </w:style>
  <w:style w:type="character" w:customStyle="1" w:styleId="MaintextChar0">
    <w:name w:val="Main text Char"/>
    <w:link w:val="Maintext0"/>
    <w:rsid w:val="002D16A0"/>
    <w:rPr>
      <w:sz w:val="24"/>
      <w:szCs w:val="24"/>
      <w:lang w:val="en-US" w:eastAsia="ja-JP"/>
    </w:rPr>
  </w:style>
  <w:style w:type="paragraph" w:customStyle="1" w:styleId="Biography">
    <w:name w:val="Biography"/>
    <w:basedOn w:val="Normal"/>
    <w:autoRedefine/>
    <w:rsid w:val="00562E2B"/>
    <w:rPr>
      <w:i/>
      <w:lang w:val="en-US"/>
    </w:rPr>
  </w:style>
  <w:style w:type="character" w:customStyle="1" w:styleId="HeaderChar">
    <w:name w:val="Header Char"/>
    <w:link w:val="Header"/>
    <w:rsid w:val="00414465"/>
    <w:rPr>
      <w:sz w:val="24"/>
      <w:szCs w:val="24"/>
      <w:lang w:eastAsia="ja-JP"/>
    </w:rPr>
  </w:style>
  <w:style w:type="character" w:styleId="CommentReference">
    <w:name w:val="annotation reference"/>
    <w:uiPriority w:val="99"/>
    <w:semiHidden/>
    <w:unhideWhenUsed/>
    <w:rsid w:val="00664F6D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664F6D"/>
    <w:rPr>
      <w:sz w:val="20"/>
      <w:szCs w:val="20"/>
      <w:lang w:val="x-none"/>
    </w:rPr>
  </w:style>
  <w:style w:type="character" w:customStyle="1" w:styleId="CommentTextChar">
    <w:name w:val="Comment Text Char"/>
    <w:link w:val="CommentText"/>
    <w:uiPriority w:val="99"/>
    <w:semiHidden/>
    <w:rsid w:val="00664F6D"/>
    <w:rPr>
      <w:lang w:eastAsia="ja-JP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664F6D"/>
    <w:rPr>
      <w:b/>
      <w:bCs/>
    </w:rPr>
  </w:style>
  <w:style w:type="character" w:customStyle="1" w:styleId="CommentSubjectChar">
    <w:name w:val="Comment Subject Char"/>
    <w:link w:val="CommentSubject"/>
    <w:uiPriority w:val="99"/>
    <w:semiHidden/>
    <w:rsid w:val="00664F6D"/>
    <w:rPr>
      <w:b/>
      <w:bCs/>
      <w:lang w:eastAsia="ja-JP"/>
    </w:rPr>
  </w:style>
  <w:style w:type="character" w:customStyle="1" w:styleId="FooterChar">
    <w:name w:val="Footer Char"/>
    <w:link w:val="Footer"/>
    <w:uiPriority w:val="99"/>
    <w:rsid w:val="00250F21"/>
    <w:rPr>
      <w:sz w:val="24"/>
      <w:szCs w:val="24"/>
      <w:lang w:eastAsia="ja-JP"/>
    </w:rPr>
  </w:style>
  <w:style w:type="character" w:styleId="FootnoteReference">
    <w:name w:val="footnote reference"/>
    <w:basedOn w:val="DefaultParagraphFont"/>
    <w:uiPriority w:val="99"/>
    <w:semiHidden/>
    <w:unhideWhenUsed/>
    <w:rsid w:val="002264CE"/>
    <w:rPr>
      <w:vertAlign w:val="superscript"/>
    </w:rPr>
  </w:style>
  <w:style w:type="character" w:styleId="PlaceholderText">
    <w:name w:val="Placeholder Text"/>
    <w:basedOn w:val="DefaultParagraphFont"/>
    <w:uiPriority w:val="99"/>
    <w:semiHidden/>
    <w:rsid w:val="00A43B94"/>
    <w:rPr>
      <w:color w:val="808080"/>
    </w:rPr>
  </w:style>
  <w:style w:type="character" w:styleId="Hyperlink">
    <w:name w:val="Hyperlink"/>
    <w:basedOn w:val="DefaultParagraphFont"/>
    <w:uiPriority w:val="99"/>
    <w:unhideWhenUsed/>
    <w:rsid w:val="00D57273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unhideWhenUsed/>
    <w:rsid w:val="00D57273"/>
    <w:rPr>
      <w:color w:val="605E5C"/>
      <w:shd w:val="clear" w:color="auto" w:fill="E1DFDD"/>
    </w:rPr>
  </w:style>
  <w:style w:type="paragraph" w:styleId="ListParagraph">
    <w:name w:val="List Paragraph"/>
    <w:basedOn w:val="Normal"/>
    <w:uiPriority w:val="34"/>
    <w:qFormat/>
    <w:rsid w:val="00D57273"/>
    <w:pPr>
      <w:ind w:left="720"/>
      <w:contextualSpacing/>
    </w:pPr>
  </w:style>
  <w:style w:type="character" w:styleId="Emphasis">
    <w:name w:val="Emphasis"/>
    <w:basedOn w:val="DefaultParagraphFont"/>
    <w:uiPriority w:val="20"/>
    <w:qFormat/>
    <w:rsid w:val="00A6683C"/>
    <w:rPr>
      <w:i/>
      <w:iCs/>
    </w:rPr>
  </w:style>
  <w:style w:type="paragraph" w:customStyle="1" w:styleId="NoSpacing1">
    <w:name w:val="No Spacing1"/>
    <w:uiPriority w:val="1"/>
    <w:qFormat/>
    <w:rsid w:val="00AC2A52"/>
    <w:pPr>
      <w:snapToGrid w:val="0"/>
      <w:spacing w:line="480" w:lineRule="auto"/>
      <w:ind w:firstLine="720"/>
      <w:contextualSpacing/>
      <w:jc w:val="both"/>
    </w:pPr>
    <w:rPr>
      <w:rFonts w:eastAsiaTheme="minorEastAsia" w:cstheme="minorBidi"/>
      <w:sz w:val="24"/>
      <w:szCs w:val="21"/>
      <w:lang w:val="en-US" w:eastAsia="zh-CN"/>
    </w:rPr>
  </w:style>
  <w:style w:type="character" w:styleId="Mention">
    <w:name w:val="Mention"/>
    <w:basedOn w:val="DefaultParagraphFont"/>
    <w:uiPriority w:val="99"/>
    <w:unhideWhenUsed/>
    <w:rsid w:val="004F5F87"/>
    <w:rPr>
      <w:color w:val="2B579A"/>
      <w:shd w:val="clear" w:color="auto" w:fill="E1DFDD"/>
    </w:rPr>
  </w:style>
  <w:style w:type="character" w:styleId="LineNumber">
    <w:name w:val="line number"/>
    <w:basedOn w:val="DefaultParagraphFont"/>
    <w:uiPriority w:val="99"/>
    <w:semiHidden/>
    <w:unhideWhenUsed/>
    <w:rsid w:val="00FF2BC2"/>
  </w:style>
  <w:style w:type="character" w:styleId="HTMLCite">
    <w:name w:val="HTML Cite"/>
    <w:basedOn w:val="DefaultParagraphFont"/>
    <w:uiPriority w:val="99"/>
    <w:semiHidden/>
    <w:unhideWhenUsed/>
    <w:rsid w:val="007C691A"/>
    <w:rPr>
      <w:i/>
      <w:iCs/>
    </w:rPr>
  </w:style>
  <w:style w:type="character" w:styleId="Strong">
    <w:name w:val="Strong"/>
    <w:basedOn w:val="DefaultParagraphFont"/>
    <w:uiPriority w:val="22"/>
    <w:qFormat/>
    <w:rsid w:val="007C691A"/>
    <w:rPr>
      <w:b/>
      <w:bCs/>
    </w:rPr>
  </w:style>
  <w:style w:type="character" w:styleId="FollowedHyperlink">
    <w:name w:val="FollowedHyperlink"/>
    <w:basedOn w:val="DefaultParagraphFont"/>
    <w:uiPriority w:val="99"/>
    <w:semiHidden/>
    <w:unhideWhenUsed/>
    <w:rsid w:val="007C691A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29927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853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765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336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088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4282483">
          <w:marLeft w:val="24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40303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459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62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image" Target="media/image4.tiff"/><Relationship Id="rId18" Type="http://schemas.openxmlformats.org/officeDocument/2006/relationships/fontTable" Target="fontTable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image" Target="media/image3.jpeg"/><Relationship Id="rId17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header" Target="header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2.jpeg"/><Relationship Id="rId5" Type="http://schemas.openxmlformats.org/officeDocument/2006/relationships/settings" Target="settings.xml"/><Relationship Id="rId15" Type="http://schemas.openxmlformats.org/officeDocument/2006/relationships/image" Target="media/image6.tiff"/><Relationship Id="rId10" Type="http://schemas.openxmlformats.org/officeDocument/2006/relationships/hyperlink" Target="mailto:yuanyuan.shi@imec.be" TargetMode="External"/><Relationship Id="rId19" Type="http://schemas.openxmlformats.org/officeDocument/2006/relationships/theme" Target="theme/theme1.xml"/><Relationship Id="rId4" Type="http://schemas.openxmlformats.org/officeDocument/2006/relationships/styles" Target="styles.xml"/><Relationship Id="rId9" Type="http://schemas.openxmlformats.org/officeDocument/2006/relationships/image" Target="media/image1.tiff"/><Relationship Id="rId14" Type="http://schemas.openxmlformats.org/officeDocument/2006/relationships/image" Target="media/image5.tiff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kumente%20und%20Einstellungen\LWylie\Lokale%20Einstellungen\Anwendungsdaten\Chemistry%20Add-in%20for%20Word\Chemistry%20Gallery\Chem4Word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ntrolsStorage xmlns="urn:schemas-microsoft-com.VSTO2008Demos.ControlsStorage">
  <Controls>AAEAAAD/////AQAAAAAAAAAMAgAAAEVDaGVtNFdvcmQuQ29yZSwgVmVyc2lvbj0xLjAuMC4wLCBDdWx0dXJlPW5ldXRyYWwsIFB1YmxpY0tleVRva2VuPW51bGwHAQAAAAABAAAAAAAAAAQgQ2hlbTRXb3JkLkNvcmUuQ29udHJvbFByb3BlcnRpZXMCAAAACw==</Controls>
</ControlsStorage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8B4991C-846D-49EA-BEE6-5408586D13C2}">
  <ds:schemaRefs>
    <ds:schemaRef ds:uri="urn:schemas-microsoft-com.VSTO2008Demos.ControlsStorage"/>
  </ds:schemaRefs>
</ds:datastoreItem>
</file>

<file path=customXml/itemProps2.xml><?xml version="1.0" encoding="utf-8"?>
<ds:datastoreItem xmlns:ds="http://schemas.openxmlformats.org/officeDocument/2006/customXml" ds:itemID="{57ACC2D7-2084-4C63-AE40-9F631BC8799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Chem4Word</Template>
  <TotalTime>1</TotalTime>
  <Pages>37</Pages>
  <Words>10208</Words>
  <Characters>57604</Characters>
  <Application>Microsoft Office Word</Application>
  <DocSecurity>4</DocSecurity>
  <Lines>480</Lines>
  <Paragraphs>135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2" baseType="lpstr">
      <vt:lpstr>DOI: 10</vt:lpstr>
      <vt:lpstr>DOI: 10</vt:lpstr>
    </vt:vector>
  </TitlesOfParts>
  <Company>WILEY-VCH Verlag GmbH &amp; Co. KGaA</Company>
  <LinksUpToDate>false</LinksUpToDate>
  <CharactersWithSpaces>67677</CharactersWithSpaces>
  <SharedDoc>false</SharedDoc>
  <HLinks>
    <vt:vector size="6" baseType="variant">
      <vt:variant>
        <vt:i4>524402</vt:i4>
      </vt:variant>
      <vt:variant>
        <vt:i4>0</vt:i4>
      </vt:variant>
      <vt:variant>
        <vt:i4>0</vt:i4>
      </vt:variant>
      <vt:variant>
        <vt:i4>5</vt:i4>
      </vt:variant>
      <vt:variant>
        <vt:lpwstr>mailto:Yuanyuan.Shi@imec.be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DOI: 10</dc:title>
  <dc:subject/>
  <dc:creator>ABoeer</dc:creator>
  <cp:keywords/>
  <cp:lastModifiedBy>Greet Vanhoof (imec)</cp:lastModifiedBy>
  <cp:revision>2</cp:revision>
  <cp:lastPrinted>2021-04-08T12:34:00Z</cp:lastPrinted>
  <dcterms:created xsi:type="dcterms:W3CDTF">2022-06-28T08:52:00Z</dcterms:created>
  <dcterms:modified xsi:type="dcterms:W3CDTF">2022-06-28T08:52:00Z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902d096a-b9c6-47d3-a057-0331d74161ec_Enabled">
    <vt:lpwstr>true</vt:lpwstr>
  </property>
  <property fmtid="{D5CDD505-2E9C-101B-9397-08002B2CF9AE}" pid="3" name="MSIP_Label_902d096a-b9c6-47d3-a057-0331d74161ec_SetDate">
    <vt:lpwstr>2021-03-15T14:17:35Z</vt:lpwstr>
  </property>
  <property fmtid="{D5CDD505-2E9C-101B-9397-08002B2CF9AE}" pid="4" name="MSIP_Label_902d096a-b9c6-47d3-a057-0331d74161ec_Method">
    <vt:lpwstr>Privileged</vt:lpwstr>
  </property>
  <property fmtid="{D5CDD505-2E9C-101B-9397-08002B2CF9AE}" pid="5" name="MSIP_Label_902d096a-b9c6-47d3-a057-0331d74161ec_Name">
    <vt:lpwstr>Confidential - General - Unmarked</vt:lpwstr>
  </property>
  <property fmtid="{D5CDD505-2E9C-101B-9397-08002B2CF9AE}" pid="6" name="MSIP_Label_902d096a-b9c6-47d3-a057-0331d74161ec_SiteId">
    <vt:lpwstr>a72d5a72-25ee-40f0-9bd1-067cb5b770d4</vt:lpwstr>
  </property>
  <property fmtid="{D5CDD505-2E9C-101B-9397-08002B2CF9AE}" pid="7" name="MSIP_Label_902d096a-b9c6-47d3-a057-0331d74161ec_ActionId">
    <vt:lpwstr>c6c0a75a-58a9-4b65-95c7-a5bbe02629e7</vt:lpwstr>
  </property>
  <property fmtid="{D5CDD505-2E9C-101B-9397-08002B2CF9AE}" pid="8" name="MSIP_Label_902d096a-b9c6-47d3-a057-0331d74161ec_ContentBits">
    <vt:lpwstr>0</vt:lpwstr>
  </property>
</Properties>
</file>